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05CB" w:rsidRDefault="00EA05CB" w:rsidP="00EA05CB">
      <w:pPr>
        <w:spacing w:line="276" w:lineRule="auto"/>
        <w:jc w:val="center"/>
        <w:rPr>
          <w:rFonts w:ascii="Arial" w:eastAsia="Calibri" w:hAnsi="Arial" w:cs="Arial"/>
          <w:bCs/>
          <w:noProof/>
        </w:rPr>
      </w:pPr>
      <w:r>
        <w:rPr>
          <w:rFonts w:ascii="Arial" w:eastAsia="Calibri" w:hAnsi="Arial" w:cs="Arial"/>
          <w:bCs/>
          <w:noProof/>
        </w:rPr>
        <w:t>АДМИНИСТРАЦИЯ</w:t>
      </w:r>
    </w:p>
    <w:p w:rsidR="00EA05CB" w:rsidRDefault="00EA05CB" w:rsidP="00EA05CB">
      <w:pPr>
        <w:spacing w:line="276" w:lineRule="auto"/>
        <w:jc w:val="center"/>
        <w:rPr>
          <w:rFonts w:ascii="Arial" w:eastAsia="Calibri" w:hAnsi="Arial" w:cs="Arial"/>
          <w:bCs/>
          <w:noProof/>
        </w:rPr>
      </w:pPr>
      <w:r>
        <w:rPr>
          <w:rFonts w:ascii="Arial" w:eastAsia="Calibri" w:hAnsi="Arial" w:cs="Arial"/>
          <w:bCs/>
          <w:noProof/>
        </w:rPr>
        <w:t>МУНИЦИПАЛЬНОГО ОБРАЗОВАНИЯ</w:t>
      </w:r>
    </w:p>
    <w:p w:rsidR="00EA05CB" w:rsidRDefault="00EA05CB" w:rsidP="00EA05CB">
      <w:pPr>
        <w:spacing w:line="276" w:lineRule="auto"/>
        <w:jc w:val="center"/>
        <w:rPr>
          <w:rFonts w:ascii="Arial" w:eastAsia="Calibri" w:hAnsi="Arial" w:cs="Arial"/>
          <w:bCs/>
          <w:noProof/>
        </w:rPr>
      </w:pPr>
      <w:r>
        <w:rPr>
          <w:rFonts w:ascii="Arial" w:eastAsia="Calibri" w:hAnsi="Arial" w:cs="Arial"/>
          <w:bCs/>
          <w:noProof/>
        </w:rPr>
        <w:t>ГОРОДСКОЙ ОКРУГ ЛЮБЕРЦЫ</w:t>
      </w:r>
      <w:r>
        <w:rPr>
          <w:rFonts w:ascii="Arial" w:eastAsia="Calibri" w:hAnsi="Arial" w:cs="Arial"/>
          <w:bCs/>
          <w:noProof/>
        </w:rPr>
        <w:br/>
        <w:t>МОСКОВСКОЙ ОБЛАСТИ</w:t>
      </w:r>
    </w:p>
    <w:p w:rsidR="00EA05CB" w:rsidRDefault="00EA05CB" w:rsidP="00EA05CB">
      <w:pPr>
        <w:spacing w:line="276" w:lineRule="auto"/>
        <w:jc w:val="center"/>
        <w:rPr>
          <w:rFonts w:ascii="Arial" w:eastAsia="Calibri" w:hAnsi="Arial" w:cs="Arial"/>
          <w:bCs/>
          <w:noProof/>
        </w:rPr>
      </w:pPr>
    </w:p>
    <w:p w:rsidR="00EA05CB" w:rsidRDefault="00EA05CB" w:rsidP="00EA05CB">
      <w:pPr>
        <w:spacing w:line="276" w:lineRule="auto"/>
        <w:jc w:val="center"/>
        <w:rPr>
          <w:rFonts w:ascii="Arial" w:eastAsia="Calibri" w:hAnsi="Arial" w:cs="Arial"/>
          <w:bCs/>
          <w:noProof/>
        </w:rPr>
      </w:pPr>
      <w:r>
        <w:rPr>
          <w:rFonts w:ascii="Arial" w:eastAsia="Calibri" w:hAnsi="Arial" w:cs="Arial"/>
          <w:bCs/>
          <w:noProof/>
        </w:rPr>
        <w:t>ПОСТАНОВЛЕНИЕ</w:t>
      </w:r>
    </w:p>
    <w:p w:rsidR="00EA05CB" w:rsidRDefault="00EA05CB" w:rsidP="00EA05CB">
      <w:pPr>
        <w:spacing w:line="276" w:lineRule="auto"/>
        <w:jc w:val="center"/>
        <w:rPr>
          <w:rFonts w:ascii="Arial" w:eastAsia="Calibri" w:hAnsi="Arial" w:cs="Arial"/>
          <w:noProof/>
        </w:rPr>
      </w:pPr>
      <w:r>
        <w:rPr>
          <w:rFonts w:ascii="Arial" w:eastAsia="Calibri" w:hAnsi="Arial" w:cs="Arial"/>
          <w:noProof/>
        </w:rPr>
        <w:t>15</w:t>
      </w:r>
      <w:r>
        <w:rPr>
          <w:rFonts w:ascii="Arial" w:eastAsia="Calibri" w:hAnsi="Arial" w:cs="Arial"/>
          <w:noProof/>
        </w:rPr>
        <w:t>.0</w:t>
      </w:r>
      <w:r>
        <w:rPr>
          <w:rFonts w:ascii="Arial" w:eastAsia="Calibri" w:hAnsi="Arial" w:cs="Arial"/>
          <w:noProof/>
        </w:rPr>
        <w:t>4</w:t>
      </w:r>
      <w:r>
        <w:rPr>
          <w:rFonts w:ascii="Arial" w:eastAsia="Calibri" w:hAnsi="Arial" w:cs="Arial"/>
          <w:noProof/>
        </w:rPr>
        <w:t>.2020                                                                                                     №  1</w:t>
      </w:r>
      <w:r>
        <w:rPr>
          <w:rFonts w:ascii="Arial" w:eastAsia="Calibri" w:hAnsi="Arial" w:cs="Arial"/>
          <w:noProof/>
        </w:rPr>
        <w:t>267</w:t>
      </w:r>
      <w:r>
        <w:rPr>
          <w:rFonts w:ascii="Arial" w:eastAsia="Calibri" w:hAnsi="Arial" w:cs="Arial"/>
          <w:noProof/>
        </w:rPr>
        <w:t xml:space="preserve"> - ПА</w:t>
      </w:r>
    </w:p>
    <w:p w:rsidR="00EA05CB" w:rsidRDefault="00EA05CB" w:rsidP="00EA05CB">
      <w:pPr>
        <w:spacing w:line="276" w:lineRule="auto"/>
        <w:jc w:val="center"/>
        <w:rPr>
          <w:rFonts w:ascii="Arial" w:eastAsia="Calibri" w:hAnsi="Arial" w:cs="Arial"/>
          <w:noProof/>
        </w:rPr>
      </w:pPr>
      <w:bookmarkStart w:id="0" w:name="_GoBack"/>
      <w:bookmarkEnd w:id="0"/>
    </w:p>
    <w:p w:rsidR="00EA05CB" w:rsidRDefault="00EA05CB" w:rsidP="00EA05CB">
      <w:pPr>
        <w:spacing w:line="276" w:lineRule="auto"/>
        <w:jc w:val="center"/>
        <w:rPr>
          <w:rFonts w:ascii="Arial" w:eastAsia="Calibri" w:hAnsi="Arial" w:cs="Arial"/>
          <w:noProof/>
        </w:rPr>
      </w:pPr>
      <w:r>
        <w:rPr>
          <w:rFonts w:ascii="Arial" w:eastAsia="Calibri" w:hAnsi="Arial" w:cs="Arial"/>
          <w:noProof/>
        </w:rPr>
        <w:t>г. Люберцы</w:t>
      </w:r>
    </w:p>
    <w:p w:rsidR="00324A71" w:rsidRPr="00B916A7" w:rsidRDefault="00324A71" w:rsidP="00324A71">
      <w:pPr>
        <w:jc w:val="center"/>
        <w:rPr>
          <w:rFonts w:ascii="Arial" w:hAnsi="Arial" w:cs="Arial"/>
          <w:b/>
        </w:rPr>
      </w:pPr>
    </w:p>
    <w:p w:rsidR="00C61982" w:rsidRPr="00B916A7" w:rsidRDefault="00C61982" w:rsidP="00C61982">
      <w:pPr>
        <w:spacing w:line="228" w:lineRule="auto"/>
        <w:jc w:val="center"/>
        <w:rPr>
          <w:rFonts w:ascii="Arial" w:eastAsia="Calibri" w:hAnsi="Arial" w:cs="Arial"/>
          <w:b/>
        </w:rPr>
      </w:pPr>
      <w:r w:rsidRPr="00B916A7">
        <w:rPr>
          <w:rFonts w:ascii="Arial" w:hAnsi="Arial" w:cs="Arial"/>
          <w:b/>
        </w:rPr>
        <w:t xml:space="preserve">О внесении изменений в муниципальную программу  </w:t>
      </w:r>
      <w:r w:rsidRPr="00B916A7">
        <w:rPr>
          <w:rFonts w:ascii="Arial" w:eastAsia="Calibri" w:hAnsi="Arial" w:cs="Arial"/>
          <w:b/>
        </w:rPr>
        <w:t>«</w:t>
      </w:r>
      <w:r w:rsidRPr="00B916A7">
        <w:rPr>
          <w:rFonts w:ascii="Arial" w:hAnsi="Arial" w:cs="Arial"/>
          <w:b/>
        </w:rPr>
        <w:t>Развитие институтов гражданского общества, повышение эффективности местного самоуправления и реализации молодежной политики</w:t>
      </w:r>
      <w:r w:rsidRPr="00B916A7">
        <w:rPr>
          <w:rFonts w:ascii="Arial" w:eastAsia="Calibri" w:hAnsi="Arial" w:cs="Arial"/>
          <w:b/>
        </w:rPr>
        <w:t>»</w:t>
      </w:r>
    </w:p>
    <w:p w:rsidR="003144D6" w:rsidRPr="00B916A7" w:rsidRDefault="003144D6" w:rsidP="00C61982">
      <w:pPr>
        <w:spacing w:line="228" w:lineRule="auto"/>
        <w:jc w:val="center"/>
        <w:rPr>
          <w:rFonts w:ascii="Arial" w:eastAsia="Calibri" w:hAnsi="Arial" w:cs="Arial"/>
          <w:b/>
          <w:color w:val="FFFFFF"/>
        </w:rPr>
      </w:pPr>
      <w:r w:rsidRPr="00B916A7">
        <w:rPr>
          <w:rFonts w:ascii="Arial" w:hAnsi="Arial" w:cs="Arial"/>
          <w:b/>
          <w:color w:val="FFFFFF"/>
        </w:rPr>
        <w:t xml:space="preserve">О внесении </w:t>
      </w:r>
      <w:r w:rsidR="00680672" w:rsidRPr="00B916A7">
        <w:rPr>
          <w:rFonts w:ascii="Arial" w:hAnsi="Arial" w:cs="Arial"/>
          <w:b/>
          <w:color w:val="FFFFFF"/>
        </w:rPr>
        <w:t>молодежной политики</w:t>
      </w:r>
      <w:r w:rsidR="00680672" w:rsidRPr="00B916A7">
        <w:rPr>
          <w:rFonts w:ascii="Arial" w:eastAsia="Calibri" w:hAnsi="Arial" w:cs="Arial"/>
          <w:b/>
          <w:color w:val="FFFFFF"/>
        </w:rPr>
        <w:t>»</w:t>
      </w:r>
    </w:p>
    <w:p w:rsidR="008C2404" w:rsidRPr="00B916A7" w:rsidRDefault="003144D6" w:rsidP="00C61982">
      <w:pPr>
        <w:pStyle w:val="a3"/>
        <w:autoSpaceDE w:val="0"/>
        <w:autoSpaceDN w:val="0"/>
        <w:adjustRightInd w:val="0"/>
        <w:spacing w:after="0" w:line="228" w:lineRule="auto"/>
        <w:ind w:left="0" w:firstLine="851"/>
        <w:jc w:val="both"/>
        <w:rPr>
          <w:rFonts w:ascii="Arial" w:hAnsi="Arial" w:cs="Arial"/>
          <w:sz w:val="24"/>
          <w:szCs w:val="24"/>
        </w:rPr>
      </w:pPr>
      <w:r w:rsidRPr="00B916A7">
        <w:rPr>
          <w:rFonts w:ascii="Arial" w:hAnsi="Arial" w:cs="Arial"/>
          <w:sz w:val="24"/>
          <w:szCs w:val="24"/>
        </w:rPr>
        <w:t>В соответствии со ст.179 Бюджетного кодекса Российской Федерации, Федеральным законом от 06.10.2003 № 131-ФЗ «Об общих принципах организации местного самоуправления в Российской Федер</w:t>
      </w:r>
      <w:r w:rsidR="00B705D5" w:rsidRPr="00B916A7">
        <w:rPr>
          <w:rFonts w:ascii="Arial" w:hAnsi="Arial" w:cs="Arial"/>
          <w:sz w:val="24"/>
          <w:szCs w:val="24"/>
        </w:rPr>
        <w:t>ации»</w:t>
      </w:r>
      <w:r w:rsidR="007B6F40" w:rsidRPr="00B916A7">
        <w:rPr>
          <w:rFonts w:ascii="Arial" w:hAnsi="Arial" w:cs="Arial"/>
          <w:sz w:val="24"/>
          <w:szCs w:val="24"/>
        </w:rPr>
        <w:t>,</w:t>
      </w:r>
      <w:r w:rsidR="00F04105" w:rsidRPr="00B916A7">
        <w:rPr>
          <w:rFonts w:ascii="Arial" w:hAnsi="Arial" w:cs="Arial"/>
          <w:sz w:val="24"/>
          <w:szCs w:val="24"/>
        </w:rPr>
        <w:t xml:space="preserve"> </w:t>
      </w:r>
      <w:r w:rsidR="003C4073" w:rsidRPr="00B916A7">
        <w:rPr>
          <w:rFonts w:ascii="Arial" w:hAnsi="Arial" w:cs="Arial"/>
          <w:sz w:val="24"/>
          <w:szCs w:val="24"/>
        </w:rPr>
        <w:t>Уставом городского округа Люберцы Московской области,</w:t>
      </w:r>
      <w:r w:rsidR="003C4073" w:rsidRPr="00B916A7">
        <w:rPr>
          <w:rFonts w:ascii="Arial" w:hAnsi="Arial" w:cs="Arial"/>
          <w:bCs/>
          <w:sz w:val="24"/>
          <w:szCs w:val="24"/>
        </w:rPr>
        <w:t xml:space="preserve"> </w:t>
      </w:r>
      <w:r w:rsidR="008C2404" w:rsidRPr="00B916A7">
        <w:rPr>
          <w:rFonts w:ascii="Arial" w:hAnsi="Arial" w:cs="Arial"/>
          <w:bCs/>
          <w:sz w:val="24"/>
          <w:szCs w:val="24"/>
        </w:rPr>
        <w:t xml:space="preserve">Постановлением администрации муниципального образования городской округ Люберцы Московской области от </w:t>
      </w:r>
      <w:r w:rsidR="00E37F00" w:rsidRPr="00B916A7">
        <w:rPr>
          <w:rFonts w:ascii="Arial" w:hAnsi="Arial" w:cs="Arial"/>
          <w:bCs/>
          <w:sz w:val="24"/>
          <w:szCs w:val="24"/>
        </w:rPr>
        <w:t>20.09.2018</w:t>
      </w:r>
      <w:r w:rsidR="008C2404" w:rsidRPr="00B916A7">
        <w:rPr>
          <w:rFonts w:ascii="Arial" w:hAnsi="Arial" w:cs="Arial"/>
          <w:bCs/>
          <w:sz w:val="24"/>
          <w:szCs w:val="24"/>
        </w:rPr>
        <w:t xml:space="preserve"> № </w:t>
      </w:r>
      <w:r w:rsidR="00E37F00" w:rsidRPr="00B916A7">
        <w:rPr>
          <w:rFonts w:ascii="Arial" w:hAnsi="Arial" w:cs="Arial"/>
          <w:bCs/>
          <w:sz w:val="24"/>
          <w:szCs w:val="24"/>
        </w:rPr>
        <w:t>3715</w:t>
      </w:r>
      <w:r w:rsidR="008C2404" w:rsidRPr="00B916A7">
        <w:rPr>
          <w:rFonts w:ascii="Arial" w:hAnsi="Arial" w:cs="Arial"/>
          <w:bCs/>
          <w:sz w:val="24"/>
          <w:szCs w:val="24"/>
        </w:rPr>
        <w:t>-ПА</w:t>
      </w:r>
      <w:r w:rsidR="00474F01" w:rsidRPr="00B916A7">
        <w:rPr>
          <w:rFonts w:ascii="Arial" w:hAnsi="Arial" w:cs="Arial"/>
          <w:bCs/>
          <w:sz w:val="24"/>
          <w:szCs w:val="24"/>
        </w:rPr>
        <w:t xml:space="preserve"> </w:t>
      </w:r>
      <w:r w:rsidR="008C2404" w:rsidRPr="00B916A7">
        <w:rPr>
          <w:rFonts w:ascii="Arial" w:hAnsi="Arial" w:cs="Arial"/>
          <w:bCs/>
          <w:sz w:val="24"/>
          <w:szCs w:val="24"/>
        </w:rPr>
        <w:t>«</w:t>
      </w:r>
      <w:r w:rsidR="00E37F00" w:rsidRPr="00B916A7">
        <w:rPr>
          <w:rFonts w:ascii="Arial" w:hAnsi="Arial" w:cs="Arial"/>
          <w:sz w:val="24"/>
          <w:szCs w:val="24"/>
        </w:rPr>
        <w:t>Об утверждении П</w:t>
      </w:r>
      <w:r w:rsidR="008C2404" w:rsidRPr="00B916A7">
        <w:rPr>
          <w:rFonts w:ascii="Arial" w:hAnsi="Arial" w:cs="Arial"/>
          <w:sz w:val="24"/>
          <w:szCs w:val="24"/>
        </w:rPr>
        <w:t>орядка принятия решений о разработке муниципальных программ городского округа Люберцы, их формирования и реализации</w:t>
      </w:r>
      <w:r w:rsidR="008C2404" w:rsidRPr="00B916A7">
        <w:rPr>
          <w:rFonts w:ascii="Arial" w:hAnsi="Arial" w:cs="Arial"/>
          <w:bCs/>
          <w:sz w:val="24"/>
          <w:szCs w:val="24"/>
        </w:rPr>
        <w:t>»,</w:t>
      </w:r>
      <w:r w:rsidR="008C2404" w:rsidRPr="00B916A7">
        <w:rPr>
          <w:rFonts w:ascii="Arial" w:hAnsi="Arial" w:cs="Arial"/>
          <w:sz w:val="24"/>
          <w:szCs w:val="24"/>
        </w:rPr>
        <w:t xml:space="preserve"> Распоряжением Главы муниципального образования городской округ Люберцы Московской области от 21.06.2017 № 1-РГ «О наделении полномочиями Первого заместителя Главы администрации»</w:t>
      </w:r>
      <w:r w:rsidR="000602B6" w:rsidRPr="00B916A7">
        <w:rPr>
          <w:rFonts w:ascii="Arial" w:hAnsi="Arial" w:cs="Arial"/>
          <w:sz w:val="24"/>
          <w:szCs w:val="24"/>
        </w:rPr>
        <w:t>,</w:t>
      </w:r>
      <w:r w:rsidR="008C2404" w:rsidRPr="00B916A7">
        <w:rPr>
          <w:rFonts w:ascii="Arial" w:hAnsi="Arial" w:cs="Arial"/>
          <w:sz w:val="24"/>
          <w:szCs w:val="24"/>
        </w:rPr>
        <w:t xml:space="preserve"> постановляю:</w:t>
      </w:r>
    </w:p>
    <w:p w:rsidR="003C4073" w:rsidRPr="00B916A7" w:rsidRDefault="003C4073" w:rsidP="00C61982">
      <w:pPr>
        <w:pStyle w:val="a3"/>
        <w:autoSpaceDE w:val="0"/>
        <w:autoSpaceDN w:val="0"/>
        <w:adjustRightInd w:val="0"/>
        <w:spacing w:after="0" w:line="216" w:lineRule="auto"/>
        <w:ind w:left="0" w:firstLine="851"/>
        <w:jc w:val="both"/>
        <w:rPr>
          <w:rFonts w:ascii="Arial" w:hAnsi="Arial" w:cs="Arial"/>
          <w:sz w:val="24"/>
          <w:szCs w:val="24"/>
        </w:rPr>
      </w:pPr>
    </w:p>
    <w:p w:rsidR="001514DE" w:rsidRPr="00B916A7" w:rsidRDefault="00A3374C" w:rsidP="00C61982">
      <w:pPr>
        <w:numPr>
          <w:ilvl w:val="0"/>
          <w:numId w:val="20"/>
        </w:numPr>
        <w:tabs>
          <w:tab w:val="clear" w:pos="1065"/>
          <w:tab w:val="left" w:pos="142"/>
          <w:tab w:val="left" w:pos="993"/>
        </w:tabs>
        <w:spacing w:line="216" w:lineRule="auto"/>
        <w:ind w:left="0" w:firstLine="709"/>
        <w:jc w:val="both"/>
        <w:rPr>
          <w:rFonts w:ascii="Arial" w:hAnsi="Arial" w:cs="Arial"/>
        </w:rPr>
      </w:pPr>
      <w:r w:rsidRPr="00B916A7">
        <w:rPr>
          <w:rFonts w:ascii="Arial" w:hAnsi="Arial" w:cs="Arial"/>
        </w:rPr>
        <w:t xml:space="preserve"> </w:t>
      </w:r>
      <w:r w:rsidR="003144D6" w:rsidRPr="00B916A7">
        <w:rPr>
          <w:rFonts w:ascii="Arial" w:hAnsi="Arial" w:cs="Arial"/>
        </w:rPr>
        <w:t xml:space="preserve">Внести в муниципальную программу </w:t>
      </w:r>
      <w:r w:rsidR="00680672" w:rsidRPr="00B916A7">
        <w:rPr>
          <w:rFonts w:ascii="Arial" w:eastAsia="Calibri" w:hAnsi="Arial" w:cs="Arial"/>
        </w:rPr>
        <w:t>«</w:t>
      </w:r>
      <w:r w:rsidR="00680672" w:rsidRPr="00B916A7">
        <w:rPr>
          <w:rFonts w:ascii="Arial" w:hAnsi="Arial" w:cs="Arial"/>
        </w:rPr>
        <w:t>Развитие институтов гражданского общества, повышение эффективности местного самоуправления и реализации молодежной политики</w:t>
      </w:r>
      <w:r w:rsidR="003144D6" w:rsidRPr="00B916A7">
        <w:rPr>
          <w:rFonts w:ascii="Arial" w:eastAsia="Calibri" w:hAnsi="Arial" w:cs="Arial"/>
        </w:rPr>
        <w:t>»</w:t>
      </w:r>
      <w:r w:rsidR="003144D6" w:rsidRPr="00B916A7">
        <w:rPr>
          <w:rFonts w:ascii="Arial" w:hAnsi="Arial" w:cs="Arial"/>
        </w:rPr>
        <w:t xml:space="preserve">, утвержденную Постановлением администрации муниципального образования </w:t>
      </w:r>
      <w:r w:rsidR="005F436E" w:rsidRPr="00B916A7">
        <w:rPr>
          <w:rFonts w:ascii="Arial" w:hAnsi="Arial" w:cs="Arial"/>
        </w:rPr>
        <w:t>городской округ Люберцы</w:t>
      </w:r>
      <w:r w:rsidR="00425F48" w:rsidRPr="00B916A7">
        <w:rPr>
          <w:rFonts w:ascii="Arial" w:hAnsi="Arial" w:cs="Arial"/>
        </w:rPr>
        <w:t xml:space="preserve"> Московской области от </w:t>
      </w:r>
      <w:r w:rsidR="00680672" w:rsidRPr="00B916A7">
        <w:rPr>
          <w:rFonts w:ascii="Arial" w:hAnsi="Arial" w:cs="Arial"/>
        </w:rPr>
        <w:t>11.10.2019</w:t>
      </w:r>
      <w:r w:rsidR="00986D06" w:rsidRPr="00B916A7">
        <w:rPr>
          <w:rFonts w:ascii="Arial" w:hAnsi="Arial" w:cs="Arial"/>
        </w:rPr>
        <w:t xml:space="preserve"> № </w:t>
      </w:r>
      <w:r w:rsidR="00680672" w:rsidRPr="00B916A7">
        <w:rPr>
          <w:rFonts w:ascii="Arial" w:hAnsi="Arial" w:cs="Arial"/>
        </w:rPr>
        <w:t>3839</w:t>
      </w:r>
      <w:r w:rsidR="00E85BDA" w:rsidRPr="00B916A7">
        <w:rPr>
          <w:rFonts w:ascii="Arial" w:hAnsi="Arial" w:cs="Arial"/>
        </w:rPr>
        <w:t>-ПА</w:t>
      </w:r>
      <w:r w:rsidR="00F85BC4" w:rsidRPr="00B916A7">
        <w:rPr>
          <w:rFonts w:ascii="Arial" w:hAnsi="Arial" w:cs="Arial"/>
        </w:rPr>
        <w:t>,</w:t>
      </w:r>
      <w:r w:rsidR="0050097A" w:rsidRPr="00B916A7">
        <w:rPr>
          <w:rFonts w:ascii="Arial" w:hAnsi="Arial" w:cs="Arial"/>
        </w:rPr>
        <w:t xml:space="preserve"> </w:t>
      </w:r>
      <w:r w:rsidR="00DB0F61" w:rsidRPr="00B916A7">
        <w:rPr>
          <w:rFonts w:ascii="Arial" w:hAnsi="Arial" w:cs="Arial"/>
        </w:rPr>
        <w:t>следующие изменения</w:t>
      </w:r>
      <w:r w:rsidR="003C4073" w:rsidRPr="00B916A7">
        <w:rPr>
          <w:rFonts w:ascii="Arial" w:hAnsi="Arial" w:cs="Arial"/>
        </w:rPr>
        <w:t>:</w:t>
      </w:r>
    </w:p>
    <w:p w:rsidR="00DB0F61" w:rsidRPr="00B916A7" w:rsidRDefault="00DB0F61" w:rsidP="00E4601B">
      <w:pPr>
        <w:pStyle w:val="a3"/>
        <w:autoSpaceDE w:val="0"/>
        <w:autoSpaceDN w:val="0"/>
        <w:adjustRightInd w:val="0"/>
        <w:spacing w:after="0" w:line="240" w:lineRule="auto"/>
        <w:ind w:left="0" w:firstLine="709"/>
        <w:jc w:val="both"/>
        <w:rPr>
          <w:rFonts w:ascii="Arial" w:hAnsi="Arial" w:cs="Arial"/>
          <w:sz w:val="24"/>
          <w:szCs w:val="24"/>
        </w:rPr>
      </w:pPr>
      <w:r w:rsidRPr="00B916A7">
        <w:rPr>
          <w:rFonts w:ascii="Arial" w:hAnsi="Arial" w:cs="Arial"/>
          <w:sz w:val="24"/>
          <w:szCs w:val="24"/>
        </w:rPr>
        <w:t>1.1. Паспорт Программы</w:t>
      </w:r>
      <w:r w:rsidRPr="00B916A7">
        <w:rPr>
          <w:rFonts w:ascii="Arial" w:hAnsi="Arial" w:cs="Arial"/>
          <w:color w:val="000000"/>
          <w:sz w:val="24"/>
          <w:szCs w:val="24"/>
        </w:rPr>
        <w:t xml:space="preserve"> </w:t>
      </w:r>
      <w:r w:rsidRPr="00B916A7">
        <w:rPr>
          <w:rFonts w:ascii="Arial" w:hAnsi="Arial" w:cs="Arial"/>
          <w:sz w:val="24"/>
          <w:szCs w:val="24"/>
        </w:rPr>
        <w:t>изло</w:t>
      </w:r>
      <w:r w:rsidR="003C4073" w:rsidRPr="00B916A7">
        <w:rPr>
          <w:rFonts w:ascii="Arial" w:hAnsi="Arial" w:cs="Arial"/>
          <w:sz w:val="24"/>
          <w:szCs w:val="24"/>
        </w:rPr>
        <w:t>жить в новой редакции согласно п</w:t>
      </w:r>
      <w:r w:rsidRPr="00B916A7">
        <w:rPr>
          <w:rFonts w:ascii="Arial" w:hAnsi="Arial" w:cs="Arial"/>
          <w:sz w:val="24"/>
          <w:szCs w:val="24"/>
        </w:rPr>
        <w:t>риложению №1 к настоящему Постановлению.</w:t>
      </w:r>
    </w:p>
    <w:p w:rsidR="00DB0F61" w:rsidRPr="00B916A7" w:rsidRDefault="00DB0F61" w:rsidP="00E4601B">
      <w:pPr>
        <w:pStyle w:val="a3"/>
        <w:autoSpaceDE w:val="0"/>
        <w:autoSpaceDN w:val="0"/>
        <w:adjustRightInd w:val="0"/>
        <w:spacing w:after="0" w:line="240" w:lineRule="auto"/>
        <w:ind w:left="0" w:firstLine="709"/>
        <w:jc w:val="both"/>
        <w:rPr>
          <w:rFonts w:ascii="Arial" w:hAnsi="Arial" w:cs="Arial"/>
          <w:sz w:val="24"/>
          <w:szCs w:val="24"/>
        </w:rPr>
      </w:pPr>
      <w:r w:rsidRPr="00B916A7">
        <w:rPr>
          <w:rFonts w:ascii="Arial" w:hAnsi="Arial" w:cs="Arial"/>
          <w:sz w:val="24"/>
          <w:szCs w:val="24"/>
        </w:rPr>
        <w:t>1.2. Приложение № 1 к Программе</w:t>
      </w:r>
      <w:r w:rsidRPr="00B916A7">
        <w:rPr>
          <w:rFonts w:ascii="Arial" w:hAnsi="Arial" w:cs="Arial"/>
          <w:color w:val="000000"/>
          <w:sz w:val="24"/>
          <w:szCs w:val="24"/>
        </w:rPr>
        <w:t xml:space="preserve"> </w:t>
      </w:r>
      <w:r w:rsidRPr="00B916A7">
        <w:rPr>
          <w:rFonts w:ascii="Arial" w:hAnsi="Arial" w:cs="Arial"/>
          <w:sz w:val="24"/>
          <w:szCs w:val="24"/>
        </w:rPr>
        <w:t>изло</w:t>
      </w:r>
      <w:r w:rsidR="003C4073" w:rsidRPr="00B916A7">
        <w:rPr>
          <w:rFonts w:ascii="Arial" w:hAnsi="Arial" w:cs="Arial"/>
          <w:sz w:val="24"/>
          <w:szCs w:val="24"/>
        </w:rPr>
        <w:t>жить в новой редакции согласно п</w:t>
      </w:r>
      <w:r w:rsidRPr="00B916A7">
        <w:rPr>
          <w:rFonts w:ascii="Arial" w:hAnsi="Arial" w:cs="Arial"/>
          <w:sz w:val="24"/>
          <w:szCs w:val="24"/>
        </w:rPr>
        <w:t>риложению №</w:t>
      </w:r>
      <w:r w:rsidR="00F85BC4" w:rsidRPr="00B916A7">
        <w:rPr>
          <w:rFonts w:ascii="Arial" w:hAnsi="Arial" w:cs="Arial"/>
          <w:sz w:val="24"/>
          <w:szCs w:val="24"/>
        </w:rPr>
        <w:t xml:space="preserve"> </w:t>
      </w:r>
      <w:r w:rsidRPr="00B916A7">
        <w:rPr>
          <w:rFonts w:ascii="Arial" w:hAnsi="Arial" w:cs="Arial"/>
          <w:sz w:val="24"/>
          <w:szCs w:val="24"/>
        </w:rPr>
        <w:t>2 к настоящему Постановлению.</w:t>
      </w:r>
    </w:p>
    <w:p w:rsidR="00DB0F61" w:rsidRPr="00B916A7" w:rsidRDefault="00D548C6" w:rsidP="00E4601B">
      <w:pPr>
        <w:pStyle w:val="a3"/>
        <w:autoSpaceDE w:val="0"/>
        <w:autoSpaceDN w:val="0"/>
        <w:adjustRightInd w:val="0"/>
        <w:spacing w:after="0" w:line="240" w:lineRule="auto"/>
        <w:ind w:left="0" w:firstLine="709"/>
        <w:jc w:val="both"/>
        <w:rPr>
          <w:rFonts w:ascii="Arial" w:hAnsi="Arial" w:cs="Arial"/>
          <w:sz w:val="24"/>
          <w:szCs w:val="24"/>
        </w:rPr>
      </w:pPr>
      <w:r w:rsidRPr="00B916A7">
        <w:rPr>
          <w:rFonts w:ascii="Arial" w:hAnsi="Arial" w:cs="Arial"/>
          <w:sz w:val="24"/>
          <w:szCs w:val="24"/>
        </w:rPr>
        <w:t>1.3. Приложение № 2</w:t>
      </w:r>
      <w:r w:rsidR="00DB0F61" w:rsidRPr="00B916A7">
        <w:rPr>
          <w:rFonts w:ascii="Arial" w:hAnsi="Arial" w:cs="Arial"/>
          <w:sz w:val="24"/>
          <w:szCs w:val="24"/>
        </w:rPr>
        <w:t xml:space="preserve"> к Программе</w:t>
      </w:r>
      <w:r w:rsidR="00DB0F61" w:rsidRPr="00B916A7">
        <w:rPr>
          <w:rFonts w:ascii="Arial" w:hAnsi="Arial" w:cs="Arial"/>
          <w:color w:val="000000"/>
          <w:sz w:val="24"/>
          <w:szCs w:val="24"/>
        </w:rPr>
        <w:t xml:space="preserve"> </w:t>
      </w:r>
      <w:r w:rsidR="00DB0F61" w:rsidRPr="00B916A7">
        <w:rPr>
          <w:rFonts w:ascii="Arial" w:hAnsi="Arial" w:cs="Arial"/>
          <w:sz w:val="24"/>
          <w:szCs w:val="24"/>
        </w:rPr>
        <w:t>изложит</w:t>
      </w:r>
      <w:r w:rsidR="003C4073" w:rsidRPr="00B916A7">
        <w:rPr>
          <w:rFonts w:ascii="Arial" w:hAnsi="Arial" w:cs="Arial"/>
          <w:sz w:val="24"/>
          <w:szCs w:val="24"/>
        </w:rPr>
        <w:t>ь в новой редакции согласно п</w:t>
      </w:r>
      <w:r w:rsidR="00DB0F61" w:rsidRPr="00B916A7">
        <w:rPr>
          <w:rFonts w:ascii="Arial" w:hAnsi="Arial" w:cs="Arial"/>
          <w:sz w:val="24"/>
          <w:szCs w:val="24"/>
        </w:rPr>
        <w:t>риложению №</w:t>
      </w:r>
      <w:r w:rsidR="00F85BC4" w:rsidRPr="00B916A7">
        <w:rPr>
          <w:rFonts w:ascii="Arial" w:hAnsi="Arial" w:cs="Arial"/>
          <w:sz w:val="24"/>
          <w:szCs w:val="24"/>
        </w:rPr>
        <w:t xml:space="preserve"> </w:t>
      </w:r>
      <w:r w:rsidR="00DB0F61" w:rsidRPr="00B916A7">
        <w:rPr>
          <w:rFonts w:ascii="Arial" w:hAnsi="Arial" w:cs="Arial"/>
          <w:sz w:val="24"/>
          <w:szCs w:val="24"/>
        </w:rPr>
        <w:t>3 к настоящему Постановлению.</w:t>
      </w:r>
    </w:p>
    <w:p w:rsidR="00E4601B" w:rsidRPr="00B916A7" w:rsidRDefault="00E4601B" w:rsidP="00E4601B">
      <w:pPr>
        <w:widowControl w:val="0"/>
        <w:autoSpaceDE w:val="0"/>
        <w:autoSpaceDN w:val="0"/>
        <w:adjustRightInd w:val="0"/>
        <w:jc w:val="both"/>
        <w:rPr>
          <w:rFonts w:ascii="Arial" w:eastAsia="Calibri" w:hAnsi="Arial" w:cs="Arial"/>
        </w:rPr>
      </w:pPr>
      <w:r w:rsidRPr="00B916A7">
        <w:rPr>
          <w:rFonts w:ascii="Arial" w:hAnsi="Arial" w:cs="Arial"/>
        </w:rPr>
        <w:t xml:space="preserve">          1.4. </w:t>
      </w:r>
      <w:r w:rsidRPr="00B916A7">
        <w:rPr>
          <w:rFonts w:ascii="Arial" w:eastAsia="Calibri" w:hAnsi="Arial" w:cs="Arial"/>
        </w:rPr>
        <w:t xml:space="preserve">Перечень мероприятий Подпрограммы </w:t>
      </w:r>
      <w:r w:rsidRPr="00B916A7">
        <w:rPr>
          <w:rFonts w:ascii="Arial" w:eastAsia="Calibri" w:hAnsi="Arial" w:cs="Arial"/>
          <w:lang w:val="en-US"/>
        </w:rPr>
        <w:t>I</w:t>
      </w:r>
      <w:r w:rsidRPr="00B916A7">
        <w:rPr>
          <w:rFonts w:ascii="Arial" w:eastAsia="Calibri" w:hAnsi="Arial" w:cs="Arial"/>
        </w:rPr>
        <w:t xml:space="preserve"> </w:t>
      </w:r>
      <w:r w:rsidRPr="00B916A7">
        <w:rPr>
          <w:rFonts w:ascii="Arial" w:eastAsia="Calibri" w:hAnsi="Arial" w:cs="Arial"/>
          <w:color w:val="000000"/>
        </w:rPr>
        <w:t>«</w:t>
      </w:r>
      <w:r w:rsidRPr="00B916A7">
        <w:rPr>
          <w:rFonts w:ascii="Arial" w:hAnsi="Arial" w:cs="Arial"/>
        </w:rPr>
        <w:t xml:space="preserve">Развитие системы информирования населения о деятельности органов местного самоуправления Московской области, создание доступной современной </w:t>
      </w:r>
      <w:proofErr w:type="spellStart"/>
      <w:r w:rsidRPr="00B916A7">
        <w:rPr>
          <w:rFonts w:ascii="Arial" w:hAnsi="Arial" w:cs="Arial"/>
        </w:rPr>
        <w:t>медиасреды</w:t>
      </w:r>
      <w:proofErr w:type="spellEnd"/>
      <w:r w:rsidRPr="00B916A7">
        <w:rPr>
          <w:rFonts w:ascii="Arial" w:eastAsia="Calibri" w:hAnsi="Arial" w:cs="Arial"/>
          <w:color w:val="000000"/>
        </w:rPr>
        <w:t>» изложить в новой редакции согласно приложению № 4 к настоящему Постановлению.</w:t>
      </w:r>
    </w:p>
    <w:p w:rsidR="00BD6AA6" w:rsidRPr="00B916A7" w:rsidRDefault="00BD6AA6" w:rsidP="00DB0F61">
      <w:pPr>
        <w:numPr>
          <w:ilvl w:val="0"/>
          <w:numId w:val="20"/>
        </w:numPr>
        <w:tabs>
          <w:tab w:val="clear" w:pos="1065"/>
          <w:tab w:val="left" w:pos="142"/>
          <w:tab w:val="left" w:pos="993"/>
        </w:tabs>
        <w:ind w:left="0" w:firstLine="709"/>
        <w:jc w:val="both"/>
        <w:rPr>
          <w:rFonts w:ascii="Arial" w:hAnsi="Arial" w:cs="Arial"/>
        </w:rPr>
      </w:pPr>
      <w:r w:rsidRPr="00B916A7">
        <w:rPr>
          <w:rFonts w:ascii="Arial" w:hAnsi="Arial" w:cs="Arial"/>
        </w:rPr>
        <w:t xml:space="preserve">Опубликовать настоящее Постановление в средствах массовой информации и разместить на официальном сайте администрации в сети </w:t>
      </w:r>
      <w:r w:rsidR="00E37F00" w:rsidRPr="00B916A7">
        <w:rPr>
          <w:rFonts w:ascii="Arial" w:hAnsi="Arial" w:cs="Arial"/>
        </w:rPr>
        <w:t>«</w:t>
      </w:r>
      <w:r w:rsidRPr="00B916A7">
        <w:rPr>
          <w:rFonts w:ascii="Arial" w:hAnsi="Arial" w:cs="Arial"/>
        </w:rPr>
        <w:t>Интернет</w:t>
      </w:r>
      <w:r w:rsidR="00E37F00" w:rsidRPr="00B916A7">
        <w:rPr>
          <w:rFonts w:ascii="Arial" w:hAnsi="Arial" w:cs="Arial"/>
        </w:rPr>
        <w:t>»</w:t>
      </w:r>
      <w:r w:rsidRPr="00B916A7">
        <w:rPr>
          <w:rFonts w:ascii="Arial" w:hAnsi="Arial" w:cs="Arial"/>
        </w:rPr>
        <w:t>.</w:t>
      </w:r>
    </w:p>
    <w:p w:rsidR="00BD6AA6" w:rsidRPr="00B916A7" w:rsidRDefault="00BD6AA6" w:rsidP="00B705D5">
      <w:pPr>
        <w:numPr>
          <w:ilvl w:val="0"/>
          <w:numId w:val="20"/>
        </w:numPr>
        <w:tabs>
          <w:tab w:val="clear" w:pos="1065"/>
          <w:tab w:val="left" w:pos="993"/>
        </w:tabs>
        <w:ind w:left="0" w:firstLine="705"/>
        <w:jc w:val="both"/>
        <w:rPr>
          <w:rFonts w:ascii="Arial" w:hAnsi="Arial" w:cs="Arial"/>
        </w:rPr>
      </w:pPr>
      <w:r w:rsidRPr="00B916A7">
        <w:rPr>
          <w:rFonts w:ascii="Arial" w:hAnsi="Arial" w:cs="Arial"/>
        </w:rPr>
        <w:t xml:space="preserve">Контроль за исполнением настоящего Постановления возложить на  заместителя Главы администрации </w:t>
      </w:r>
      <w:proofErr w:type="spellStart"/>
      <w:r w:rsidRPr="00B916A7">
        <w:rPr>
          <w:rFonts w:ascii="Arial" w:hAnsi="Arial" w:cs="Arial"/>
        </w:rPr>
        <w:t>Тышкунову</w:t>
      </w:r>
      <w:proofErr w:type="spellEnd"/>
      <w:r w:rsidRPr="00B916A7">
        <w:rPr>
          <w:rFonts w:ascii="Arial" w:hAnsi="Arial" w:cs="Arial"/>
        </w:rPr>
        <w:t xml:space="preserve"> Н.Н.</w:t>
      </w:r>
    </w:p>
    <w:p w:rsidR="003F2F2A" w:rsidRPr="00B916A7" w:rsidRDefault="003F2F2A" w:rsidP="0050097A">
      <w:pPr>
        <w:jc w:val="both"/>
        <w:rPr>
          <w:rFonts w:ascii="Arial" w:hAnsi="Arial" w:cs="Arial"/>
        </w:rPr>
      </w:pPr>
    </w:p>
    <w:p w:rsidR="00BF4597" w:rsidRPr="00B916A7" w:rsidRDefault="00BF4597" w:rsidP="0050097A">
      <w:pPr>
        <w:jc w:val="both"/>
        <w:rPr>
          <w:rFonts w:ascii="Arial" w:hAnsi="Arial" w:cs="Arial"/>
        </w:rPr>
      </w:pPr>
    </w:p>
    <w:p w:rsidR="003144D6" w:rsidRPr="00B916A7" w:rsidRDefault="003144D6" w:rsidP="001D3495">
      <w:pPr>
        <w:tabs>
          <w:tab w:val="left" w:pos="7125"/>
        </w:tabs>
        <w:rPr>
          <w:rFonts w:ascii="Arial" w:hAnsi="Arial" w:cs="Arial"/>
        </w:rPr>
      </w:pPr>
      <w:r w:rsidRPr="00B916A7">
        <w:rPr>
          <w:rFonts w:ascii="Arial" w:hAnsi="Arial" w:cs="Arial"/>
        </w:rPr>
        <w:t>Первый заместитель</w:t>
      </w:r>
      <w:r w:rsidRPr="00B916A7">
        <w:rPr>
          <w:rFonts w:ascii="Arial" w:hAnsi="Arial" w:cs="Arial"/>
        </w:rPr>
        <w:tab/>
      </w:r>
    </w:p>
    <w:p w:rsidR="003144D6" w:rsidRPr="00B916A7" w:rsidRDefault="00425F48" w:rsidP="001D3495">
      <w:pPr>
        <w:rPr>
          <w:rFonts w:ascii="Arial" w:hAnsi="Arial" w:cs="Arial"/>
        </w:rPr>
      </w:pPr>
      <w:r w:rsidRPr="00B916A7">
        <w:rPr>
          <w:rFonts w:ascii="Arial" w:hAnsi="Arial" w:cs="Arial"/>
        </w:rPr>
        <w:t>Главы</w:t>
      </w:r>
      <w:r w:rsidR="003144D6" w:rsidRPr="00B916A7">
        <w:rPr>
          <w:rFonts w:ascii="Arial" w:hAnsi="Arial" w:cs="Arial"/>
        </w:rPr>
        <w:t xml:space="preserve"> администрации                                                         </w:t>
      </w:r>
      <w:r w:rsidR="005F2197" w:rsidRPr="00B916A7">
        <w:rPr>
          <w:rFonts w:ascii="Arial" w:hAnsi="Arial" w:cs="Arial"/>
        </w:rPr>
        <w:t xml:space="preserve">            </w:t>
      </w:r>
      <w:r w:rsidR="003144D6" w:rsidRPr="00B916A7">
        <w:rPr>
          <w:rFonts w:ascii="Arial" w:hAnsi="Arial" w:cs="Arial"/>
        </w:rPr>
        <w:t>И.Г. Назарьева</w:t>
      </w:r>
    </w:p>
    <w:p w:rsidR="00DB0F61" w:rsidRPr="00B916A7" w:rsidRDefault="00DB0F61" w:rsidP="00C50B04">
      <w:pPr>
        <w:pStyle w:val="a4"/>
        <w:spacing w:line="240" w:lineRule="exact"/>
        <w:ind w:firstLine="0"/>
        <w:jc w:val="center"/>
        <w:rPr>
          <w:rFonts w:ascii="Arial" w:hAnsi="Arial" w:cs="Arial"/>
          <w:noProof w:val="0"/>
          <w:sz w:val="24"/>
          <w:szCs w:val="24"/>
          <w:lang w:val="ru-RU"/>
        </w:rPr>
      </w:pPr>
    </w:p>
    <w:p w:rsidR="00A14BB5" w:rsidRPr="00B916A7" w:rsidRDefault="00A14BB5" w:rsidP="00142EC6">
      <w:pPr>
        <w:rPr>
          <w:rFonts w:ascii="Arial" w:hAnsi="Arial" w:cs="Arial"/>
        </w:rPr>
        <w:sectPr w:rsidR="00A14BB5" w:rsidRPr="00B916A7" w:rsidSect="00C61982">
          <w:pgSz w:w="11906" w:h="16838"/>
          <w:pgMar w:top="992" w:right="851" w:bottom="426" w:left="1560" w:header="709" w:footer="709" w:gutter="0"/>
          <w:cols w:space="708"/>
          <w:docGrid w:linePitch="360"/>
        </w:sectPr>
      </w:pPr>
    </w:p>
    <w:p w:rsidR="001C08D0" w:rsidRPr="00B916A7" w:rsidRDefault="00142EC6" w:rsidP="00607935">
      <w:pPr>
        <w:pStyle w:val="ConsPlusNormal"/>
        <w:tabs>
          <w:tab w:val="left" w:pos="6737"/>
          <w:tab w:val="center" w:pos="7857"/>
        </w:tabs>
        <w:jc w:val="both"/>
        <w:rPr>
          <w:rFonts w:eastAsia="Calibri"/>
          <w:b/>
          <w:sz w:val="24"/>
          <w:szCs w:val="24"/>
        </w:rPr>
      </w:pPr>
      <w:r w:rsidRPr="00B916A7">
        <w:rPr>
          <w:rFonts w:eastAsia="Calibri"/>
          <w:b/>
          <w:sz w:val="24"/>
          <w:szCs w:val="24"/>
        </w:rPr>
        <w:lastRenderedPageBreak/>
        <w:tab/>
      </w:r>
    </w:p>
    <w:tbl>
      <w:tblPr>
        <w:tblpPr w:leftFromText="180" w:rightFromText="180" w:vertAnchor="text" w:horzAnchor="page" w:tblpX="9660" w:tblpY="-605"/>
        <w:tblW w:w="0" w:type="auto"/>
        <w:tblLook w:val="04A0" w:firstRow="1" w:lastRow="0" w:firstColumn="1" w:lastColumn="0" w:noHBand="0" w:noVBand="1"/>
      </w:tblPr>
      <w:tblGrid>
        <w:gridCol w:w="6924"/>
      </w:tblGrid>
      <w:tr w:rsidR="00FE078D" w:rsidRPr="00B916A7" w:rsidTr="003C4073">
        <w:trPr>
          <w:trHeight w:val="253"/>
        </w:trPr>
        <w:tc>
          <w:tcPr>
            <w:tcW w:w="6924" w:type="dxa"/>
            <w:shd w:val="clear" w:color="auto" w:fill="auto"/>
          </w:tcPr>
          <w:p w:rsidR="00FE078D" w:rsidRPr="00B916A7" w:rsidRDefault="00FE078D" w:rsidP="00042ACC">
            <w:pPr>
              <w:tabs>
                <w:tab w:val="left" w:pos="9931"/>
              </w:tabs>
              <w:rPr>
                <w:rFonts w:ascii="Arial" w:eastAsia="Calibri" w:hAnsi="Arial" w:cs="Arial"/>
                <w:color w:val="000000"/>
              </w:rPr>
            </w:pPr>
          </w:p>
          <w:p w:rsidR="00FE078D" w:rsidRPr="00B916A7" w:rsidRDefault="00FE078D" w:rsidP="00042ACC">
            <w:pPr>
              <w:tabs>
                <w:tab w:val="left" w:pos="9931"/>
              </w:tabs>
              <w:rPr>
                <w:rFonts w:ascii="Arial" w:eastAsia="Calibri" w:hAnsi="Arial" w:cs="Arial"/>
                <w:color w:val="000000"/>
              </w:rPr>
            </w:pPr>
            <w:r w:rsidRPr="00B916A7">
              <w:rPr>
                <w:rFonts w:ascii="Arial" w:eastAsia="Calibri" w:hAnsi="Arial" w:cs="Arial"/>
                <w:color w:val="000000"/>
              </w:rPr>
              <w:t>Приложение №1</w:t>
            </w:r>
          </w:p>
          <w:p w:rsidR="00FE078D" w:rsidRPr="00B916A7" w:rsidRDefault="00FE078D" w:rsidP="00042ACC">
            <w:pPr>
              <w:tabs>
                <w:tab w:val="left" w:pos="9931"/>
              </w:tabs>
              <w:rPr>
                <w:rFonts w:ascii="Arial" w:eastAsia="Calibri" w:hAnsi="Arial" w:cs="Arial"/>
                <w:color w:val="000000"/>
              </w:rPr>
            </w:pPr>
            <w:r w:rsidRPr="00B916A7">
              <w:rPr>
                <w:rFonts w:ascii="Arial" w:eastAsia="Calibri" w:hAnsi="Arial" w:cs="Arial"/>
                <w:color w:val="000000"/>
              </w:rPr>
              <w:t>к Постановлению администрации г</w:t>
            </w:r>
            <w:r w:rsidR="00167386" w:rsidRPr="00B916A7">
              <w:rPr>
                <w:rFonts w:ascii="Arial" w:eastAsia="Calibri" w:hAnsi="Arial" w:cs="Arial"/>
                <w:color w:val="000000"/>
              </w:rPr>
              <w:t>ородского округа Люберцы от «15</w:t>
            </w:r>
            <w:r w:rsidRPr="00B916A7">
              <w:rPr>
                <w:rFonts w:ascii="Arial" w:eastAsia="Calibri" w:hAnsi="Arial" w:cs="Arial"/>
                <w:color w:val="000000"/>
              </w:rPr>
              <w:t xml:space="preserve">» </w:t>
            </w:r>
            <w:r w:rsidR="00167386" w:rsidRPr="00B916A7">
              <w:rPr>
                <w:rFonts w:ascii="Arial" w:eastAsia="Calibri" w:hAnsi="Arial" w:cs="Arial"/>
                <w:color w:val="000000"/>
              </w:rPr>
              <w:t xml:space="preserve">апреля </w:t>
            </w:r>
            <w:r w:rsidRPr="00B916A7">
              <w:rPr>
                <w:rFonts w:ascii="Arial" w:eastAsia="Calibri" w:hAnsi="Arial" w:cs="Arial"/>
                <w:color w:val="000000"/>
              </w:rPr>
              <w:t xml:space="preserve"> 2020г. №</w:t>
            </w:r>
            <w:r w:rsidR="00167386" w:rsidRPr="00B916A7">
              <w:rPr>
                <w:rFonts w:ascii="Arial" w:eastAsia="Calibri" w:hAnsi="Arial" w:cs="Arial"/>
                <w:color w:val="000000"/>
              </w:rPr>
              <w:t xml:space="preserve"> 1267</w:t>
            </w:r>
            <w:r w:rsidRPr="00B916A7">
              <w:rPr>
                <w:rFonts w:ascii="Arial" w:eastAsia="Calibri" w:hAnsi="Arial" w:cs="Arial"/>
                <w:color w:val="000000"/>
              </w:rPr>
              <w:t xml:space="preserve">-ПА </w:t>
            </w:r>
          </w:p>
          <w:p w:rsidR="00FE078D" w:rsidRPr="00B916A7" w:rsidRDefault="00FE078D" w:rsidP="00042ACC">
            <w:pPr>
              <w:tabs>
                <w:tab w:val="left" w:pos="9931"/>
              </w:tabs>
              <w:rPr>
                <w:rFonts w:ascii="Arial" w:eastAsia="Calibri" w:hAnsi="Arial" w:cs="Arial"/>
                <w:lang w:eastAsia="en-US"/>
              </w:rPr>
            </w:pPr>
          </w:p>
        </w:tc>
      </w:tr>
    </w:tbl>
    <w:p w:rsidR="001C08D0" w:rsidRPr="00B916A7" w:rsidRDefault="001C08D0" w:rsidP="001C08D0">
      <w:pPr>
        <w:pStyle w:val="ConsPlusNormal"/>
        <w:tabs>
          <w:tab w:val="left" w:pos="6737"/>
          <w:tab w:val="left" w:pos="7012"/>
          <w:tab w:val="center" w:pos="7857"/>
        </w:tabs>
        <w:ind w:firstLine="0"/>
        <w:jc w:val="right"/>
        <w:rPr>
          <w:rFonts w:eastAsia="Calibri"/>
          <w:b/>
          <w:color w:val="FFFFFF"/>
          <w:sz w:val="24"/>
          <w:szCs w:val="24"/>
        </w:rPr>
      </w:pPr>
      <w:r w:rsidRPr="00B916A7">
        <w:rPr>
          <w:rFonts w:eastAsia="Calibri"/>
          <w:b/>
          <w:color w:val="FFFFFF"/>
          <w:sz w:val="24"/>
          <w:szCs w:val="24"/>
        </w:rPr>
        <w:t>ПРОЕКТ 2020-2024 гг.</w:t>
      </w:r>
    </w:p>
    <w:p w:rsidR="003C4073" w:rsidRPr="00B916A7" w:rsidRDefault="001C08D0" w:rsidP="003C4073">
      <w:pPr>
        <w:pStyle w:val="ConsPlusNormal"/>
        <w:tabs>
          <w:tab w:val="left" w:pos="6737"/>
          <w:tab w:val="center" w:pos="7857"/>
        </w:tabs>
        <w:rPr>
          <w:rFonts w:eastAsia="Calibri"/>
          <w:b/>
          <w:color w:val="FFFFFF"/>
          <w:sz w:val="24"/>
          <w:szCs w:val="24"/>
        </w:rPr>
      </w:pPr>
      <w:r w:rsidRPr="00B916A7">
        <w:rPr>
          <w:rFonts w:eastAsia="Calibri"/>
          <w:b/>
          <w:sz w:val="24"/>
          <w:szCs w:val="24"/>
        </w:rPr>
        <w:t xml:space="preserve">                                                                                                                              </w:t>
      </w:r>
      <w:r w:rsidR="003C4073" w:rsidRPr="00B916A7">
        <w:rPr>
          <w:rFonts w:eastAsia="Calibri"/>
          <w:b/>
          <w:color w:val="FFFFFF"/>
          <w:sz w:val="24"/>
          <w:szCs w:val="24"/>
        </w:rPr>
        <w:t>ПРОЕК</w:t>
      </w:r>
      <w:r w:rsidRPr="00B916A7">
        <w:rPr>
          <w:rFonts w:eastAsia="Calibri"/>
          <w:b/>
          <w:sz w:val="24"/>
          <w:szCs w:val="24"/>
        </w:rPr>
        <w:t xml:space="preserve">                        </w:t>
      </w:r>
    </w:p>
    <w:p w:rsidR="003C4073" w:rsidRPr="00B916A7" w:rsidRDefault="003C4073" w:rsidP="003C4073">
      <w:pPr>
        <w:tabs>
          <w:tab w:val="left" w:pos="1060"/>
        </w:tabs>
        <w:jc w:val="center"/>
        <w:rPr>
          <w:rFonts w:ascii="Arial" w:eastAsia="Calibri" w:hAnsi="Arial" w:cs="Arial"/>
          <w:color w:val="000000"/>
        </w:rPr>
      </w:pPr>
    </w:p>
    <w:p w:rsidR="003C4073" w:rsidRPr="00B916A7" w:rsidRDefault="003C4073" w:rsidP="001C08D0">
      <w:pPr>
        <w:pStyle w:val="ConsPlusNormal"/>
        <w:jc w:val="center"/>
        <w:rPr>
          <w:rFonts w:eastAsia="Calibri"/>
          <w:b/>
          <w:sz w:val="24"/>
          <w:szCs w:val="24"/>
        </w:rPr>
      </w:pPr>
    </w:p>
    <w:p w:rsidR="001C08D0" w:rsidRPr="00B916A7" w:rsidRDefault="001C08D0" w:rsidP="001C08D0">
      <w:pPr>
        <w:pStyle w:val="ConsPlusNormal"/>
        <w:jc w:val="center"/>
        <w:rPr>
          <w:rFonts w:eastAsia="Calibri"/>
          <w:b/>
          <w:sz w:val="24"/>
          <w:szCs w:val="24"/>
        </w:rPr>
      </w:pPr>
      <w:r w:rsidRPr="00B916A7">
        <w:rPr>
          <w:rFonts w:eastAsia="Calibri"/>
          <w:b/>
          <w:sz w:val="24"/>
          <w:szCs w:val="24"/>
        </w:rPr>
        <w:t xml:space="preserve">        Муниципальная программа  «</w:t>
      </w:r>
      <w:r w:rsidRPr="00B916A7">
        <w:rPr>
          <w:b/>
          <w:sz w:val="24"/>
          <w:szCs w:val="24"/>
        </w:rPr>
        <w:t>Развитие институтов гражданского общества, повышение эффективности местного самоуправления и реализации молодежной политики</w:t>
      </w:r>
      <w:r w:rsidRPr="00B916A7">
        <w:rPr>
          <w:rFonts w:eastAsia="Calibri"/>
          <w:b/>
          <w:sz w:val="24"/>
          <w:szCs w:val="24"/>
        </w:rPr>
        <w:t>».</w:t>
      </w:r>
    </w:p>
    <w:p w:rsidR="001C08D0" w:rsidRPr="00B916A7" w:rsidRDefault="001C08D0" w:rsidP="001C08D0">
      <w:pPr>
        <w:pStyle w:val="ConsPlusNormal"/>
        <w:jc w:val="center"/>
        <w:rPr>
          <w:rFonts w:eastAsia="Calibri"/>
          <w:b/>
          <w:sz w:val="24"/>
          <w:szCs w:val="24"/>
        </w:rPr>
      </w:pPr>
    </w:p>
    <w:p w:rsidR="001C08D0" w:rsidRPr="00B916A7" w:rsidRDefault="001C08D0" w:rsidP="001C08D0">
      <w:pPr>
        <w:autoSpaceDE w:val="0"/>
        <w:autoSpaceDN w:val="0"/>
        <w:adjustRightInd w:val="0"/>
        <w:jc w:val="center"/>
        <w:rPr>
          <w:rFonts w:ascii="Arial" w:eastAsia="Calibri" w:hAnsi="Arial" w:cs="Arial"/>
          <w:b/>
        </w:rPr>
      </w:pPr>
      <w:r w:rsidRPr="00B916A7">
        <w:rPr>
          <w:rFonts w:ascii="Arial" w:eastAsia="Calibri" w:hAnsi="Arial" w:cs="Arial"/>
          <w:b/>
        </w:rPr>
        <w:t>ПАСПОРТ</w:t>
      </w:r>
    </w:p>
    <w:p w:rsidR="001C08D0" w:rsidRPr="00B916A7" w:rsidRDefault="001C08D0" w:rsidP="001C08D0">
      <w:pPr>
        <w:pStyle w:val="ConsPlusNormal"/>
        <w:jc w:val="center"/>
        <w:rPr>
          <w:b/>
          <w:sz w:val="24"/>
          <w:szCs w:val="24"/>
        </w:rPr>
      </w:pPr>
      <w:r w:rsidRPr="00B916A7">
        <w:rPr>
          <w:rFonts w:eastAsia="Calibri"/>
          <w:b/>
          <w:sz w:val="24"/>
          <w:szCs w:val="24"/>
        </w:rPr>
        <w:t xml:space="preserve">                      муниципальной программы  «</w:t>
      </w:r>
      <w:r w:rsidRPr="00B916A7">
        <w:rPr>
          <w:b/>
          <w:sz w:val="24"/>
          <w:szCs w:val="24"/>
        </w:rPr>
        <w:t>Развитие институтов гражданского общества, повышение эффективности местного самоуправления и реализации молодежной политики»</w:t>
      </w:r>
    </w:p>
    <w:tbl>
      <w:tblPr>
        <w:tblW w:w="15452" w:type="dxa"/>
        <w:tblInd w:w="-42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3545"/>
        <w:gridCol w:w="3968"/>
        <w:gridCol w:w="1559"/>
        <w:gridCol w:w="1559"/>
        <w:gridCol w:w="1559"/>
        <w:gridCol w:w="1560"/>
        <w:gridCol w:w="1702"/>
      </w:tblGrid>
      <w:tr w:rsidR="001C08D0" w:rsidRPr="00B916A7" w:rsidTr="00B916A7">
        <w:trPr>
          <w:cantSplit/>
          <w:trHeight w:hRule="exact" w:val="8028"/>
        </w:trPr>
        <w:tc>
          <w:tcPr>
            <w:tcW w:w="3545" w:type="dxa"/>
            <w:shd w:val="clear" w:color="000000" w:fill="FFFFFF"/>
          </w:tcPr>
          <w:p w:rsidR="001C08D0" w:rsidRPr="00B916A7" w:rsidRDefault="001C08D0" w:rsidP="00EB4933">
            <w:pPr>
              <w:autoSpaceDE w:val="0"/>
              <w:autoSpaceDN w:val="0"/>
              <w:adjustRightInd w:val="0"/>
              <w:rPr>
                <w:rFonts w:ascii="Arial" w:eastAsia="Calibri" w:hAnsi="Arial" w:cs="Arial"/>
                <w:color w:val="000000"/>
                <w:highlight w:val="yellow"/>
              </w:rPr>
            </w:pPr>
            <w:r w:rsidRPr="00B916A7">
              <w:rPr>
                <w:rFonts w:ascii="Arial" w:eastAsia="Calibri" w:hAnsi="Arial" w:cs="Arial"/>
                <w:color w:val="000000"/>
              </w:rPr>
              <w:t>Цели муниципальной программы</w:t>
            </w:r>
          </w:p>
        </w:tc>
        <w:tc>
          <w:tcPr>
            <w:tcW w:w="11907" w:type="dxa"/>
            <w:gridSpan w:val="6"/>
            <w:shd w:val="clear" w:color="000000" w:fill="FFFFFF"/>
          </w:tcPr>
          <w:p w:rsidR="001C08D0" w:rsidRPr="00B916A7" w:rsidRDefault="001C08D0" w:rsidP="00EB4933">
            <w:pPr>
              <w:pStyle w:val="msonormalmailrucssattributepostfix"/>
              <w:shd w:val="clear" w:color="auto" w:fill="FFFFFF"/>
              <w:spacing w:before="0" w:beforeAutospacing="0" w:after="0" w:afterAutospacing="0"/>
              <w:rPr>
                <w:rFonts w:ascii="Arial" w:hAnsi="Arial" w:cs="Arial"/>
                <w:color w:val="000000"/>
              </w:rPr>
            </w:pPr>
            <w:r w:rsidRPr="00B916A7">
              <w:rPr>
                <w:rFonts w:ascii="Arial" w:hAnsi="Arial" w:cs="Arial"/>
                <w:color w:val="000000"/>
              </w:rPr>
              <w:t xml:space="preserve">1. </w:t>
            </w:r>
            <w:r w:rsidRPr="00B916A7">
              <w:rPr>
                <w:rFonts w:ascii="Arial" w:hAnsi="Arial" w:cs="Arial"/>
                <w:color w:val="000000"/>
                <w:shd w:val="clear" w:color="auto" w:fill="FFFFFF"/>
              </w:rPr>
              <w:t> Обеспечение открытости и прозрачности деятельности органов местного самоуправления муниципального образования городской округ Люберцы Московской области, создание эффективной системы освещения социально-экономического и общественно-политического развития городского округа Люберцы Московской области, создание условий для осуществления гражданского контроля  над деятельностью органов местного самоуправления, обеспечение доступа к информации широкого круга населения, привлечение общественного интереса к деятельности органов местного самоуправления через печатные и электронные СМИ;</w:t>
            </w:r>
          </w:p>
          <w:p w:rsidR="001C08D0" w:rsidRPr="00B916A7" w:rsidRDefault="001C08D0" w:rsidP="00EB4933">
            <w:pPr>
              <w:pStyle w:val="msonormalmailrucssattributepostfix"/>
              <w:shd w:val="clear" w:color="auto" w:fill="FFFFFF"/>
              <w:spacing w:before="0" w:beforeAutospacing="0" w:after="0" w:afterAutospacing="0"/>
              <w:rPr>
                <w:rFonts w:ascii="Arial" w:hAnsi="Arial" w:cs="Arial"/>
                <w:color w:val="000000"/>
              </w:rPr>
            </w:pPr>
            <w:r w:rsidRPr="00B916A7">
              <w:rPr>
                <w:rFonts w:ascii="Arial" w:hAnsi="Arial" w:cs="Arial"/>
                <w:color w:val="000000"/>
              </w:rPr>
              <w:t>2. О</w:t>
            </w:r>
            <w:r w:rsidRPr="00B916A7">
              <w:rPr>
                <w:rFonts w:ascii="Arial" w:hAnsi="Arial" w:cs="Arial"/>
                <w:color w:val="000000"/>
                <w:shd w:val="clear" w:color="auto" w:fill="FFFFFF"/>
              </w:rPr>
              <w:t>беспечение открытости и прозрачности деятельности органов местного самоуправления муниципального образования городской округ Люберцы Московской области, создание эффективной системы освещения социально-экономического и общественно-политического развития городского округа Люберцы Московской области, создание условий для осуществления гражданского контроля  над деятельностью органов местного самоуправления, обеспечение доступа к информации широкого круга населения, привлечение общественного интереса к деятельности органов местного самоуправления через социальные сети;</w:t>
            </w:r>
          </w:p>
          <w:p w:rsidR="001C08D0" w:rsidRPr="00B916A7" w:rsidRDefault="001C08D0" w:rsidP="00EB4933">
            <w:pPr>
              <w:pStyle w:val="msonormalmailrucssattributepostfix"/>
              <w:shd w:val="clear" w:color="auto" w:fill="FFFFFF"/>
              <w:spacing w:before="0" w:beforeAutospacing="0" w:after="0" w:afterAutospacing="0"/>
              <w:rPr>
                <w:rFonts w:ascii="Arial" w:hAnsi="Arial" w:cs="Arial"/>
                <w:color w:val="000000"/>
              </w:rPr>
            </w:pPr>
            <w:r w:rsidRPr="00B916A7">
              <w:rPr>
                <w:rFonts w:ascii="Arial" w:hAnsi="Arial" w:cs="Arial"/>
                <w:color w:val="000000"/>
              </w:rPr>
              <w:t>3.</w:t>
            </w:r>
            <w:r w:rsidRPr="00B916A7">
              <w:rPr>
                <w:rFonts w:ascii="Arial" w:hAnsi="Arial" w:cs="Arial"/>
                <w:color w:val="000000"/>
                <w:shd w:val="clear" w:color="auto" w:fill="FFFFFF"/>
              </w:rPr>
              <w:t xml:space="preserve"> </w:t>
            </w:r>
            <w:r w:rsidRPr="00B916A7">
              <w:rPr>
                <w:rFonts w:ascii="Arial" w:hAnsi="Arial" w:cs="Arial"/>
                <w:color w:val="000000"/>
              </w:rPr>
              <w:t>Системное и сбалансированное  размещение наружной социальной рекламы с целью обеспечения открытости и прозрачности деятельности органов местного самоуправления муниципального образования городской округ Люберцы, обеспечение доступа к информации широкого круга населения, повышение степени доверия граждан к органам местного самоуправления за счет взаимодействия, повышение качества информационных продуктов, расширение и объединение информационных возможностей СМИ; </w:t>
            </w:r>
          </w:p>
          <w:p w:rsidR="001C08D0" w:rsidRPr="00B916A7" w:rsidRDefault="001C08D0" w:rsidP="00EB4933">
            <w:pPr>
              <w:pStyle w:val="msonormalmailrucssattributepostfix"/>
              <w:shd w:val="clear" w:color="auto" w:fill="FFFFFF"/>
              <w:spacing w:before="0" w:beforeAutospacing="0" w:after="0" w:afterAutospacing="0"/>
              <w:rPr>
                <w:rFonts w:ascii="Arial" w:hAnsi="Arial" w:cs="Arial"/>
                <w:color w:val="000000"/>
                <w:shd w:val="clear" w:color="auto" w:fill="FFFFFF"/>
              </w:rPr>
            </w:pPr>
            <w:r w:rsidRPr="00B916A7">
              <w:rPr>
                <w:rFonts w:ascii="Arial" w:hAnsi="Arial" w:cs="Arial"/>
                <w:color w:val="000000"/>
              </w:rPr>
              <w:t>4.</w:t>
            </w:r>
            <w:r w:rsidRPr="00B916A7">
              <w:rPr>
                <w:rFonts w:ascii="Arial" w:hAnsi="Arial" w:cs="Arial"/>
                <w:color w:val="000000"/>
                <w:shd w:val="clear" w:color="auto" w:fill="FFFFFF"/>
              </w:rPr>
              <w:t xml:space="preserve"> Отсутствие </w:t>
            </w:r>
            <w:r w:rsidRPr="00B916A7">
              <w:rPr>
                <w:rFonts w:ascii="Arial" w:hAnsi="Arial" w:cs="Arial"/>
              </w:rPr>
              <w:t xml:space="preserve">задолженности  в муниципальный бюджет </w:t>
            </w:r>
            <w:r w:rsidRPr="00B916A7">
              <w:rPr>
                <w:rFonts w:ascii="Arial" w:hAnsi="Arial" w:cs="Arial"/>
                <w:color w:val="000000"/>
                <w:shd w:val="clear" w:color="auto" w:fill="FFFFFF"/>
              </w:rPr>
              <w:t xml:space="preserve">городского округа Люберцы Московской области </w:t>
            </w:r>
            <w:r w:rsidRPr="00B916A7">
              <w:rPr>
                <w:rFonts w:ascii="Arial" w:hAnsi="Arial" w:cs="Arial"/>
              </w:rPr>
              <w:t xml:space="preserve">по платежам за установку и эксплуатацию рекламных </w:t>
            </w:r>
            <w:r w:rsidRPr="00B916A7">
              <w:rPr>
                <w:rFonts w:ascii="Arial" w:hAnsi="Arial" w:cs="Arial"/>
                <w:color w:val="000000"/>
              </w:rPr>
              <w:t>конструкций</w:t>
            </w:r>
            <w:r w:rsidRPr="00B916A7">
              <w:rPr>
                <w:rFonts w:ascii="Arial" w:hAnsi="Arial" w:cs="Arial"/>
                <w:color w:val="000000"/>
                <w:shd w:val="clear" w:color="auto" w:fill="FFFFFF"/>
              </w:rPr>
              <w:t>.</w:t>
            </w:r>
          </w:p>
          <w:p w:rsidR="00D10F05" w:rsidRPr="00B916A7" w:rsidRDefault="001C08D0" w:rsidP="00EB4933">
            <w:pPr>
              <w:pStyle w:val="msonormalmailrucssattributepostfix"/>
              <w:shd w:val="clear" w:color="auto" w:fill="FFFFFF"/>
              <w:spacing w:before="0" w:beforeAutospacing="0" w:after="0" w:afterAutospacing="0"/>
              <w:rPr>
                <w:rFonts w:ascii="Arial" w:hAnsi="Arial" w:cs="Arial"/>
                <w:color w:val="000000"/>
                <w:shd w:val="clear" w:color="auto" w:fill="FFFFFF"/>
              </w:rPr>
            </w:pPr>
            <w:r w:rsidRPr="00B916A7">
              <w:rPr>
                <w:rFonts w:ascii="Arial" w:hAnsi="Arial" w:cs="Arial"/>
                <w:color w:val="000000"/>
              </w:rPr>
              <w:t xml:space="preserve">5. </w:t>
            </w:r>
            <w:r w:rsidRPr="00B916A7">
              <w:rPr>
                <w:rFonts w:ascii="Arial" w:hAnsi="Arial" w:cs="Arial"/>
                <w:color w:val="000000"/>
                <w:shd w:val="clear" w:color="auto" w:fill="FFFFFF"/>
              </w:rPr>
              <w:t>Создание условий для гражданского становления, социальной адаптации и интеграции молодежи в экономическую, культурную и политическую жизнь городского округа Люберцы Московской области, создание учреждений по работе с молодежью и развитие инфраструктуры муниципальных учреждений по работе с молодежью.</w:t>
            </w:r>
          </w:p>
          <w:p w:rsidR="001C08D0" w:rsidRPr="00B916A7" w:rsidRDefault="000E5E90" w:rsidP="00EB4933">
            <w:pPr>
              <w:pStyle w:val="msonormalmailrucssattributepostfix"/>
              <w:shd w:val="clear" w:color="auto" w:fill="FFFFFF"/>
              <w:spacing w:before="0" w:beforeAutospacing="0" w:after="0" w:afterAutospacing="0"/>
              <w:rPr>
                <w:rFonts w:ascii="Arial" w:hAnsi="Arial" w:cs="Arial"/>
                <w:color w:val="000000"/>
                <w:shd w:val="clear" w:color="auto" w:fill="FFFFFF"/>
              </w:rPr>
            </w:pPr>
            <w:r w:rsidRPr="00B916A7">
              <w:rPr>
                <w:rFonts w:ascii="Arial" w:hAnsi="Arial" w:cs="Arial"/>
                <w:color w:val="000000"/>
                <w:shd w:val="clear" w:color="auto" w:fill="FFFFFF"/>
              </w:rPr>
              <w:t>6</w:t>
            </w:r>
            <w:r w:rsidR="001C08D0" w:rsidRPr="00B916A7">
              <w:rPr>
                <w:rFonts w:ascii="Arial" w:hAnsi="Arial" w:cs="Arial"/>
                <w:color w:val="000000"/>
                <w:shd w:val="clear" w:color="auto" w:fill="FFFFFF"/>
              </w:rPr>
              <w:t>.</w:t>
            </w:r>
            <w:r w:rsidR="001C08D0" w:rsidRPr="00B916A7">
              <w:rPr>
                <w:rFonts w:ascii="Arial" w:hAnsi="Arial" w:cs="Arial"/>
                <w:color w:val="000000"/>
                <w:spacing w:val="2"/>
                <w:shd w:val="clear" w:color="auto" w:fill="FFFFFF"/>
              </w:rPr>
              <w:t xml:space="preserve"> Повышение конкурентоспособности туристского рынка городского округа Люберцы Московской области, удовлетворяющего потребности российских и иностранных граждан в качественных туристских услугах.</w:t>
            </w:r>
          </w:p>
          <w:p w:rsidR="001C08D0" w:rsidRPr="00B916A7" w:rsidRDefault="001C08D0" w:rsidP="00EB4933">
            <w:pPr>
              <w:pStyle w:val="msonormalmailrucssattributepostfix"/>
              <w:shd w:val="clear" w:color="auto" w:fill="FFFFFF"/>
              <w:spacing w:before="0" w:beforeAutospacing="0" w:after="0" w:afterAutospacing="0"/>
              <w:rPr>
                <w:rFonts w:ascii="Arial" w:hAnsi="Arial" w:cs="Arial"/>
                <w:color w:val="000000"/>
                <w:shd w:val="clear" w:color="auto" w:fill="FFFFFF"/>
              </w:rPr>
            </w:pPr>
          </w:p>
        </w:tc>
      </w:tr>
      <w:tr w:rsidR="001C08D0" w:rsidRPr="00B916A7" w:rsidTr="00B916A7">
        <w:trPr>
          <w:cantSplit/>
          <w:trHeight w:hRule="exact" w:val="3687"/>
        </w:trPr>
        <w:tc>
          <w:tcPr>
            <w:tcW w:w="3545" w:type="dxa"/>
            <w:shd w:val="clear" w:color="000000" w:fill="FFFFFF"/>
          </w:tcPr>
          <w:p w:rsidR="001C08D0" w:rsidRPr="00B916A7" w:rsidRDefault="001C08D0" w:rsidP="00FE430E">
            <w:pPr>
              <w:autoSpaceDE w:val="0"/>
              <w:autoSpaceDN w:val="0"/>
              <w:adjustRightInd w:val="0"/>
              <w:rPr>
                <w:rFonts w:ascii="Arial" w:eastAsia="Calibri" w:hAnsi="Arial" w:cs="Arial"/>
                <w:color w:val="000000"/>
              </w:rPr>
            </w:pPr>
            <w:r w:rsidRPr="00B916A7">
              <w:rPr>
                <w:rFonts w:ascii="Arial" w:eastAsia="Calibri" w:hAnsi="Arial" w:cs="Arial"/>
                <w:color w:val="000000"/>
              </w:rPr>
              <w:lastRenderedPageBreak/>
              <w:t>Задачи муниципальной программы</w:t>
            </w:r>
          </w:p>
        </w:tc>
        <w:tc>
          <w:tcPr>
            <w:tcW w:w="11907" w:type="dxa"/>
            <w:gridSpan w:val="6"/>
            <w:shd w:val="clear" w:color="000000" w:fill="FFFFFF"/>
            <w:vAlign w:val="center"/>
          </w:tcPr>
          <w:p w:rsidR="001C08D0" w:rsidRPr="00B916A7" w:rsidRDefault="001C08D0" w:rsidP="00EB4933">
            <w:pPr>
              <w:autoSpaceDE w:val="0"/>
              <w:autoSpaceDN w:val="0"/>
              <w:adjustRightInd w:val="0"/>
              <w:rPr>
                <w:rFonts w:ascii="Arial" w:hAnsi="Arial" w:cs="Arial"/>
              </w:rPr>
            </w:pPr>
            <w:r w:rsidRPr="00B916A7">
              <w:rPr>
                <w:rFonts w:ascii="Arial" w:eastAsia="Calibri" w:hAnsi="Arial" w:cs="Arial"/>
                <w:color w:val="000000"/>
              </w:rPr>
              <w:t xml:space="preserve">1. </w:t>
            </w:r>
            <w:r w:rsidRPr="00B916A7">
              <w:rPr>
                <w:rFonts w:ascii="Arial" w:hAnsi="Arial" w:cs="Arial"/>
              </w:rPr>
              <w:t>Повышение уровня информированности населения муниципального образования городской округ Люберцы Московской области через СМИ.</w:t>
            </w:r>
          </w:p>
          <w:p w:rsidR="001C08D0" w:rsidRPr="00B916A7" w:rsidRDefault="001C08D0" w:rsidP="00EB4933">
            <w:pPr>
              <w:autoSpaceDE w:val="0"/>
              <w:autoSpaceDN w:val="0"/>
              <w:adjustRightInd w:val="0"/>
              <w:rPr>
                <w:rFonts w:ascii="Arial" w:hAnsi="Arial" w:cs="Arial"/>
              </w:rPr>
            </w:pPr>
            <w:r w:rsidRPr="00B916A7">
              <w:rPr>
                <w:rFonts w:ascii="Arial" w:eastAsia="Calibri" w:hAnsi="Arial" w:cs="Arial"/>
                <w:color w:val="000000"/>
              </w:rPr>
              <w:t xml:space="preserve">2. </w:t>
            </w:r>
            <w:r w:rsidRPr="00B916A7">
              <w:rPr>
                <w:rFonts w:ascii="Arial" w:hAnsi="Arial" w:cs="Arial"/>
              </w:rPr>
              <w:t>Повышение уровня информированности населения муниципального образования городской округ Люберцы Московской области в социальных сетях.</w:t>
            </w:r>
          </w:p>
          <w:p w:rsidR="001C08D0" w:rsidRPr="00B916A7" w:rsidRDefault="001C08D0" w:rsidP="00EB4933">
            <w:pPr>
              <w:autoSpaceDE w:val="0"/>
              <w:autoSpaceDN w:val="0"/>
              <w:adjustRightInd w:val="0"/>
              <w:rPr>
                <w:rFonts w:ascii="Arial" w:hAnsi="Arial" w:cs="Arial"/>
              </w:rPr>
            </w:pPr>
            <w:r w:rsidRPr="00B916A7">
              <w:rPr>
                <w:rFonts w:ascii="Arial" w:eastAsia="Calibri" w:hAnsi="Arial" w:cs="Arial"/>
                <w:color w:val="000000"/>
              </w:rPr>
              <w:t>3.</w:t>
            </w:r>
            <w:r w:rsidRPr="00B916A7">
              <w:rPr>
                <w:rFonts w:ascii="Arial" w:hAnsi="Arial" w:cs="Arial"/>
              </w:rPr>
              <w:t xml:space="preserve"> Повышение уровня информированности населения муниципального образования городской округ Люберцы Московской области посредством наружной рекламы.</w:t>
            </w:r>
          </w:p>
          <w:p w:rsidR="001C08D0" w:rsidRPr="00B916A7" w:rsidRDefault="001C08D0" w:rsidP="00EB4933">
            <w:pPr>
              <w:autoSpaceDE w:val="0"/>
              <w:autoSpaceDN w:val="0"/>
              <w:adjustRightInd w:val="0"/>
              <w:rPr>
                <w:rFonts w:ascii="Arial" w:hAnsi="Arial" w:cs="Arial"/>
              </w:rPr>
            </w:pPr>
            <w:r w:rsidRPr="00B916A7">
              <w:rPr>
                <w:rFonts w:ascii="Arial" w:hAnsi="Arial" w:cs="Arial"/>
              </w:rPr>
              <w:t>4. Обеспечение мобилизации доходов в бюджет городского округа Люберцы Московской области посредством снижения неналоговой задолженности.</w:t>
            </w:r>
          </w:p>
          <w:p w:rsidR="001C08D0" w:rsidRPr="00B916A7" w:rsidRDefault="001C08D0" w:rsidP="00EB4933">
            <w:pPr>
              <w:autoSpaceDE w:val="0"/>
              <w:autoSpaceDN w:val="0"/>
              <w:adjustRightInd w:val="0"/>
              <w:rPr>
                <w:rFonts w:ascii="Arial" w:hAnsi="Arial" w:cs="Arial"/>
              </w:rPr>
            </w:pPr>
            <w:r w:rsidRPr="00B916A7">
              <w:rPr>
                <w:rFonts w:ascii="Arial" w:hAnsi="Arial" w:cs="Arial"/>
              </w:rPr>
              <w:t>5. Укрепление социальной и гражданской ответственности, профессиональное самоопределение, трудовая и социальная адаптация молодёжи, пропаганда здорового образа жизни среди молодёжи, содействие патриотическому и духовно-нравственному воспитанию молодёжи, поддержка талантливой молодёжи, молодёжных социально значимых инициатив.</w:t>
            </w:r>
          </w:p>
          <w:p w:rsidR="001C08D0" w:rsidRPr="00B916A7" w:rsidRDefault="000E5E90" w:rsidP="00EB4933">
            <w:pPr>
              <w:autoSpaceDE w:val="0"/>
              <w:autoSpaceDN w:val="0"/>
              <w:adjustRightInd w:val="0"/>
              <w:rPr>
                <w:rFonts w:ascii="Arial" w:eastAsia="Calibri" w:hAnsi="Arial" w:cs="Arial"/>
                <w:color w:val="000000"/>
              </w:rPr>
            </w:pPr>
            <w:r w:rsidRPr="00B916A7">
              <w:rPr>
                <w:rFonts w:ascii="Arial" w:hAnsi="Arial" w:cs="Arial"/>
              </w:rPr>
              <w:t>6</w:t>
            </w:r>
            <w:r w:rsidR="001C08D0" w:rsidRPr="00B916A7">
              <w:rPr>
                <w:rFonts w:ascii="Arial" w:hAnsi="Arial" w:cs="Arial"/>
              </w:rPr>
              <w:t>.</w:t>
            </w:r>
            <w:r w:rsidR="001C08D0" w:rsidRPr="00B916A7">
              <w:rPr>
                <w:rFonts w:ascii="Arial" w:hAnsi="Arial" w:cs="Arial"/>
                <w:color w:val="000000"/>
              </w:rPr>
              <w:t xml:space="preserve"> Увеличение туристского и экскурсионного потока в городском округе Люберцы Московской области.</w:t>
            </w:r>
          </w:p>
        </w:tc>
      </w:tr>
      <w:tr w:rsidR="001C08D0" w:rsidRPr="00B916A7" w:rsidTr="00B916A7">
        <w:trPr>
          <w:cantSplit/>
          <w:trHeight w:hRule="exact" w:val="861"/>
        </w:trPr>
        <w:tc>
          <w:tcPr>
            <w:tcW w:w="3545" w:type="dxa"/>
            <w:shd w:val="clear" w:color="000000" w:fill="FFFFFF"/>
            <w:vAlign w:val="center"/>
          </w:tcPr>
          <w:p w:rsidR="001C08D0" w:rsidRPr="00B916A7" w:rsidRDefault="001C08D0" w:rsidP="00EB4933">
            <w:pPr>
              <w:autoSpaceDE w:val="0"/>
              <w:autoSpaceDN w:val="0"/>
              <w:adjustRightInd w:val="0"/>
              <w:rPr>
                <w:rFonts w:ascii="Arial" w:eastAsia="Calibri" w:hAnsi="Arial" w:cs="Arial"/>
                <w:color w:val="000000"/>
              </w:rPr>
            </w:pPr>
            <w:r w:rsidRPr="00B916A7">
              <w:rPr>
                <w:rFonts w:ascii="Arial" w:eastAsia="Calibri" w:hAnsi="Arial" w:cs="Arial"/>
                <w:color w:val="000000"/>
              </w:rPr>
              <w:t>Координатор муниципальной программы</w:t>
            </w:r>
          </w:p>
        </w:tc>
        <w:tc>
          <w:tcPr>
            <w:tcW w:w="11907" w:type="dxa"/>
            <w:gridSpan w:val="6"/>
            <w:shd w:val="clear" w:color="000000" w:fill="FFFFFF"/>
            <w:vAlign w:val="center"/>
          </w:tcPr>
          <w:p w:rsidR="001C08D0" w:rsidRPr="00B916A7" w:rsidRDefault="001C08D0" w:rsidP="00EB4933">
            <w:pPr>
              <w:autoSpaceDE w:val="0"/>
              <w:autoSpaceDN w:val="0"/>
              <w:adjustRightInd w:val="0"/>
              <w:rPr>
                <w:rFonts w:ascii="Arial" w:eastAsia="Calibri" w:hAnsi="Arial" w:cs="Arial"/>
                <w:color w:val="000000"/>
              </w:rPr>
            </w:pPr>
            <w:r w:rsidRPr="00B916A7">
              <w:rPr>
                <w:rFonts w:ascii="Arial" w:eastAsia="Calibri" w:hAnsi="Arial" w:cs="Arial"/>
                <w:color w:val="000000"/>
              </w:rPr>
              <w:t xml:space="preserve">Заместитель Главы администрации городского округа Люберцы Московской области Н.Н. </w:t>
            </w:r>
            <w:proofErr w:type="spellStart"/>
            <w:r w:rsidRPr="00B916A7">
              <w:rPr>
                <w:rFonts w:ascii="Arial" w:eastAsia="Calibri" w:hAnsi="Arial" w:cs="Arial"/>
                <w:color w:val="000000"/>
              </w:rPr>
              <w:t>Тышкунова</w:t>
            </w:r>
            <w:proofErr w:type="spellEnd"/>
          </w:p>
        </w:tc>
      </w:tr>
      <w:tr w:rsidR="001C08D0" w:rsidRPr="00B916A7" w:rsidTr="00B916A7">
        <w:trPr>
          <w:cantSplit/>
          <w:trHeight w:hRule="exact" w:val="845"/>
        </w:trPr>
        <w:tc>
          <w:tcPr>
            <w:tcW w:w="3545" w:type="dxa"/>
            <w:shd w:val="clear" w:color="000000" w:fill="FFFFFF"/>
            <w:vAlign w:val="center"/>
          </w:tcPr>
          <w:p w:rsidR="001C08D0" w:rsidRPr="00B916A7" w:rsidRDefault="001C08D0" w:rsidP="00EB4933">
            <w:pPr>
              <w:autoSpaceDE w:val="0"/>
              <w:autoSpaceDN w:val="0"/>
              <w:adjustRightInd w:val="0"/>
              <w:rPr>
                <w:rFonts w:ascii="Arial" w:eastAsia="Calibri" w:hAnsi="Arial" w:cs="Arial"/>
                <w:color w:val="000000"/>
              </w:rPr>
            </w:pPr>
            <w:r w:rsidRPr="00B916A7">
              <w:rPr>
                <w:rFonts w:ascii="Arial" w:eastAsia="Calibri" w:hAnsi="Arial" w:cs="Arial"/>
                <w:color w:val="000000"/>
              </w:rPr>
              <w:t>Муниципальный заказчик  программы</w:t>
            </w:r>
          </w:p>
        </w:tc>
        <w:tc>
          <w:tcPr>
            <w:tcW w:w="11907" w:type="dxa"/>
            <w:gridSpan w:val="6"/>
            <w:shd w:val="clear" w:color="000000" w:fill="FFFFFF"/>
            <w:vAlign w:val="center"/>
          </w:tcPr>
          <w:p w:rsidR="001C08D0" w:rsidRPr="00B916A7" w:rsidRDefault="001C08D0" w:rsidP="00EB4933">
            <w:pPr>
              <w:autoSpaceDE w:val="0"/>
              <w:autoSpaceDN w:val="0"/>
              <w:adjustRightInd w:val="0"/>
              <w:rPr>
                <w:rFonts w:ascii="Arial" w:eastAsia="Calibri" w:hAnsi="Arial" w:cs="Arial"/>
                <w:color w:val="000000"/>
              </w:rPr>
            </w:pPr>
            <w:r w:rsidRPr="00B916A7">
              <w:rPr>
                <w:rFonts w:ascii="Arial" w:eastAsia="Calibri" w:hAnsi="Arial" w:cs="Arial"/>
                <w:color w:val="000000"/>
              </w:rPr>
              <w:t>Информационно-аналитическое управление администрации городского округа Люберцы Московской области</w:t>
            </w:r>
          </w:p>
        </w:tc>
      </w:tr>
      <w:tr w:rsidR="001C08D0" w:rsidRPr="00B916A7" w:rsidTr="00EB4933">
        <w:trPr>
          <w:cantSplit/>
          <w:trHeight w:hRule="exact" w:val="358"/>
        </w:trPr>
        <w:tc>
          <w:tcPr>
            <w:tcW w:w="3545" w:type="dxa"/>
            <w:shd w:val="clear" w:color="000000" w:fill="FFFFFF"/>
            <w:vAlign w:val="center"/>
          </w:tcPr>
          <w:p w:rsidR="001C08D0" w:rsidRPr="00B916A7" w:rsidRDefault="001C08D0" w:rsidP="00EB4933">
            <w:pPr>
              <w:autoSpaceDE w:val="0"/>
              <w:autoSpaceDN w:val="0"/>
              <w:adjustRightInd w:val="0"/>
              <w:rPr>
                <w:rFonts w:ascii="Arial" w:eastAsia="Calibri" w:hAnsi="Arial" w:cs="Arial"/>
                <w:color w:val="000000"/>
              </w:rPr>
            </w:pPr>
            <w:r w:rsidRPr="00B916A7">
              <w:rPr>
                <w:rFonts w:ascii="Arial" w:eastAsia="Calibri" w:hAnsi="Arial" w:cs="Arial"/>
                <w:color w:val="000000"/>
              </w:rPr>
              <w:t>Сроки реализации муниципальной программы</w:t>
            </w:r>
          </w:p>
        </w:tc>
        <w:tc>
          <w:tcPr>
            <w:tcW w:w="11907" w:type="dxa"/>
            <w:gridSpan w:val="6"/>
            <w:shd w:val="clear" w:color="000000" w:fill="FFFFFF"/>
            <w:vAlign w:val="center"/>
          </w:tcPr>
          <w:p w:rsidR="001C08D0" w:rsidRPr="00B916A7" w:rsidRDefault="001C08D0" w:rsidP="00EB4933">
            <w:pPr>
              <w:autoSpaceDE w:val="0"/>
              <w:autoSpaceDN w:val="0"/>
              <w:adjustRightInd w:val="0"/>
              <w:rPr>
                <w:rFonts w:ascii="Arial" w:eastAsia="Calibri" w:hAnsi="Arial" w:cs="Arial"/>
                <w:color w:val="000000"/>
              </w:rPr>
            </w:pPr>
            <w:r w:rsidRPr="00B916A7">
              <w:rPr>
                <w:rFonts w:ascii="Arial" w:eastAsia="Calibri" w:hAnsi="Arial" w:cs="Arial"/>
                <w:color w:val="000000"/>
              </w:rPr>
              <w:t>2020-2024 гг.</w:t>
            </w:r>
          </w:p>
        </w:tc>
      </w:tr>
      <w:tr w:rsidR="001C08D0" w:rsidRPr="00B916A7" w:rsidTr="00B916A7">
        <w:trPr>
          <w:cantSplit/>
          <w:trHeight w:hRule="exact" w:val="1486"/>
        </w:trPr>
        <w:tc>
          <w:tcPr>
            <w:tcW w:w="3545" w:type="dxa"/>
            <w:shd w:val="clear" w:color="000000" w:fill="FFFFFF"/>
            <w:vAlign w:val="center"/>
          </w:tcPr>
          <w:p w:rsidR="001C08D0" w:rsidRPr="00B916A7" w:rsidRDefault="001C08D0" w:rsidP="00EB4933">
            <w:pPr>
              <w:autoSpaceDE w:val="0"/>
              <w:autoSpaceDN w:val="0"/>
              <w:adjustRightInd w:val="0"/>
              <w:rPr>
                <w:rFonts w:ascii="Arial" w:eastAsia="Calibri" w:hAnsi="Arial" w:cs="Arial"/>
                <w:color w:val="000000"/>
              </w:rPr>
            </w:pPr>
            <w:r w:rsidRPr="00B916A7">
              <w:rPr>
                <w:rFonts w:ascii="Arial" w:eastAsia="Calibri" w:hAnsi="Arial" w:cs="Arial"/>
                <w:color w:val="000000"/>
              </w:rPr>
              <w:t>Перечень подпрограмм</w:t>
            </w:r>
          </w:p>
        </w:tc>
        <w:tc>
          <w:tcPr>
            <w:tcW w:w="11907" w:type="dxa"/>
            <w:gridSpan w:val="6"/>
            <w:shd w:val="clear" w:color="000000" w:fill="FFFFFF"/>
          </w:tcPr>
          <w:p w:rsidR="001C08D0" w:rsidRPr="00B916A7" w:rsidRDefault="001C08D0" w:rsidP="00EB4933">
            <w:pPr>
              <w:autoSpaceDE w:val="0"/>
              <w:autoSpaceDN w:val="0"/>
              <w:adjustRightInd w:val="0"/>
              <w:rPr>
                <w:rFonts w:ascii="Arial" w:eastAsia="Calibri" w:hAnsi="Arial" w:cs="Arial"/>
                <w:color w:val="000000"/>
              </w:rPr>
            </w:pPr>
            <w:r w:rsidRPr="00B916A7">
              <w:rPr>
                <w:rFonts w:ascii="Arial" w:eastAsia="Calibri" w:hAnsi="Arial" w:cs="Arial"/>
                <w:color w:val="000000"/>
              </w:rPr>
              <w:t xml:space="preserve">Подпрограмма </w:t>
            </w:r>
            <w:r w:rsidRPr="00B916A7">
              <w:rPr>
                <w:rFonts w:ascii="Arial" w:eastAsia="Calibri" w:hAnsi="Arial" w:cs="Arial"/>
                <w:color w:val="000000"/>
                <w:lang w:val="en-US"/>
              </w:rPr>
              <w:t>I</w:t>
            </w:r>
            <w:r w:rsidRPr="00B916A7">
              <w:rPr>
                <w:rFonts w:ascii="Arial" w:eastAsia="Calibri" w:hAnsi="Arial" w:cs="Arial"/>
                <w:color w:val="000000"/>
              </w:rPr>
              <w:t xml:space="preserve"> «Развитие системы информирования населения о деятельности органов местного самоуправления Московской области, создание доступной современной </w:t>
            </w:r>
            <w:proofErr w:type="spellStart"/>
            <w:r w:rsidRPr="00B916A7">
              <w:rPr>
                <w:rFonts w:ascii="Arial" w:eastAsia="Calibri" w:hAnsi="Arial" w:cs="Arial"/>
                <w:color w:val="000000"/>
              </w:rPr>
              <w:t>медиасреды</w:t>
            </w:r>
            <w:proofErr w:type="spellEnd"/>
            <w:r w:rsidRPr="00B916A7">
              <w:rPr>
                <w:rFonts w:ascii="Arial" w:eastAsia="Calibri" w:hAnsi="Arial" w:cs="Arial"/>
                <w:color w:val="000000"/>
              </w:rPr>
              <w:t>».</w:t>
            </w:r>
          </w:p>
          <w:p w:rsidR="001C08D0" w:rsidRPr="00B916A7" w:rsidRDefault="001C08D0" w:rsidP="00EB4933">
            <w:pPr>
              <w:autoSpaceDE w:val="0"/>
              <w:autoSpaceDN w:val="0"/>
              <w:adjustRightInd w:val="0"/>
              <w:rPr>
                <w:rFonts w:ascii="Arial" w:eastAsia="Calibri" w:hAnsi="Arial" w:cs="Arial"/>
                <w:color w:val="000000"/>
              </w:rPr>
            </w:pPr>
            <w:r w:rsidRPr="00B916A7">
              <w:rPr>
                <w:rFonts w:ascii="Arial" w:eastAsia="Calibri" w:hAnsi="Arial" w:cs="Arial"/>
                <w:color w:val="000000"/>
              </w:rPr>
              <w:t xml:space="preserve">Подпрограмма </w:t>
            </w:r>
            <w:r w:rsidRPr="00B916A7">
              <w:rPr>
                <w:rFonts w:ascii="Arial" w:eastAsia="Calibri" w:hAnsi="Arial" w:cs="Arial"/>
                <w:color w:val="000000"/>
                <w:lang w:val="en-US"/>
              </w:rPr>
              <w:t>IV</w:t>
            </w:r>
            <w:r w:rsidRPr="00B916A7">
              <w:rPr>
                <w:rFonts w:ascii="Arial" w:eastAsia="Calibri" w:hAnsi="Arial" w:cs="Arial"/>
                <w:color w:val="000000"/>
              </w:rPr>
              <w:t xml:space="preserve"> «</w:t>
            </w:r>
            <w:r w:rsidRPr="00B916A7">
              <w:rPr>
                <w:rFonts w:ascii="Arial" w:hAnsi="Arial" w:cs="Arial"/>
              </w:rPr>
              <w:t>Молодежь Подмосковья</w:t>
            </w:r>
            <w:r w:rsidRPr="00B916A7">
              <w:rPr>
                <w:rFonts w:ascii="Arial" w:eastAsia="Calibri" w:hAnsi="Arial" w:cs="Arial"/>
                <w:color w:val="000000"/>
              </w:rPr>
              <w:t>».</w:t>
            </w:r>
          </w:p>
          <w:p w:rsidR="00D10F05" w:rsidRPr="00B916A7" w:rsidRDefault="00D10F05" w:rsidP="00EB4933">
            <w:pPr>
              <w:autoSpaceDE w:val="0"/>
              <w:autoSpaceDN w:val="0"/>
              <w:adjustRightInd w:val="0"/>
              <w:rPr>
                <w:rFonts w:ascii="Arial" w:eastAsia="Calibri" w:hAnsi="Arial" w:cs="Arial"/>
                <w:color w:val="000000"/>
              </w:rPr>
            </w:pPr>
            <w:r w:rsidRPr="00B916A7">
              <w:rPr>
                <w:rFonts w:ascii="Arial" w:eastAsia="Calibri" w:hAnsi="Arial" w:cs="Arial"/>
                <w:color w:val="000000"/>
              </w:rPr>
              <w:t xml:space="preserve">Подпрограмма </w:t>
            </w:r>
            <w:r w:rsidRPr="00B916A7">
              <w:rPr>
                <w:rFonts w:ascii="Arial" w:eastAsia="Calibri" w:hAnsi="Arial" w:cs="Arial"/>
                <w:color w:val="000000"/>
                <w:lang w:val="en-US"/>
              </w:rPr>
              <w:t>V</w:t>
            </w:r>
            <w:r w:rsidRPr="00B916A7">
              <w:rPr>
                <w:rFonts w:ascii="Arial" w:eastAsia="Calibri" w:hAnsi="Arial" w:cs="Arial"/>
                <w:color w:val="000000"/>
              </w:rPr>
              <w:t xml:space="preserve"> «Обеспечивающая подпрограмма»</w:t>
            </w:r>
          </w:p>
          <w:p w:rsidR="001C08D0" w:rsidRPr="00B916A7" w:rsidRDefault="001C08D0" w:rsidP="00EB4933">
            <w:pPr>
              <w:autoSpaceDE w:val="0"/>
              <w:autoSpaceDN w:val="0"/>
              <w:adjustRightInd w:val="0"/>
              <w:rPr>
                <w:rFonts w:ascii="Arial" w:eastAsia="Calibri" w:hAnsi="Arial" w:cs="Arial"/>
                <w:color w:val="000000"/>
              </w:rPr>
            </w:pPr>
            <w:r w:rsidRPr="00B916A7">
              <w:rPr>
                <w:rFonts w:ascii="Arial" w:eastAsia="Calibri" w:hAnsi="Arial" w:cs="Arial"/>
                <w:color w:val="000000"/>
              </w:rPr>
              <w:t xml:space="preserve">Подпрограмма </w:t>
            </w:r>
            <w:r w:rsidRPr="00B916A7">
              <w:rPr>
                <w:rFonts w:ascii="Arial" w:eastAsia="Calibri" w:hAnsi="Arial" w:cs="Arial"/>
                <w:color w:val="000000"/>
                <w:lang w:val="en-US"/>
              </w:rPr>
              <w:t>VI</w:t>
            </w:r>
            <w:r w:rsidRPr="00B916A7">
              <w:rPr>
                <w:rFonts w:ascii="Arial" w:eastAsia="Calibri" w:hAnsi="Arial" w:cs="Arial"/>
                <w:color w:val="000000"/>
              </w:rPr>
              <w:t xml:space="preserve"> «Развитие</w:t>
            </w:r>
            <w:r w:rsidR="00D10F05" w:rsidRPr="00B916A7">
              <w:rPr>
                <w:rFonts w:ascii="Arial" w:eastAsia="Calibri" w:hAnsi="Arial" w:cs="Arial"/>
                <w:color w:val="000000"/>
              </w:rPr>
              <w:t xml:space="preserve"> туризма в Московской области» </w:t>
            </w:r>
          </w:p>
          <w:p w:rsidR="001C08D0" w:rsidRPr="00B916A7" w:rsidRDefault="001C08D0" w:rsidP="00EB4933">
            <w:pPr>
              <w:autoSpaceDE w:val="0"/>
              <w:autoSpaceDN w:val="0"/>
              <w:adjustRightInd w:val="0"/>
              <w:rPr>
                <w:rFonts w:ascii="Arial" w:eastAsia="Calibri" w:hAnsi="Arial" w:cs="Arial"/>
                <w:color w:val="000000"/>
              </w:rPr>
            </w:pPr>
          </w:p>
          <w:p w:rsidR="001C08D0" w:rsidRPr="00B916A7" w:rsidRDefault="001C08D0" w:rsidP="00EB4933">
            <w:pPr>
              <w:autoSpaceDE w:val="0"/>
              <w:autoSpaceDN w:val="0"/>
              <w:adjustRightInd w:val="0"/>
              <w:rPr>
                <w:rFonts w:ascii="Arial" w:eastAsia="Calibri" w:hAnsi="Arial" w:cs="Arial"/>
                <w:color w:val="000000"/>
              </w:rPr>
            </w:pPr>
          </w:p>
          <w:p w:rsidR="001C08D0" w:rsidRPr="00B916A7" w:rsidRDefault="001C08D0" w:rsidP="00EB4933">
            <w:pPr>
              <w:autoSpaceDE w:val="0"/>
              <w:autoSpaceDN w:val="0"/>
              <w:adjustRightInd w:val="0"/>
              <w:rPr>
                <w:rFonts w:ascii="Arial" w:eastAsia="Calibri" w:hAnsi="Arial" w:cs="Arial"/>
                <w:color w:val="000000"/>
              </w:rPr>
            </w:pPr>
          </w:p>
        </w:tc>
      </w:tr>
      <w:tr w:rsidR="001C08D0" w:rsidRPr="00B916A7" w:rsidTr="00EB4933">
        <w:trPr>
          <w:cantSplit/>
          <w:trHeight w:hRule="exact" w:val="275"/>
        </w:trPr>
        <w:tc>
          <w:tcPr>
            <w:tcW w:w="3545" w:type="dxa"/>
            <w:vMerge w:val="restart"/>
            <w:shd w:val="clear" w:color="000000" w:fill="FFFFFF"/>
          </w:tcPr>
          <w:p w:rsidR="001C08D0" w:rsidRPr="00B916A7" w:rsidRDefault="001C08D0" w:rsidP="00EB4933">
            <w:pPr>
              <w:autoSpaceDE w:val="0"/>
              <w:autoSpaceDN w:val="0"/>
              <w:adjustRightInd w:val="0"/>
              <w:rPr>
                <w:rFonts w:ascii="Arial" w:eastAsia="Calibri" w:hAnsi="Arial" w:cs="Arial"/>
                <w:color w:val="000000"/>
              </w:rPr>
            </w:pPr>
            <w:r w:rsidRPr="00B916A7">
              <w:rPr>
                <w:rFonts w:ascii="Arial" w:eastAsia="Calibri" w:hAnsi="Arial" w:cs="Arial"/>
                <w:color w:val="000000"/>
              </w:rPr>
              <w:t>Источники финансирования муниципальной программы, в том числе по годам:</w:t>
            </w:r>
          </w:p>
        </w:tc>
        <w:tc>
          <w:tcPr>
            <w:tcW w:w="11907" w:type="dxa"/>
            <w:gridSpan w:val="6"/>
            <w:shd w:val="clear" w:color="000000" w:fill="FFFFFF"/>
            <w:vAlign w:val="center"/>
          </w:tcPr>
          <w:p w:rsidR="001C08D0" w:rsidRPr="00B916A7" w:rsidRDefault="001C08D0" w:rsidP="00EB4933">
            <w:pPr>
              <w:autoSpaceDE w:val="0"/>
              <w:autoSpaceDN w:val="0"/>
              <w:adjustRightInd w:val="0"/>
              <w:jc w:val="center"/>
              <w:rPr>
                <w:rFonts w:ascii="Arial" w:eastAsia="Calibri" w:hAnsi="Arial" w:cs="Arial"/>
                <w:color w:val="000000"/>
              </w:rPr>
            </w:pPr>
            <w:r w:rsidRPr="00B916A7">
              <w:rPr>
                <w:rFonts w:ascii="Arial" w:eastAsia="Calibri" w:hAnsi="Arial" w:cs="Arial"/>
                <w:color w:val="000000"/>
              </w:rPr>
              <w:t>Расходы  (тыс. рублей)</w:t>
            </w:r>
          </w:p>
        </w:tc>
      </w:tr>
      <w:tr w:rsidR="001C08D0" w:rsidRPr="00B916A7" w:rsidTr="00EB4933">
        <w:trPr>
          <w:cantSplit/>
          <w:trHeight w:hRule="exact" w:val="292"/>
        </w:trPr>
        <w:tc>
          <w:tcPr>
            <w:tcW w:w="3545" w:type="dxa"/>
            <w:vMerge/>
            <w:shd w:val="clear" w:color="000000" w:fill="FFFFFF"/>
          </w:tcPr>
          <w:p w:rsidR="001C08D0" w:rsidRPr="00B916A7" w:rsidRDefault="001C08D0" w:rsidP="00EB4933">
            <w:pPr>
              <w:autoSpaceDE w:val="0"/>
              <w:autoSpaceDN w:val="0"/>
              <w:adjustRightInd w:val="0"/>
              <w:jc w:val="right"/>
              <w:rPr>
                <w:rFonts w:ascii="Arial" w:eastAsia="Calibri" w:hAnsi="Arial" w:cs="Arial"/>
                <w:color w:val="000000"/>
              </w:rPr>
            </w:pPr>
          </w:p>
        </w:tc>
        <w:tc>
          <w:tcPr>
            <w:tcW w:w="3968" w:type="dxa"/>
            <w:shd w:val="clear" w:color="000000" w:fill="FFFFFF"/>
            <w:vAlign w:val="center"/>
          </w:tcPr>
          <w:p w:rsidR="001C08D0" w:rsidRPr="00B916A7" w:rsidRDefault="001C08D0" w:rsidP="00EB4933">
            <w:pPr>
              <w:autoSpaceDE w:val="0"/>
              <w:autoSpaceDN w:val="0"/>
              <w:adjustRightInd w:val="0"/>
              <w:jc w:val="center"/>
              <w:rPr>
                <w:rFonts w:ascii="Arial" w:eastAsia="Calibri" w:hAnsi="Arial" w:cs="Arial"/>
                <w:color w:val="000000"/>
              </w:rPr>
            </w:pPr>
            <w:r w:rsidRPr="00B916A7">
              <w:rPr>
                <w:rFonts w:ascii="Arial" w:eastAsia="Calibri" w:hAnsi="Arial" w:cs="Arial"/>
                <w:color w:val="000000"/>
              </w:rPr>
              <w:t>Всего</w:t>
            </w:r>
          </w:p>
        </w:tc>
        <w:tc>
          <w:tcPr>
            <w:tcW w:w="1559" w:type="dxa"/>
            <w:shd w:val="clear" w:color="000000" w:fill="FFFFFF"/>
            <w:vAlign w:val="center"/>
          </w:tcPr>
          <w:p w:rsidR="001C08D0" w:rsidRPr="00B916A7" w:rsidRDefault="001C08D0" w:rsidP="00EB4933">
            <w:pPr>
              <w:autoSpaceDE w:val="0"/>
              <w:autoSpaceDN w:val="0"/>
              <w:adjustRightInd w:val="0"/>
              <w:jc w:val="center"/>
              <w:rPr>
                <w:rFonts w:ascii="Arial" w:eastAsia="Calibri" w:hAnsi="Arial" w:cs="Arial"/>
                <w:color w:val="000000"/>
              </w:rPr>
            </w:pPr>
            <w:r w:rsidRPr="00B916A7">
              <w:rPr>
                <w:rFonts w:ascii="Arial" w:eastAsia="Calibri" w:hAnsi="Arial" w:cs="Arial"/>
                <w:color w:val="000000"/>
              </w:rPr>
              <w:t>2020</w:t>
            </w:r>
          </w:p>
        </w:tc>
        <w:tc>
          <w:tcPr>
            <w:tcW w:w="1559" w:type="dxa"/>
            <w:shd w:val="clear" w:color="000000" w:fill="FFFFFF"/>
            <w:vAlign w:val="center"/>
          </w:tcPr>
          <w:p w:rsidR="001C08D0" w:rsidRPr="00B916A7" w:rsidRDefault="001C08D0" w:rsidP="00EB4933">
            <w:pPr>
              <w:autoSpaceDE w:val="0"/>
              <w:autoSpaceDN w:val="0"/>
              <w:adjustRightInd w:val="0"/>
              <w:jc w:val="center"/>
              <w:rPr>
                <w:rFonts w:ascii="Arial" w:eastAsia="Calibri" w:hAnsi="Arial" w:cs="Arial"/>
                <w:color w:val="000000"/>
              </w:rPr>
            </w:pPr>
            <w:r w:rsidRPr="00B916A7">
              <w:rPr>
                <w:rFonts w:ascii="Arial" w:eastAsia="Calibri" w:hAnsi="Arial" w:cs="Arial"/>
                <w:color w:val="000000"/>
              </w:rPr>
              <w:t>2021</w:t>
            </w:r>
          </w:p>
        </w:tc>
        <w:tc>
          <w:tcPr>
            <w:tcW w:w="1559" w:type="dxa"/>
            <w:shd w:val="clear" w:color="000000" w:fill="FFFFFF"/>
            <w:vAlign w:val="center"/>
          </w:tcPr>
          <w:p w:rsidR="001C08D0" w:rsidRPr="00B916A7" w:rsidRDefault="001C08D0" w:rsidP="00EB4933">
            <w:pPr>
              <w:autoSpaceDE w:val="0"/>
              <w:autoSpaceDN w:val="0"/>
              <w:adjustRightInd w:val="0"/>
              <w:jc w:val="center"/>
              <w:rPr>
                <w:rFonts w:ascii="Arial" w:eastAsia="Calibri" w:hAnsi="Arial" w:cs="Arial"/>
                <w:color w:val="000000"/>
              </w:rPr>
            </w:pPr>
            <w:r w:rsidRPr="00B916A7">
              <w:rPr>
                <w:rFonts w:ascii="Arial" w:eastAsia="Calibri" w:hAnsi="Arial" w:cs="Arial"/>
                <w:color w:val="000000"/>
              </w:rPr>
              <w:t>2022</w:t>
            </w:r>
          </w:p>
        </w:tc>
        <w:tc>
          <w:tcPr>
            <w:tcW w:w="1560" w:type="dxa"/>
            <w:shd w:val="clear" w:color="000000" w:fill="FFFFFF"/>
            <w:vAlign w:val="center"/>
          </w:tcPr>
          <w:p w:rsidR="001C08D0" w:rsidRPr="00B916A7" w:rsidRDefault="001C08D0" w:rsidP="00EB4933">
            <w:pPr>
              <w:autoSpaceDE w:val="0"/>
              <w:autoSpaceDN w:val="0"/>
              <w:adjustRightInd w:val="0"/>
              <w:jc w:val="center"/>
              <w:rPr>
                <w:rFonts w:ascii="Arial" w:eastAsia="Calibri" w:hAnsi="Arial" w:cs="Arial"/>
                <w:color w:val="000000"/>
              </w:rPr>
            </w:pPr>
            <w:r w:rsidRPr="00B916A7">
              <w:rPr>
                <w:rFonts w:ascii="Arial" w:eastAsia="Calibri" w:hAnsi="Arial" w:cs="Arial"/>
                <w:color w:val="000000"/>
              </w:rPr>
              <w:t>2023</w:t>
            </w:r>
          </w:p>
        </w:tc>
        <w:tc>
          <w:tcPr>
            <w:tcW w:w="1702" w:type="dxa"/>
            <w:shd w:val="clear" w:color="000000" w:fill="FFFFFF"/>
            <w:vAlign w:val="center"/>
          </w:tcPr>
          <w:p w:rsidR="001C08D0" w:rsidRPr="00B916A7" w:rsidRDefault="001C08D0" w:rsidP="00EB4933">
            <w:pPr>
              <w:autoSpaceDE w:val="0"/>
              <w:autoSpaceDN w:val="0"/>
              <w:adjustRightInd w:val="0"/>
              <w:jc w:val="center"/>
              <w:rPr>
                <w:rFonts w:ascii="Arial" w:eastAsia="Calibri" w:hAnsi="Arial" w:cs="Arial"/>
                <w:color w:val="000000"/>
              </w:rPr>
            </w:pPr>
            <w:r w:rsidRPr="00B916A7">
              <w:rPr>
                <w:rFonts w:ascii="Arial" w:eastAsia="Calibri" w:hAnsi="Arial" w:cs="Arial"/>
                <w:color w:val="000000"/>
              </w:rPr>
              <w:t>2024</w:t>
            </w:r>
          </w:p>
        </w:tc>
      </w:tr>
      <w:tr w:rsidR="0020708E" w:rsidRPr="00B916A7" w:rsidTr="00EB4933">
        <w:trPr>
          <w:cantSplit/>
          <w:trHeight w:hRule="exact" w:val="419"/>
        </w:trPr>
        <w:tc>
          <w:tcPr>
            <w:tcW w:w="3545" w:type="dxa"/>
            <w:shd w:val="clear" w:color="000000" w:fill="FFFFFF"/>
            <w:vAlign w:val="center"/>
          </w:tcPr>
          <w:p w:rsidR="0020708E" w:rsidRPr="00B916A7" w:rsidRDefault="0020708E" w:rsidP="00486DE2">
            <w:pPr>
              <w:pStyle w:val="ConsPlusNormal"/>
              <w:ind w:firstLine="0"/>
              <w:rPr>
                <w:sz w:val="24"/>
                <w:szCs w:val="24"/>
              </w:rPr>
            </w:pPr>
            <w:r w:rsidRPr="00B916A7">
              <w:rPr>
                <w:sz w:val="24"/>
                <w:szCs w:val="24"/>
              </w:rPr>
              <w:t>Средства Федерального бюджета</w:t>
            </w:r>
          </w:p>
        </w:tc>
        <w:tc>
          <w:tcPr>
            <w:tcW w:w="3968" w:type="dxa"/>
            <w:shd w:val="clear" w:color="000000" w:fill="FFFFFF"/>
            <w:vAlign w:val="center"/>
          </w:tcPr>
          <w:p w:rsidR="0020708E" w:rsidRPr="00B916A7" w:rsidRDefault="0020708E" w:rsidP="00674735">
            <w:pPr>
              <w:jc w:val="center"/>
              <w:rPr>
                <w:rFonts w:ascii="Arial" w:hAnsi="Arial" w:cs="Arial"/>
                <w:bCs/>
                <w:color w:val="000000"/>
              </w:rPr>
            </w:pPr>
            <w:r w:rsidRPr="00B916A7">
              <w:rPr>
                <w:rFonts w:ascii="Arial" w:hAnsi="Arial" w:cs="Arial"/>
                <w:bCs/>
                <w:color w:val="000000"/>
              </w:rPr>
              <w:t>8 693,00</w:t>
            </w:r>
          </w:p>
        </w:tc>
        <w:tc>
          <w:tcPr>
            <w:tcW w:w="1559" w:type="dxa"/>
            <w:shd w:val="clear" w:color="000000" w:fill="FFFFFF"/>
            <w:vAlign w:val="center"/>
          </w:tcPr>
          <w:p w:rsidR="0020708E" w:rsidRPr="00B916A7" w:rsidRDefault="0020708E" w:rsidP="00674735">
            <w:pPr>
              <w:jc w:val="center"/>
              <w:rPr>
                <w:rFonts w:ascii="Arial" w:hAnsi="Arial" w:cs="Arial"/>
                <w:bCs/>
                <w:color w:val="000000"/>
              </w:rPr>
            </w:pPr>
            <w:r w:rsidRPr="00B916A7">
              <w:rPr>
                <w:rFonts w:ascii="Arial" w:hAnsi="Arial" w:cs="Arial"/>
                <w:bCs/>
                <w:color w:val="000000"/>
              </w:rPr>
              <w:t>1 726,00</w:t>
            </w:r>
          </w:p>
        </w:tc>
        <w:tc>
          <w:tcPr>
            <w:tcW w:w="1559" w:type="dxa"/>
            <w:shd w:val="clear" w:color="000000" w:fill="FFFFFF"/>
            <w:vAlign w:val="center"/>
          </w:tcPr>
          <w:p w:rsidR="0020708E" w:rsidRPr="00B916A7" w:rsidRDefault="0020708E" w:rsidP="00674735">
            <w:pPr>
              <w:jc w:val="center"/>
              <w:rPr>
                <w:rFonts w:ascii="Arial" w:hAnsi="Arial" w:cs="Arial"/>
                <w:bCs/>
                <w:color w:val="000000"/>
              </w:rPr>
            </w:pPr>
            <w:r w:rsidRPr="00B916A7">
              <w:rPr>
                <w:rFonts w:ascii="Arial" w:hAnsi="Arial" w:cs="Arial"/>
                <w:bCs/>
                <w:color w:val="000000"/>
              </w:rPr>
              <w:t>7,00</w:t>
            </w:r>
          </w:p>
        </w:tc>
        <w:tc>
          <w:tcPr>
            <w:tcW w:w="1559" w:type="dxa"/>
            <w:shd w:val="clear" w:color="000000" w:fill="FFFFFF"/>
            <w:vAlign w:val="center"/>
          </w:tcPr>
          <w:p w:rsidR="0020708E" w:rsidRPr="00B916A7" w:rsidRDefault="0020708E" w:rsidP="00674735">
            <w:pPr>
              <w:jc w:val="center"/>
              <w:rPr>
                <w:rFonts w:ascii="Arial" w:hAnsi="Arial" w:cs="Arial"/>
                <w:bCs/>
                <w:color w:val="000000"/>
              </w:rPr>
            </w:pPr>
            <w:r w:rsidRPr="00B916A7">
              <w:rPr>
                <w:rFonts w:ascii="Arial" w:hAnsi="Arial" w:cs="Arial"/>
                <w:bCs/>
                <w:color w:val="000000"/>
              </w:rPr>
              <w:t>2 320,00</w:t>
            </w:r>
          </w:p>
        </w:tc>
        <w:tc>
          <w:tcPr>
            <w:tcW w:w="1560" w:type="dxa"/>
            <w:shd w:val="clear" w:color="000000" w:fill="FFFFFF"/>
            <w:vAlign w:val="center"/>
          </w:tcPr>
          <w:p w:rsidR="0020708E" w:rsidRPr="00B916A7" w:rsidRDefault="0020708E" w:rsidP="00674735">
            <w:pPr>
              <w:jc w:val="center"/>
              <w:rPr>
                <w:rFonts w:ascii="Arial" w:hAnsi="Arial" w:cs="Arial"/>
                <w:bCs/>
                <w:color w:val="000000"/>
              </w:rPr>
            </w:pPr>
            <w:r w:rsidRPr="00B916A7">
              <w:rPr>
                <w:rFonts w:ascii="Arial" w:hAnsi="Arial" w:cs="Arial"/>
                <w:bCs/>
                <w:color w:val="000000"/>
              </w:rPr>
              <w:t>2 320,00</w:t>
            </w:r>
          </w:p>
        </w:tc>
        <w:tc>
          <w:tcPr>
            <w:tcW w:w="1702" w:type="dxa"/>
            <w:shd w:val="clear" w:color="000000" w:fill="FFFFFF"/>
            <w:vAlign w:val="center"/>
          </w:tcPr>
          <w:p w:rsidR="0020708E" w:rsidRPr="00B916A7" w:rsidRDefault="0020708E" w:rsidP="00674735">
            <w:pPr>
              <w:jc w:val="center"/>
              <w:rPr>
                <w:rFonts w:ascii="Arial" w:hAnsi="Arial" w:cs="Arial"/>
                <w:bCs/>
                <w:color w:val="000000"/>
              </w:rPr>
            </w:pPr>
            <w:r w:rsidRPr="00B916A7">
              <w:rPr>
                <w:rFonts w:ascii="Arial" w:hAnsi="Arial" w:cs="Arial"/>
                <w:bCs/>
                <w:color w:val="000000"/>
              </w:rPr>
              <w:t>2 320,00</w:t>
            </w:r>
          </w:p>
        </w:tc>
      </w:tr>
      <w:tr w:rsidR="0020708E" w:rsidRPr="00B916A7" w:rsidTr="0020708E">
        <w:trPr>
          <w:cantSplit/>
          <w:trHeight w:hRule="exact" w:val="419"/>
        </w:trPr>
        <w:tc>
          <w:tcPr>
            <w:tcW w:w="3545" w:type="dxa"/>
            <w:shd w:val="clear" w:color="000000" w:fill="FFFFFF"/>
            <w:vAlign w:val="center"/>
          </w:tcPr>
          <w:p w:rsidR="0020708E" w:rsidRPr="00B916A7" w:rsidRDefault="0020708E" w:rsidP="00486DE2">
            <w:pPr>
              <w:pStyle w:val="ConsPlusNormal"/>
              <w:ind w:firstLine="0"/>
              <w:rPr>
                <w:sz w:val="24"/>
                <w:szCs w:val="24"/>
              </w:rPr>
            </w:pPr>
            <w:r w:rsidRPr="00B916A7">
              <w:rPr>
                <w:sz w:val="24"/>
                <w:szCs w:val="24"/>
              </w:rPr>
              <w:t>Средства бюджета Московской области</w:t>
            </w:r>
          </w:p>
        </w:tc>
        <w:tc>
          <w:tcPr>
            <w:tcW w:w="3968" w:type="dxa"/>
            <w:shd w:val="clear" w:color="000000" w:fill="FFFFFF"/>
            <w:vAlign w:val="center"/>
          </w:tcPr>
          <w:p w:rsidR="0020708E" w:rsidRPr="00B916A7" w:rsidRDefault="0020708E" w:rsidP="00486DE2">
            <w:pPr>
              <w:jc w:val="center"/>
              <w:rPr>
                <w:rFonts w:ascii="Arial" w:hAnsi="Arial" w:cs="Arial"/>
                <w:bCs/>
                <w:color w:val="000000"/>
              </w:rPr>
            </w:pPr>
            <w:r w:rsidRPr="00B916A7">
              <w:rPr>
                <w:rFonts w:ascii="Arial" w:hAnsi="Arial" w:cs="Arial"/>
                <w:bCs/>
                <w:color w:val="000000"/>
              </w:rPr>
              <w:t>0,00</w:t>
            </w:r>
          </w:p>
        </w:tc>
        <w:tc>
          <w:tcPr>
            <w:tcW w:w="1559" w:type="dxa"/>
            <w:shd w:val="clear" w:color="000000" w:fill="FFFFFF"/>
            <w:vAlign w:val="center"/>
          </w:tcPr>
          <w:p w:rsidR="0020708E" w:rsidRPr="00B916A7" w:rsidRDefault="0020708E" w:rsidP="0020708E">
            <w:pPr>
              <w:jc w:val="center"/>
              <w:rPr>
                <w:rFonts w:ascii="Arial" w:hAnsi="Arial" w:cs="Arial"/>
              </w:rPr>
            </w:pPr>
            <w:r w:rsidRPr="00B916A7">
              <w:rPr>
                <w:rFonts w:ascii="Arial" w:hAnsi="Arial" w:cs="Arial"/>
                <w:bCs/>
                <w:color w:val="000000"/>
              </w:rPr>
              <w:t>0,00</w:t>
            </w:r>
          </w:p>
        </w:tc>
        <w:tc>
          <w:tcPr>
            <w:tcW w:w="1559" w:type="dxa"/>
            <w:shd w:val="clear" w:color="000000" w:fill="FFFFFF"/>
            <w:vAlign w:val="center"/>
          </w:tcPr>
          <w:p w:rsidR="0020708E" w:rsidRPr="00B916A7" w:rsidRDefault="0020708E" w:rsidP="0020708E">
            <w:pPr>
              <w:jc w:val="center"/>
              <w:rPr>
                <w:rFonts w:ascii="Arial" w:hAnsi="Arial" w:cs="Arial"/>
              </w:rPr>
            </w:pPr>
            <w:r w:rsidRPr="00B916A7">
              <w:rPr>
                <w:rFonts w:ascii="Arial" w:hAnsi="Arial" w:cs="Arial"/>
                <w:bCs/>
                <w:color w:val="000000"/>
              </w:rPr>
              <w:t>0,00</w:t>
            </w:r>
          </w:p>
        </w:tc>
        <w:tc>
          <w:tcPr>
            <w:tcW w:w="1559" w:type="dxa"/>
            <w:shd w:val="clear" w:color="000000" w:fill="FFFFFF"/>
            <w:vAlign w:val="center"/>
          </w:tcPr>
          <w:p w:rsidR="0020708E" w:rsidRPr="00B916A7" w:rsidRDefault="0020708E" w:rsidP="0020708E">
            <w:pPr>
              <w:jc w:val="center"/>
              <w:rPr>
                <w:rFonts w:ascii="Arial" w:hAnsi="Arial" w:cs="Arial"/>
              </w:rPr>
            </w:pPr>
            <w:r w:rsidRPr="00B916A7">
              <w:rPr>
                <w:rFonts w:ascii="Arial" w:hAnsi="Arial" w:cs="Arial"/>
                <w:bCs/>
                <w:color w:val="000000"/>
              </w:rPr>
              <w:t>0,00</w:t>
            </w:r>
          </w:p>
        </w:tc>
        <w:tc>
          <w:tcPr>
            <w:tcW w:w="1560" w:type="dxa"/>
            <w:shd w:val="clear" w:color="000000" w:fill="FFFFFF"/>
            <w:vAlign w:val="center"/>
          </w:tcPr>
          <w:p w:rsidR="0020708E" w:rsidRPr="00B916A7" w:rsidRDefault="0020708E" w:rsidP="0020708E">
            <w:pPr>
              <w:jc w:val="center"/>
              <w:rPr>
                <w:rFonts w:ascii="Arial" w:hAnsi="Arial" w:cs="Arial"/>
              </w:rPr>
            </w:pPr>
            <w:r w:rsidRPr="00B916A7">
              <w:rPr>
                <w:rFonts w:ascii="Arial" w:hAnsi="Arial" w:cs="Arial"/>
                <w:bCs/>
                <w:color w:val="000000"/>
              </w:rPr>
              <w:t>0,00</w:t>
            </w:r>
          </w:p>
        </w:tc>
        <w:tc>
          <w:tcPr>
            <w:tcW w:w="1702" w:type="dxa"/>
            <w:shd w:val="clear" w:color="000000" w:fill="FFFFFF"/>
            <w:vAlign w:val="center"/>
          </w:tcPr>
          <w:p w:rsidR="0020708E" w:rsidRPr="00B916A7" w:rsidRDefault="0020708E" w:rsidP="0020708E">
            <w:pPr>
              <w:jc w:val="center"/>
              <w:rPr>
                <w:rFonts w:ascii="Arial" w:hAnsi="Arial" w:cs="Arial"/>
              </w:rPr>
            </w:pPr>
            <w:r w:rsidRPr="00B916A7">
              <w:rPr>
                <w:rFonts w:ascii="Arial" w:hAnsi="Arial" w:cs="Arial"/>
                <w:bCs/>
                <w:color w:val="000000"/>
              </w:rPr>
              <w:t>0,00</w:t>
            </w:r>
          </w:p>
        </w:tc>
      </w:tr>
      <w:tr w:rsidR="000E5E90" w:rsidRPr="00B916A7" w:rsidTr="00B916A7">
        <w:trPr>
          <w:cantSplit/>
          <w:trHeight w:hRule="exact" w:val="1003"/>
        </w:trPr>
        <w:tc>
          <w:tcPr>
            <w:tcW w:w="3545" w:type="dxa"/>
            <w:shd w:val="clear" w:color="000000" w:fill="FFFFFF"/>
            <w:vAlign w:val="center"/>
          </w:tcPr>
          <w:p w:rsidR="000E5E90" w:rsidRPr="00B916A7" w:rsidRDefault="000E5E90" w:rsidP="00EB4933">
            <w:pPr>
              <w:pStyle w:val="ConsPlusNormal"/>
              <w:ind w:firstLine="0"/>
              <w:rPr>
                <w:sz w:val="24"/>
                <w:szCs w:val="24"/>
              </w:rPr>
            </w:pPr>
            <w:r w:rsidRPr="00B916A7">
              <w:rPr>
                <w:sz w:val="24"/>
                <w:szCs w:val="24"/>
              </w:rPr>
              <w:t>Средства бюджета городского округа Люберцы  Московской области</w:t>
            </w:r>
          </w:p>
        </w:tc>
        <w:tc>
          <w:tcPr>
            <w:tcW w:w="3968" w:type="dxa"/>
            <w:shd w:val="clear" w:color="000000" w:fill="FFFFFF"/>
            <w:vAlign w:val="center"/>
          </w:tcPr>
          <w:p w:rsidR="000E5E90" w:rsidRPr="00B916A7" w:rsidRDefault="000E5E90" w:rsidP="00EB4933">
            <w:pPr>
              <w:jc w:val="center"/>
              <w:rPr>
                <w:rFonts w:ascii="Arial" w:hAnsi="Arial" w:cs="Arial"/>
                <w:bCs/>
                <w:color w:val="000000"/>
              </w:rPr>
            </w:pPr>
            <w:r w:rsidRPr="00B916A7">
              <w:rPr>
                <w:rFonts w:ascii="Arial" w:hAnsi="Arial" w:cs="Arial"/>
                <w:bCs/>
                <w:color w:val="000000"/>
              </w:rPr>
              <w:t>267 999,48</w:t>
            </w:r>
          </w:p>
        </w:tc>
        <w:tc>
          <w:tcPr>
            <w:tcW w:w="1559" w:type="dxa"/>
            <w:shd w:val="clear" w:color="000000" w:fill="FFFFFF"/>
            <w:vAlign w:val="center"/>
          </w:tcPr>
          <w:p w:rsidR="000E5E90" w:rsidRPr="00B916A7" w:rsidRDefault="000E5E90" w:rsidP="00EB4933">
            <w:pPr>
              <w:jc w:val="center"/>
              <w:rPr>
                <w:rFonts w:ascii="Arial" w:hAnsi="Arial" w:cs="Arial"/>
                <w:bCs/>
                <w:color w:val="000000"/>
              </w:rPr>
            </w:pPr>
            <w:r w:rsidRPr="00B916A7">
              <w:rPr>
                <w:rFonts w:ascii="Arial" w:hAnsi="Arial" w:cs="Arial"/>
                <w:bCs/>
                <w:color w:val="000000"/>
              </w:rPr>
              <w:t>54 239,80</w:t>
            </w:r>
          </w:p>
        </w:tc>
        <w:tc>
          <w:tcPr>
            <w:tcW w:w="1559" w:type="dxa"/>
            <w:shd w:val="clear" w:color="000000" w:fill="FFFFFF"/>
            <w:vAlign w:val="center"/>
          </w:tcPr>
          <w:p w:rsidR="000E5E90" w:rsidRPr="00B916A7" w:rsidRDefault="000E5E90" w:rsidP="00EB4933">
            <w:pPr>
              <w:jc w:val="center"/>
              <w:rPr>
                <w:rFonts w:ascii="Arial" w:hAnsi="Arial" w:cs="Arial"/>
                <w:bCs/>
                <w:color w:val="000000"/>
              </w:rPr>
            </w:pPr>
            <w:r w:rsidRPr="00B916A7">
              <w:rPr>
                <w:rFonts w:ascii="Arial" w:hAnsi="Arial" w:cs="Arial"/>
                <w:bCs/>
                <w:color w:val="000000"/>
              </w:rPr>
              <w:t>53 439,92</w:t>
            </w:r>
          </w:p>
        </w:tc>
        <w:tc>
          <w:tcPr>
            <w:tcW w:w="1559" w:type="dxa"/>
            <w:shd w:val="clear" w:color="000000" w:fill="FFFFFF"/>
            <w:vAlign w:val="center"/>
          </w:tcPr>
          <w:p w:rsidR="000E5E90" w:rsidRPr="00B916A7" w:rsidRDefault="000E5E90" w:rsidP="00EB4933">
            <w:pPr>
              <w:jc w:val="center"/>
              <w:rPr>
                <w:rFonts w:ascii="Arial" w:hAnsi="Arial" w:cs="Arial"/>
                <w:bCs/>
                <w:color w:val="000000"/>
              </w:rPr>
            </w:pPr>
            <w:r w:rsidRPr="00B916A7">
              <w:rPr>
                <w:rFonts w:ascii="Arial" w:hAnsi="Arial" w:cs="Arial"/>
                <w:bCs/>
                <w:color w:val="000000"/>
              </w:rPr>
              <w:t>53 439,92</w:t>
            </w:r>
          </w:p>
        </w:tc>
        <w:tc>
          <w:tcPr>
            <w:tcW w:w="1560" w:type="dxa"/>
            <w:shd w:val="clear" w:color="000000" w:fill="FFFFFF"/>
            <w:vAlign w:val="center"/>
          </w:tcPr>
          <w:p w:rsidR="000E5E90" w:rsidRPr="00B916A7" w:rsidRDefault="000E5E90" w:rsidP="00EB4933">
            <w:pPr>
              <w:jc w:val="center"/>
              <w:rPr>
                <w:rFonts w:ascii="Arial" w:hAnsi="Arial" w:cs="Arial"/>
                <w:bCs/>
                <w:color w:val="000000"/>
              </w:rPr>
            </w:pPr>
            <w:r w:rsidRPr="00B916A7">
              <w:rPr>
                <w:rFonts w:ascii="Arial" w:hAnsi="Arial" w:cs="Arial"/>
                <w:bCs/>
                <w:color w:val="000000"/>
              </w:rPr>
              <w:t>53 439,</w:t>
            </w:r>
            <w:r w:rsidR="00B4331F" w:rsidRPr="00B916A7">
              <w:rPr>
                <w:rFonts w:ascii="Arial" w:hAnsi="Arial" w:cs="Arial"/>
                <w:bCs/>
                <w:color w:val="000000"/>
              </w:rPr>
              <w:t>92</w:t>
            </w:r>
          </w:p>
        </w:tc>
        <w:tc>
          <w:tcPr>
            <w:tcW w:w="1702" w:type="dxa"/>
            <w:shd w:val="clear" w:color="000000" w:fill="FFFFFF"/>
            <w:vAlign w:val="center"/>
          </w:tcPr>
          <w:p w:rsidR="000E5E90" w:rsidRPr="00B916A7" w:rsidRDefault="000E5E90" w:rsidP="00EB4933">
            <w:pPr>
              <w:jc w:val="center"/>
              <w:rPr>
                <w:rFonts w:ascii="Arial" w:hAnsi="Arial" w:cs="Arial"/>
                <w:bCs/>
                <w:color w:val="000000"/>
              </w:rPr>
            </w:pPr>
            <w:r w:rsidRPr="00B916A7">
              <w:rPr>
                <w:rFonts w:ascii="Arial" w:hAnsi="Arial" w:cs="Arial"/>
                <w:bCs/>
                <w:color w:val="000000"/>
              </w:rPr>
              <w:t>53 439,92</w:t>
            </w:r>
          </w:p>
        </w:tc>
      </w:tr>
      <w:tr w:rsidR="00693D2F" w:rsidRPr="00B916A7" w:rsidTr="00EB4933">
        <w:trPr>
          <w:cantSplit/>
          <w:trHeight w:hRule="exact" w:val="419"/>
        </w:trPr>
        <w:tc>
          <w:tcPr>
            <w:tcW w:w="3545" w:type="dxa"/>
            <w:shd w:val="clear" w:color="000000" w:fill="FFFFFF"/>
            <w:vAlign w:val="center"/>
          </w:tcPr>
          <w:p w:rsidR="00693D2F" w:rsidRPr="00B916A7" w:rsidRDefault="00693D2F" w:rsidP="00EB4933">
            <w:pPr>
              <w:pStyle w:val="ConsPlusNormal"/>
              <w:ind w:firstLine="0"/>
              <w:rPr>
                <w:sz w:val="24"/>
                <w:szCs w:val="24"/>
              </w:rPr>
            </w:pPr>
            <w:r w:rsidRPr="00B916A7">
              <w:rPr>
                <w:sz w:val="24"/>
                <w:szCs w:val="24"/>
              </w:rPr>
              <w:t>Внебюджетные источники</w:t>
            </w:r>
          </w:p>
        </w:tc>
        <w:tc>
          <w:tcPr>
            <w:tcW w:w="3968" w:type="dxa"/>
            <w:shd w:val="clear" w:color="000000" w:fill="FFFFFF"/>
            <w:vAlign w:val="center"/>
          </w:tcPr>
          <w:p w:rsidR="00693D2F" w:rsidRPr="00B916A7" w:rsidRDefault="00693D2F" w:rsidP="00EB4933">
            <w:pPr>
              <w:jc w:val="center"/>
              <w:rPr>
                <w:rFonts w:ascii="Arial" w:hAnsi="Arial" w:cs="Arial"/>
                <w:bCs/>
                <w:color w:val="000000"/>
              </w:rPr>
            </w:pPr>
            <w:r w:rsidRPr="00B916A7">
              <w:rPr>
                <w:rFonts w:ascii="Arial" w:hAnsi="Arial" w:cs="Arial"/>
                <w:bCs/>
                <w:color w:val="000000"/>
              </w:rPr>
              <w:t>142 530,25</w:t>
            </w:r>
          </w:p>
        </w:tc>
        <w:tc>
          <w:tcPr>
            <w:tcW w:w="1559" w:type="dxa"/>
            <w:shd w:val="clear" w:color="000000" w:fill="FFFFFF"/>
            <w:vAlign w:val="center"/>
          </w:tcPr>
          <w:p w:rsidR="00693D2F" w:rsidRPr="00B916A7" w:rsidRDefault="00693D2F" w:rsidP="00EB4933">
            <w:pPr>
              <w:jc w:val="center"/>
              <w:rPr>
                <w:rFonts w:ascii="Arial" w:hAnsi="Arial" w:cs="Arial"/>
                <w:bCs/>
                <w:color w:val="000000"/>
              </w:rPr>
            </w:pPr>
            <w:r w:rsidRPr="00B916A7">
              <w:rPr>
                <w:rFonts w:ascii="Arial" w:hAnsi="Arial" w:cs="Arial"/>
                <w:bCs/>
                <w:color w:val="000000"/>
              </w:rPr>
              <w:t>28 506,05</w:t>
            </w:r>
          </w:p>
        </w:tc>
        <w:tc>
          <w:tcPr>
            <w:tcW w:w="1559" w:type="dxa"/>
            <w:shd w:val="clear" w:color="000000" w:fill="FFFFFF"/>
            <w:vAlign w:val="center"/>
          </w:tcPr>
          <w:p w:rsidR="00693D2F" w:rsidRPr="00B916A7" w:rsidRDefault="00693D2F" w:rsidP="001948EA">
            <w:pPr>
              <w:jc w:val="center"/>
              <w:rPr>
                <w:rFonts w:ascii="Arial" w:hAnsi="Arial" w:cs="Arial"/>
                <w:bCs/>
                <w:color w:val="000000"/>
              </w:rPr>
            </w:pPr>
            <w:r w:rsidRPr="00B916A7">
              <w:rPr>
                <w:rFonts w:ascii="Arial" w:hAnsi="Arial" w:cs="Arial"/>
                <w:bCs/>
                <w:color w:val="000000"/>
              </w:rPr>
              <w:t>28 506,05</w:t>
            </w:r>
          </w:p>
        </w:tc>
        <w:tc>
          <w:tcPr>
            <w:tcW w:w="1559" w:type="dxa"/>
            <w:shd w:val="clear" w:color="000000" w:fill="FFFFFF"/>
            <w:vAlign w:val="center"/>
          </w:tcPr>
          <w:p w:rsidR="00693D2F" w:rsidRPr="00B916A7" w:rsidRDefault="00693D2F" w:rsidP="001948EA">
            <w:pPr>
              <w:jc w:val="center"/>
              <w:rPr>
                <w:rFonts w:ascii="Arial" w:hAnsi="Arial" w:cs="Arial"/>
                <w:bCs/>
                <w:color w:val="000000"/>
              </w:rPr>
            </w:pPr>
            <w:r w:rsidRPr="00B916A7">
              <w:rPr>
                <w:rFonts w:ascii="Arial" w:hAnsi="Arial" w:cs="Arial"/>
                <w:bCs/>
                <w:color w:val="000000"/>
              </w:rPr>
              <w:t>28 506,05</w:t>
            </w:r>
          </w:p>
        </w:tc>
        <w:tc>
          <w:tcPr>
            <w:tcW w:w="1560" w:type="dxa"/>
            <w:shd w:val="clear" w:color="000000" w:fill="FFFFFF"/>
            <w:vAlign w:val="center"/>
          </w:tcPr>
          <w:p w:rsidR="00693D2F" w:rsidRPr="00B916A7" w:rsidRDefault="00693D2F" w:rsidP="001948EA">
            <w:pPr>
              <w:jc w:val="center"/>
              <w:rPr>
                <w:rFonts w:ascii="Arial" w:hAnsi="Arial" w:cs="Arial"/>
                <w:bCs/>
                <w:color w:val="000000"/>
              </w:rPr>
            </w:pPr>
            <w:r w:rsidRPr="00B916A7">
              <w:rPr>
                <w:rFonts w:ascii="Arial" w:hAnsi="Arial" w:cs="Arial"/>
                <w:bCs/>
                <w:color w:val="000000"/>
              </w:rPr>
              <w:t>28 506,05</w:t>
            </w:r>
          </w:p>
        </w:tc>
        <w:tc>
          <w:tcPr>
            <w:tcW w:w="1702" w:type="dxa"/>
            <w:shd w:val="clear" w:color="000000" w:fill="FFFFFF"/>
            <w:vAlign w:val="center"/>
          </w:tcPr>
          <w:p w:rsidR="00693D2F" w:rsidRPr="00B916A7" w:rsidRDefault="00693D2F" w:rsidP="001948EA">
            <w:pPr>
              <w:jc w:val="center"/>
              <w:rPr>
                <w:rFonts w:ascii="Arial" w:hAnsi="Arial" w:cs="Arial"/>
                <w:bCs/>
                <w:color w:val="000000"/>
              </w:rPr>
            </w:pPr>
            <w:r w:rsidRPr="00B916A7">
              <w:rPr>
                <w:rFonts w:ascii="Arial" w:hAnsi="Arial" w:cs="Arial"/>
                <w:bCs/>
                <w:color w:val="000000"/>
              </w:rPr>
              <w:t>28 506,05</w:t>
            </w:r>
          </w:p>
        </w:tc>
      </w:tr>
      <w:tr w:rsidR="00693D2F" w:rsidRPr="00B916A7" w:rsidTr="00EB4933">
        <w:trPr>
          <w:cantSplit/>
          <w:trHeight w:hRule="exact" w:val="272"/>
        </w:trPr>
        <w:tc>
          <w:tcPr>
            <w:tcW w:w="3545" w:type="dxa"/>
            <w:shd w:val="clear" w:color="000000" w:fill="FFFFFF"/>
            <w:vAlign w:val="center"/>
          </w:tcPr>
          <w:p w:rsidR="00693D2F" w:rsidRPr="00B916A7" w:rsidRDefault="00693D2F" w:rsidP="00EB4933">
            <w:pPr>
              <w:pStyle w:val="ConsPlusNormal"/>
              <w:ind w:firstLine="0"/>
              <w:rPr>
                <w:sz w:val="24"/>
                <w:szCs w:val="24"/>
              </w:rPr>
            </w:pPr>
            <w:r w:rsidRPr="00B916A7">
              <w:rPr>
                <w:sz w:val="24"/>
                <w:szCs w:val="24"/>
              </w:rPr>
              <w:t>Всего, в том числе по годам:</w:t>
            </w:r>
          </w:p>
        </w:tc>
        <w:tc>
          <w:tcPr>
            <w:tcW w:w="3968" w:type="dxa"/>
            <w:shd w:val="clear" w:color="000000" w:fill="FFFFFF"/>
            <w:vAlign w:val="center"/>
          </w:tcPr>
          <w:p w:rsidR="00693D2F" w:rsidRPr="00B916A7" w:rsidRDefault="00693D2F" w:rsidP="00EB4933">
            <w:pPr>
              <w:jc w:val="center"/>
              <w:rPr>
                <w:rFonts w:ascii="Arial" w:hAnsi="Arial" w:cs="Arial"/>
                <w:bCs/>
                <w:color w:val="000000"/>
              </w:rPr>
            </w:pPr>
            <w:r w:rsidRPr="00B916A7">
              <w:rPr>
                <w:rFonts w:ascii="Arial" w:hAnsi="Arial" w:cs="Arial"/>
                <w:bCs/>
                <w:color w:val="000000"/>
              </w:rPr>
              <w:t>419 222,73</w:t>
            </w:r>
          </w:p>
        </w:tc>
        <w:tc>
          <w:tcPr>
            <w:tcW w:w="1559" w:type="dxa"/>
            <w:shd w:val="clear" w:color="000000" w:fill="FFFFFF"/>
            <w:vAlign w:val="center"/>
          </w:tcPr>
          <w:p w:rsidR="00693D2F" w:rsidRPr="00B916A7" w:rsidRDefault="00693D2F" w:rsidP="00EB4933">
            <w:pPr>
              <w:jc w:val="center"/>
              <w:rPr>
                <w:rFonts w:ascii="Arial" w:hAnsi="Arial" w:cs="Arial"/>
                <w:bCs/>
                <w:color w:val="000000"/>
              </w:rPr>
            </w:pPr>
            <w:r w:rsidRPr="00B916A7">
              <w:rPr>
                <w:rFonts w:ascii="Arial" w:hAnsi="Arial" w:cs="Arial"/>
                <w:bCs/>
                <w:color w:val="000000"/>
              </w:rPr>
              <w:t>84 471,85</w:t>
            </w:r>
          </w:p>
        </w:tc>
        <w:tc>
          <w:tcPr>
            <w:tcW w:w="1559" w:type="dxa"/>
            <w:shd w:val="clear" w:color="000000" w:fill="FFFFFF"/>
            <w:vAlign w:val="center"/>
          </w:tcPr>
          <w:p w:rsidR="00693D2F" w:rsidRPr="00B916A7" w:rsidRDefault="00693D2F" w:rsidP="001948EA">
            <w:pPr>
              <w:jc w:val="center"/>
              <w:rPr>
                <w:rFonts w:ascii="Arial" w:hAnsi="Arial" w:cs="Arial"/>
                <w:bCs/>
                <w:color w:val="000000"/>
              </w:rPr>
            </w:pPr>
            <w:r w:rsidRPr="00B916A7">
              <w:rPr>
                <w:rFonts w:ascii="Arial" w:hAnsi="Arial" w:cs="Arial"/>
                <w:bCs/>
                <w:color w:val="000000"/>
              </w:rPr>
              <w:t>81 952,97</w:t>
            </w:r>
          </w:p>
        </w:tc>
        <w:tc>
          <w:tcPr>
            <w:tcW w:w="1559" w:type="dxa"/>
            <w:shd w:val="clear" w:color="000000" w:fill="FFFFFF"/>
            <w:vAlign w:val="center"/>
          </w:tcPr>
          <w:p w:rsidR="00693D2F" w:rsidRPr="00B916A7" w:rsidRDefault="00693D2F" w:rsidP="00EB4933">
            <w:pPr>
              <w:jc w:val="center"/>
              <w:rPr>
                <w:rFonts w:ascii="Arial" w:hAnsi="Arial" w:cs="Arial"/>
                <w:bCs/>
                <w:color w:val="000000"/>
              </w:rPr>
            </w:pPr>
            <w:r w:rsidRPr="00B916A7">
              <w:rPr>
                <w:rFonts w:ascii="Arial" w:hAnsi="Arial" w:cs="Arial"/>
                <w:bCs/>
                <w:color w:val="000000"/>
              </w:rPr>
              <w:t>84 265,97</w:t>
            </w:r>
          </w:p>
        </w:tc>
        <w:tc>
          <w:tcPr>
            <w:tcW w:w="1560" w:type="dxa"/>
            <w:shd w:val="clear" w:color="000000" w:fill="FFFFFF"/>
            <w:vAlign w:val="center"/>
          </w:tcPr>
          <w:p w:rsidR="00693D2F" w:rsidRPr="00B916A7" w:rsidRDefault="00693D2F" w:rsidP="001948EA">
            <w:pPr>
              <w:jc w:val="center"/>
              <w:rPr>
                <w:rFonts w:ascii="Arial" w:hAnsi="Arial" w:cs="Arial"/>
                <w:bCs/>
                <w:color w:val="000000"/>
              </w:rPr>
            </w:pPr>
            <w:r w:rsidRPr="00B916A7">
              <w:rPr>
                <w:rFonts w:ascii="Arial" w:hAnsi="Arial" w:cs="Arial"/>
                <w:bCs/>
                <w:color w:val="000000"/>
              </w:rPr>
              <w:t>84 265,97</w:t>
            </w:r>
          </w:p>
        </w:tc>
        <w:tc>
          <w:tcPr>
            <w:tcW w:w="1702" w:type="dxa"/>
            <w:shd w:val="clear" w:color="000000" w:fill="FFFFFF"/>
            <w:vAlign w:val="center"/>
          </w:tcPr>
          <w:p w:rsidR="00693D2F" w:rsidRPr="00B916A7" w:rsidRDefault="00693D2F" w:rsidP="001948EA">
            <w:pPr>
              <w:jc w:val="center"/>
              <w:rPr>
                <w:rFonts w:ascii="Arial" w:hAnsi="Arial" w:cs="Arial"/>
                <w:bCs/>
                <w:color w:val="000000"/>
              </w:rPr>
            </w:pPr>
            <w:r w:rsidRPr="00B916A7">
              <w:rPr>
                <w:rFonts w:ascii="Arial" w:hAnsi="Arial" w:cs="Arial"/>
                <w:bCs/>
                <w:color w:val="000000"/>
              </w:rPr>
              <w:t>84 265,97</w:t>
            </w:r>
          </w:p>
        </w:tc>
      </w:tr>
      <w:tr w:rsidR="000E5E90" w:rsidRPr="00B916A7" w:rsidTr="00B916A7">
        <w:trPr>
          <w:cantSplit/>
          <w:trHeight w:hRule="exact" w:val="8648"/>
        </w:trPr>
        <w:tc>
          <w:tcPr>
            <w:tcW w:w="3545" w:type="dxa"/>
            <w:shd w:val="clear" w:color="000000" w:fill="FFFFFF"/>
            <w:vAlign w:val="center"/>
          </w:tcPr>
          <w:p w:rsidR="000E5E90" w:rsidRPr="00B916A7" w:rsidRDefault="000E5E90" w:rsidP="00EB4933">
            <w:pPr>
              <w:autoSpaceDE w:val="0"/>
              <w:autoSpaceDN w:val="0"/>
              <w:adjustRightInd w:val="0"/>
              <w:rPr>
                <w:rFonts w:ascii="Arial" w:eastAsia="Calibri" w:hAnsi="Arial" w:cs="Arial"/>
                <w:color w:val="000000"/>
              </w:rPr>
            </w:pPr>
            <w:r w:rsidRPr="00B916A7">
              <w:rPr>
                <w:rFonts w:ascii="Arial" w:eastAsia="Calibri" w:hAnsi="Arial" w:cs="Arial"/>
                <w:color w:val="000000"/>
              </w:rPr>
              <w:lastRenderedPageBreak/>
              <w:t>Целевые показатели муниципальной программы</w:t>
            </w:r>
          </w:p>
        </w:tc>
        <w:tc>
          <w:tcPr>
            <w:tcW w:w="11907" w:type="dxa"/>
            <w:gridSpan w:val="6"/>
            <w:shd w:val="clear" w:color="000000" w:fill="FFFFFF"/>
          </w:tcPr>
          <w:p w:rsidR="000E5E90" w:rsidRPr="00B916A7" w:rsidRDefault="000E5E90" w:rsidP="00EB4933">
            <w:pPr>
              <w:autoSpaceDE w:val="0"/>
              <w:autoSpaceDN w:val="0"/>
              <w:adjustRightInd w:val="0"/>
              <w:rPr>
                <w:rFonts w:ascii="Arial" w:eastAsia="Calibri" w:hAnsi="Arial" w:cs="Arial"/>
                <w:b/>
                <w:color w:val="000000"/>
              </w:rPr>
            </w:pPr>
            <w:r w:rsidRPr="00B916A7">
              <w:rPr>
                <w:rFonts w:ascii="Arial" w:eastAsia="Calibri" w:hAnsi="Arial" w:cs="Arial"/>
                <w:color w:val="000000"/>
              </w:rPr>
              <w:t xml:space="preserve">Подпрограмма </w:t>
            </w:r>
            <w:r w:rsidRPr="00B916A7">
              <w:rPr>
                <w:rFonts w:ascii="Arial" w:eastAsia="Calibri" w:hAnsi="Arial" w:cs="Arial"/>
                <w:color w:val="000000"/>
                <w:lang w:val="en-US"/>
              </w:rPr>
              <w:t>I</w:t>
            </w:r>
            <w:r w:rsidRPr="00B916A7">
              <w:rPr>
                <w:rFonts w:ascii="Arial" w:eastAsia="Calibri" w:hAnsi="Arial" w:cs="Arial"/>
                <w:color w:val="000000"/>
              </w:rPr>
              <w:t xml:space="preserve"> «Развитие системы информирования населения о деятельности органов местного самоуправления Московской области, создание доступной современной </w:t>
            </w:r>
            <w:proofErr w:type="spellStart"/>
            <w:r w:rsidRPr="00B916A7">
              <w:rPr>
                <w:rFonts w:ascii="Arial" w:eastAsia="Calibri" w:hAnsi="Arial" w:cs="Arial"/>
                <w:color w:val="000000"/>
              </w:rPr>
              <w:t>медиасреды</w:t>
            </w:r>
            <w:proofErr w:type="spellEnd"/>
            <w:r w:rsidRPr="00B916A7">
              <w:rPr>
                <w:rFonts w:ascii="Arial" w:eastAsia="Calibri" w:hAnsi="Arial" w:cs="Arial"/>
                <w:color w:val="000000"/>
              </w:rPr>
              <w:t>»:</w:t>
            </w:r>
          </w:p>
          <w:p w:rsidR="000E5E90" w:rsidRPr="00B916A7" w:rsidRDefault="000E5E90" w:rsidP="00EB4933">
            <w:pPr>
              <w:autoSpaceDE w:val="0"/>
              <w:autoSpaceDN w:val="0"/>
              <w:adjustRightInd w:val="0"/>
              <w:rPr>
                <w:rFonts w:ascii="Arial" w:hAnsi="Arial" w:cs="Arial"/>
              </w:rPr>
            </w:pPr>
            <w:r w:rsidRPr="00B916A7">
              <w:rPr>
                <w:rFonts w:ascii="Arial" w:hAnsi="Arial" w:cs="Arial"/>
              </w:rPr>
              <w:t>1.</w:t>
            </w:r>
            <w:r w:rsidRPr="00B916A7">
              <w:rPr>
                <w:rFonts w:ascii="Arial" w:hAnsi="Arial" w:cs="Arial"/>
                <w:b/>
              </w:rPr>
              <w:t xml:space="preserve"> </w:t>
            </w:r>
            <w:r w:rsidR="001A4811" w:rsidRPr="00B916A7">
              <w:rPr>
                <w:rFonts w:ascii="Arial" w:hAnsi="Arial" w:cs="Arial"/>
              </w:rPr>
              <w:t xml:space="preserve">Информирование населения через СМИ </w:t>
            </w:r>
            <w:r w:rsidR="00A97145" w:rsidRPr="00B916A7">
              <w:rPr>
                <w:rFonts w:ascii="Arial" w:hAnsi="Arial" w:cs="Arial"/>
              </w:rPr>
              <w:t>–</w:t>
            </w:r>
            <w:r w:rsidR="00DB431E" w:rsidRPr="00B916A7">
              <w:rPr>
                <w:rFonts w:ascii="Arial" w:hAnsi="Arial" w:cs="Arial"/>
              </w:rPr>
              <w:t xml:space="preserve"> </w:t>
            </w:r>
            <w:r w:rsidR="00A97145" w:rsidRPr="00B916A7">
              <w:rPr>
                <w:rFonts w:ascii="Arial" w:hAnsi="Arial" w:cs="Arial"/>
              </w:rPr>
              <w:t xml:space="preserve">149,25 </w:t>
            </w:r>
            <w:r w:rsidRPr="00B916A7">
              <w:rPr>
                <w:rFonts w:ascii="Arial" w:hAnsi="Arial" w:cs="Arial"/>
              </w:rPr>
              <w:t xml:space="preserve"> % к моменту реализации программы.</w:t>
            </w:r>
          </w:p>
          <w:p w:rsidR="000E5E90" w:rsidRPr="00B916A7" w:rsidRDefault="000E5E90" w:rsidP="00EB4933">
            <w:pPr>
              <w:autoSpaceDE w:val="0"/>
              <w:autoSpaceDN w:val="0"/>
              <w:adjustRightInd w:val="0"/>
              <w:rPr>
                <w:rFonts w:ascii="Arial" w:hAnsi="Arial" w:cs="Arial"/>
              </w:rPr>
            </w:pPr>
            <w:r w:rsidRPr="00B916A7">
              <w:rPr>
                <w:rFonts w:ascii="Arial" w:hAnsi="Arial" w:cs="Arial"/>
              </w:rPr>
              <w:t xml:space="preserve">2. Уровень информированности населения в социальных сетях – </w:t>
            </w:r>
            <w:r w:rsidR="00DB431E" w:rsidRPr="00B916A7">
              <w:rPr>
                <w:rFonts w:ascii="Arial" w:hAnsi="Arial" w:cs="Arial"/>
              </w:rPr>
              <w:t>8</w:t>
            </w:r>
            <w:r w:rsidRPr="00B916A7">
              <w:rPr>
                <w:rFonts w:ascii="Arial" w:hAnsi="Arial" w:cs="Arial"/>
              </w:rPr>
              <w:t xml:space="preserve"> баллов к моменту реализации программы. </w:t>
            </w:r>
          </w:p>
          <w:p w:rsidR="000E5E90" w:rsidRPr="00B916A7" w:rsidRDefault="000E5E90" w:rsidP="00EB4933">
            <w:pPr>
              <w:autoSpaceDE w:val="0"/>
              <w:autoSpaceDN w:val="0"/>
              <w:adjustRightInd w:val="0"/>
              <w:rPr>
                <w:rFonts w:ascii="Arial" w:hAnsi="Arial" w:cs="Arial"/>
              </w:rPr>
            </w:pPr>
            <w:r w:rsidRPr="00B916A7">
              <w:rPr>
                <w:rFonts w:ascii="Arial" w:hAnsi="Arial" w:cs="Arial"/>
              </w:rPr>
              <w:t>3. Наличие незаконных рекламных конструкций, установленных на территории муниципального образования - 0 % к моменту реализации программы.</w:t>
            </w:r>
          </w:p>
          <w:p w:rsidR="000E5E90" w:rsidRPr="00B916A7" w:rsidRDefault="000E5E90" w:rsidP="00EB4933">
            <w:pPr>
              <w:autoSpaceDE w:val="0"/>
              <w:autoSpaceDN w:val="0"/>
              <w:adjustRightInd w:val="0"/>
              <w:rPr>
                <w:rFonts w:ascii="Arial" w:hAnsi="Arial" w:cs="Arial"/>
              </w:rPr>
            </w:pPr>
            <w:r w:rsidRPr="00B916A7">
              <w:rPr>
                <w:rFonts w:ascii="Arial" w:hAnsi="Arial" w:cs="Arial"/>
              </w:rPr>
              <w:t>4. Наличие  задолженности  в муниципальный бюджет по платежам за установку и эксплуатацию рекламных конструкций - 0 % к моменту реализации программы.</w:t>
            </w:r>
          </w:p>
          <w:p w:rsidR="000E5E90" w:rsidRPr="00B916A7" w:rsidRDefault="000E5E90" w:rsidP="00EB4933">
            <w:pPr>
              <w:autoSpaceDE w:val="0"/>
              <w:autoSpaceDN w:val="0"/>
              <w:adjustRightInd w:val="0"/>
              <w:rPr>
                <w:rFonts w:ascii="Arial" w:hAnsi="Arial" w:cs="Arial"/>
              </w:rPr>
            </w:pPr>
          </w:p>
          <w:p w:rsidR="000E5E90" w:rsidRPr="00B916A7" w:rsidRDefault="000E5E90" w:rsidP="00EB4933">
            <w:pPr>
              <w:autoSpaceDE w:val="0"/>
              <w:autoSpaceDN w:val="0"/>
              <w:adjustRightInd w:val="0"/>
              <w:rPr>
                <w:rFonts w:ascii="Arial" w:eastAsia="Calibri" w:hAnsi="Arial" w:cs="Arial"/>
                <w:color w:val="000000"/>
              </w:rPr>
            </w:pPr>
            <w:r w:rsidRPr="00B916A7">
              <w:rPr>
                <w:rFonts w:ascii="Arial" w:eastAsia="Calibri" w:hAnsi="Arial" w:cs="Arial"/>
                <w:color w:val="000000"/>
              </w:rPr>
              <w:t xml:space="preserve">Подпрограмма </w:t>
            </w:r>
            <w:r w:rsidRPr="00B916A7">
              <w:rPr>
                <w:rFonts w:ascii="Arial" w:eastAsia="Calibri" w:hAnsi="Arial" w:cs="Arial"/>
                <w:color w:val="000000"/>
                <w:lang w:val="en-US"/>
              </w:rPr>
              <w:t>IV</w:t>
            </w:r>
            <w:r w:rsidRPr="00B916A7">
              <w:rPr>
                <w:rFonts w:ascii="Arial" w:eastAsia="Calibri" w:hAnsi="Arial" w:cs="Arial"/>
                <w:color w:val="000000"/>
              </w:rPr>
              <w:t xml:space="preserve"> «</w:t>
            </w:r>
            <w:r w:rsidRPr="00B916A7">
              <w:rPr>
                <w:rFonts w:ascii="Arial" w:hAnsi="Arial" w:cs="Arial"/>
              </w:rPr>
              <w:t>Молодежь Подмосковья</w:t>
            </w:r>
            <w:r w:rsidRPr="00B916A7">
              <w:rPr>
                <w:rFonts w:ascii="Arial" w:eastAsia="Calibri" w:hAnsi="Arial" w:cs="Arial"/>
                <w:color w:val="000000"/>
              </w:rPr>
              <w:t>»:</w:t>
            </w:r>
          </w:p>
          <w:p w:rsidR="000E5E90" w:rsidRPr="00B916A7" w:rsidRDefault="000E5E90" w:rsidP="00EB4933">
            <w:pPr>
              <w:autoSpaceDE w:val="0"/>
              <w:autoSpaceDN w:val="0"/>
              <w:adjustRightInd w:val="0"/>
              <w:rPr>
                <w:rFonts w:ascii="Arial" w:hAnsi="Arial" w:cs="Arial"/>
              </w:rPr>
            </w:pPr>
            <w:r w:rsidRPr="00B916A7">
              <w:rPr>
                <w:rFonts w:ascii="Arial" w:hAnsi="Arial" w:cs="Arial"/>
              </w:rPr>
              <w:t xml:space="preserve">5. Доля граждан, вовлеченных в добровольческую деятельность - 20 </w:t>
            </w:r>
            <w:r w:rsidR="00FE078D" w:rsidRPr="00B916A7">
              <w:rPr>
                <w:rFonts w:ascii="Arial" w:hAnsi="Arial" w:cs="Arial"/>
              </w:rPr>
              <w:t>%</w:t>
            </w:r>
            <w:r w:rsidRPr="00B916A7">
              <w:rPr>
                <w:rFonts w:ascii="Arial" w:hAnsi="Arial" w:cs="Arial"/>
              </w:rPr>
              <w:t xml:space="preserve">  к моменту реализации программы.</w:t>
            </w:r>
          </w:p>
          <w:p w:rsidR="000E5E90" w:rsidRPr="00B916A7" w:rsidRDefault="000E5E90" w:rsidP="00EB4933">
            <w:pPr>
              <w:autoSpaceDE w:val="0"/>
              <w:autoSpaceDN w:val="0"/>
              <w:adjustRightInd w:val="0"/>
              <w:rPr>
                <w:rFonts w:ascii="Arial" w:hAnsi="Arial" w:cs="Arial"/>
              </w:rPr>
            </w:pPr>
            <w:r w:rsidRPr="00B916A7">
              <w:rPr>
                <w:rFonts w:ascii="Arial" w:hAnsi="Arial" w:cs="Arial"/>
              </w:rPr>
              <w:t xml:space="preserve">6. Доля молодежи, задействованной в мероприятиях по вовлечению в творческую деятельность, от общего числа молодежи в Московской области </w:t>
            </w:r>
            <w:r w:rsidR="00A97145" w:rsidRPr="00B916A7">
              <w:rPr>
                <w:rFonts w:ascii="Arial" w:hAnsi="Arial" w:cs="Arial"/>
              </w:rPr>
              <w:t>–</w:t>
            </w:r>
            <w:r w:rsidRPr="00B916A7">
              <w:rPr>
                <w:rFonts w:ascii="Arial" w:hAnsi="Arial" w:cs="Arial"/>
              </w:rPr>
              <w:t xml:space="preserve"> </w:t>
            </w:r>
            <w:r w:rsidR="00A97145" w:rsidRPr="00B916A7">
              <w:rPr>
                <w:rFonts w:ascii="Arial" w:hAnsi="Arial" w:cs="Arial"/>
              </w:rPr>
              <w:t xml:space="preserve">45 </w:t>
            </w:r>
            <w:r w:rsidR="00FE078D" w:rsidRPr="00B916A7">
              <w:rPr>
                <w:rFonts w:ascii="Arial" w:hAnsi="Arial" w:cs="Arial"/>
              </w:rPr>
              <w:t xml:space="preserve">% </w:t>
            </w:r>
            <w:r w:rsidR="00A97145" w:rsidRPr="00B916A7">
              <w:rPr>
                <w:rFonts w:ascii="Arial" w:hAnsi="Arial" w:cs="Arial"/>
              </w:rPr>
              <w:t xml:space="preserve"> </w:t>
            </w:r>
            <w:r w:rsidRPr="00B916A7">
              <w:rPr>
                <w:rFonts w:ascii="Arial" w:hAnsi="Arial" w:cs="Arial"/>
              </w:rPr>
              <w:t>к моменту реализации программы.</w:t>
            </w:r>
          </w:p>
          <w:p w:rsidR="000E5E90" w:rsidRPr="00B916A7" w:rsidRDefault="000E5E90" w:rsidP="00EB4933">
            <w:pPr>
              <w:autoSpaceDE w:val="0"/>
              <w:autoSpaceDN w:val="0"/>
              <w:adjustRightInd w:val="0"/>
              <w:rPr>
                <w:rFonts w:ascii="Arial" w:hAnsi="Arial" w:cs="Arial"/>
              </w:rPr>
            </w:pPr>
            <w:r w:rsidRPr="00B916A7">
              <w:rPr>
                <w:rFonts w:ascii="Arial" w:hAnsi="Arial" w:cs="Arial"/>
              </w:rPr>
              <w:t>7. Доля студентов, вовлеченных в клубное студенческое движение, от общего числа студентов Московской области - 32 %  к моменту реализации программы.</w:t>
            </w:r>
          </w:p>
          <w:p w:rsidR="000E5E90" w:rsidRPr="00B916A7" w:rsidRDefault="000E5E90" w:rsidP="00EB4933">
            <w:pPr>
              <w:autoSpaceDE w:val="0"/>
              <w:autoSpaceDN w:val="0"/>
              <w:adjustRightInd w:val="0"/>
              <w:rPr>
                <w:rFonts w:ascii="Arial" w:hAnsi="Arial" w:cs="Arial"/>
              </w:rPr>
            </w:pPr>
            <w:r w:rsidRPr="00B916A7">
              <w:rPr>
                <w:rFonts w:ascii="Arial" w:hAnsi="Arial" w:cs="Arial"/>
              </w:rPr>
              <w:t>8. Численность обучающихся, вовлеченных в деятельность общественных объединений на базе образовательных организаций общего образования, среднего и высшего профессионального образования - 7 %  к моменту реализации программы.</w:t>
            </w:r>
          </w:p>
          <w:p w:rsidR="000E5E90" w:rsidRPr="00B916A7" w:rsidRDefault="000E5E90" w:rsidP="00EB4933">
            <w:pPr>
              <w:autoSpaceDE w:val="0"/>
              <w:autoSpaceDN w:val="0"/>
              <w:adjustRightInd w:val="0"/>
              <w:rPr>
                <w:rFonts w:ascii="Arial" w:hAnsi="Arial" w:cs="Arial"/>
              </w:rPr>
            </w:pPr>
            <w:r w:rsidRPr="00B916A7">
              <w:rPr>
                <w:rFonts w:ascii="Arial" w:hAnsi="Arial" w:cs="Arial"/>
              </w:rPr>
              <w:t>9. Доля молодых граждан, принимающих участие в мероприятиях по гражданско-патриотическому, духовно-нравственному воспитанию, к общему числу молодых граждан - 22 %  к моменту реализации программы.</w:t>
            </w:r>
          </w:p>
          <w:p w:rsidR="000E5E90" w:rsidRPr="00B916A7" w:rsidRDefault="000E5E90" w:rsidP="00EB4933">
            <w:pPr>
              <w:autoSpaceDE w:val="0"/>
              <w:autoSpaceDN w:val="0"/>
              <w:adjustRightInd w:val="0"/>
              <w:rPr>
                <w:rFonts w:ascii="Arial" w:hAnsi="Arial" w:cs="Arial"/>
              </w:rPr>
            </w:pPr>
            <w:r w:rsidRPr="00B916A7">
              <w:rPr>
                <w:rFonts w:ascii="Arial" w:hAnsi="Arial" w:cs="Arial"/>
              </w:rPr>
              <w:t>10. Доля молодых граждан охваченных мероприятиями МУ «Молодежный клуб» городского  округа Люберцы Московской области - 14 %  к моменту реализации программы.</w:t>
            </w:r>
          </w:p>
          <w:p w:rsidR="000E5E90" w:rsidRPr="00B916A7" w:rsidRDefault="000E5E90" w:rsidP="00EB4933">
            <w:pPr>
              <w:autoSpaceDE w:val="0"/>
              <w:autoSpaceDN w:val="0"/>
              <w:adjustRightInd w:val="0"/>
              <w:rPr>
                <w:rFonts w:ascii="Arial" w:hAnsi="Arial" w:cs="Arial"/>
              </w:rPr>
            </w:pPr>
          </w:p>
          <w:p w:rsidR="000E5E90" w:rsidRPr="00B916A7" w:rsidRDefault="000E5E90" w:rsidP="00EB4933">
            <w:pPr>
              <w:autoSpaceDE w:val="0"/>
              <w:autoSpaceDN w:val="0"/>
              <w:adjustRightInd w:val="0"/>
              <w:rPr>
                <w:rFonts w:ascii="Arial" w:eastAsia="Calibri" w:hAnsi="Arial" w:cs="Arial"/>
                <w:color w:val="000000"/>
              </w:rPr>
            </w:pPr>
            <w:r w:rsidRPr="00B916A7">
              <w:rPr>
                <w:rFonts w:ascii="Arial" w:eastAsia="Calibri" w:hAnsi="Arial" w:cs="Arial"/>
                <w:color w:val="000000"/>
              </w:rPr>
              <w:t xml:space="preserve">Подпрограмма </w:t>
            </w:r>
            <w:r w:rsidRPr="00B916A7">
              <w:rPr>
                <w:rFonts w:ascii="Arial" w:eastAsia="Calibri" w:hAnsi="Arial" w:cs="Arial"/>
                <w:color w:val="000000"/>
                <w:lang w:val="en-US"/>
              </w:rPr>
              <w:t>VI</w:t>
            </w:r>
            <w:r w:rsidRPr="00B916A7">
              <w:rPr>
                <w:rFonts w:ascii="Arial" w:eastAsia="Calibri" w:hAnsi="Arial" w:cs="Arial"/>
                <w:color w:val="000000"/>
              </w:rPr>
              <w:t xml:space="preserve"> «Развитие туризма в Московской области»: </w:t>
            </w:r>
          </w:p>
          <w:p w:rsidR="000E5E90" w:rsidRPr="00B916A7" w:rsidRDefault="000E5E90" w:rsidP="00EB4933">
            <w:pPr>
              <w:autoSpaceDE w:val="0"/>
              <w:autoSpaceDN w:val="0"/>
              <w:adjustRightInd w:val="0"/>
              <w:rPr>
                <w:rFonts w:ascii="Arial" w:hAnsi="Arial" w:cs="Arial"/>
              </w:rPr>
            </w:pPr>
            <w:r w:rsidRPr="00B916A7">
              <w:rPr>
                <w:rFonts w:ascii="Arial" w:hAnsi="Arial" w:cs="Arial"/>
              </w:rPr>
              <w:t>11.</w:t>
            </w:r>
            <w:r w:rsidRPr="00B916A7">
              <w:rPr>
                <w:rFonts w:ascii="Arial" w:hAnsi="Arial" w:cs="Arial"/>
                <w:color w:val="000000"/>
              </w:rPr>
              <w:t xml:space="preserve"> Туристический поток в Московскую область – </w:t>
            </w:r>
            <w:r w:rsidR="000145C4" w:rsidRPr="00B916A7">
              <w:rPr>
                <w:rFonts w:ascii="Arial" w:hAnsi="Arial" w:cs="Arial"/>
              </w:rPr>
              <w:t xml:space="preserve">0,034 </w:t>
            </w:r>
            <w:r w:rsidRPr="00B916A7">
              <w:rPr>
                <w:rFonts w:ascii="Arial" w:hAnsi="Arial" w:cs="Arial"/>
              </w:rPr>
              <w:t xml:space="preserve"> млн. человек  к моменту реализации программы.</w:t>
            </w:r>
          </w:p>
          <w:p w:rsidR="000E5E90" w:rsidRPr="00B916A7" w:rsidRDefault="000145C4" w:rsidP="00EB4933">
            <w:pPr>
              <w:autoSpaceDE w:val="0"/>
              <w:autoSpaceDN w:val="0"/>
              <w:adjustRightInd w:val="0"/>
              <w:rPr>
                <w:rFonts w:ascii="Arial" w:hAnsi="Arial" w:cs="Arial"/>
                <w:color w:val="000000"/>
              </w:rPr>
            </w:pPr>
            <w:r w:rsidRPr="00B916A7">
              <w:rPr>
                <w:rFonts w:ascii="Arial" w:hAnsi="Arial" w:cs="Arial"/>
                <w:color w:val="000000"/>
              </w:rPr>
              <w:t>12. Численность мест</w:t>
            </w:r>
            <w:r w:rsidR="000E5E90" w:rsidRPr="00B916A7">
              <w:rPr>
                <w:rFonts w:ascii="Arial" w:hAnsi="Arial" w:cs="Arial"/>
                <w:color w:val="000000"/>
              </w:rPr>
              <w:t xml:space="preserve">, в коллективных средствах размещения – </w:t>
            </w:r>
            <w:r w:rsidRPr="00B916A7">
              <w:rPr>
                <w:rFonts w:ascii="Arial" w:hAnsi="Arial" w:cs="Arial"/>
                <w:color w:val="000000"/>
              </w:rPr>
              <w:t xml:space="preserve">4,0 </w:t>
            </w:r>
            <w:r w:rsidR="000E5E90" w:rsidRPr="00B916A7">
              <w:rPr>
                <w:rFonts w:ascii="Arial" w:hAnsi="Arial" w:cs="Arial"/>
                <w:color w:val="000000"/>
              </w:rPr>
              <w:t xml:space="preserve"> тыс. человек к моменту реализации программы</w:t>
            </w:r>
          </w:p>
          <w:p w:rsidR="000E5E90" w:rsidRPr="00B916A7" w:rsidRDefault="00510B9E" w:rsidP="00EB4933">
            <w:pPr>
              <w:autoSpaceDE w:val="0"/>
              <w:autoSpaceDN w:val="0"/>
              <w:adjustRightInd w:val="0"/>
              <w:rPr>
                <w:rFonts w:ascii="Arial" w:hAnsi="Arial" w:cs="Arial"/>
              </w:rPr>
            </w:pPr>
            <w:r w:rsidRPr="00B916A7">
              <w:rPr>
                <w:rFonts w:ascii="Arial" w:hAnsi="Arial" w:cs="Arial"/>
              </w:rPr>
              <w:t>13</w:t>
            </w:r>
            <w:r w:rsidR="000E5E90" w:rsidRPr="00B916A7">
              <w:rPr>
                <w:rFonts w:ascii="Arial" w:hAnsi="Arial" w:cs="Arial"/>
              </w:rPr>
              <w:t>. Экскурсионный поток в Московскую область – 35,5</w:t>
            </w:r>
            <w:r w:rsidR="000145C4" w:rsidRPr="00B916A7">
              <w:rPr>
                <w:rFonts w:ascii="Arial" w:hAnsi="Arial" w:cs="Arial"/>
              </w:rPr>
              <w:t xml:space="preserve">0 </w:t>
            </w:r>
            <w:r w:rsidR="000E5E90" w:rsidRPr="00B916A7">
              <w:rPr>
                <w:rFonts w:ascii="Arial" w:hAnsi="Arial" w:cs="Arial"/>
              </w:rPr>
              <w:t xml:space="preserve"> тыс. человек к моменту реализации программы.</w:t>
            </w:r>
          </w:p>
          <w:p w:rsidR="000E5E90" w:rsidRPr="00B916A7" w:rsidRDefault="000E5E90" w:rsidP="00EB4933">
            <w:pPr>
              <w:autoSpaceDE w:val="0"/>
              <w:autoSpaceDN w:val="0"/>
              <w:adjustRightInd w:val="0"/>
              <w:rPr>
                <w:rFonts w:ascii="Arial" w:hAnsi="Arial" w:cs="Arial"/>
              </w:rPr>
            </w:pPr>
          </w:p>
          <w:p w:rsidR="000E5E90" w:rsidRPr="00B916A7" w:rsidRDefault="000E5E90" w:rsidP="00EB4933">
            <w:pPr>
              <w:autoSpaceDE w:val="0"/>
              <w:autoSpaceDN w:val="0"/>
              <w:adjustRightInd w:val="0"/>
              <w:rPr>
                <w:rFonts w:ascii="Arial" w:hAnsi="Arial" w:cs="Arial"/>
              </w:rPr>
            </w:pPr>
          </w:p>
        </w:tc>
      </w:tr>
    </w:tbl>
    <w:p w:rsidR="001C08D0" w:rsidRPr="00B916A7" w:rsidRDefault="001C08D0" w:rsidP="001C08D0">
      <w:pPr>
        <w:jc w:val="center"/>
        <w:rPr>
          <w:rFonts w:ascii="Arial" w:eastAsia="Calibri" w:hAnsi="Arial" w:cs="Arial"/>
          <w:b/>
          <w:color w:val="000000"/>
        </w:rPr>
      </w:pPr>
    </w:p>
    <w:p w:rsidR="001C08D0" w:rsidRPr="00B916A7" w:rsidRDefault="001C08D0" w:rsidP="001C08D0">
      <w:pPr>
        <w:pStyle w:val="ConsPlusTitle"/>
        <w:jc w:val="center"/>
        <w:outlineLvl w:val="1"/>
        <w:rPr>
          <w:rFonts w:ascii="Arial" w:hAnsi="Arial" w:cs="Arial"/>
          <w:sz w:val="24"/>
          <w:szCs w:val="24"/>
        </w:rPr>
      </w:pPr>
      <w:r w:rsidRPr="00B916A7">
        <w:rPr>
          <w:rFonts w:ascii="Arial" w:hAnsi="Arial" w:cs="Arial"/>
          <w:sz w:val="24"/>
          <w:szCs w:val="24"/>
        </w:rPr>
        <w:t>1. Общая характеристика сферы реализации муниципальной программы «Развитие институтов гражданского общества,</w:t>
      </w:r>
    </w:p>
    <w:p w:rsidR="001C08D0" w:rsidRPr="00B916A7" w:rsidRDefault="001C08D0" w:rsidP="001C08D0">
      <w:pPr>
        <w:pStyle w:val="ConsPlusTitle"/>
        <w:jc w:val="center"/>
        <w:rPr>
          <w:rFonts w:ascii="Arial" w:hAnsi="Arial" w:cs="Arial"/>
          <w:sz w:val="24"/>
          <w:szCs w:val="24"/>
        </w:rPr>
      </w:pPr>
      <w:r w:rsidRPr="00B916A7">
        <w:rPr>
          <w:rFonts w:ascii="Arial" w:hAnsi="Arial" w:cs="Arial"/>
          <w:sz w:val="24"/>
          <w:szCs w:val="24"/>
        </w:rPr>
        <w:t>повышение эффективности местного самоуправления и реализации молодежной политики».</w:t>
      </w:r>
    </w:p>
    <w:p w:rsidR="001C08D0" w:rsidRPr="00B916A7" w:rsidRDefault="001C08D0" w:rsidP="001C08D0">
      <w:pPr>
        <w:pStyle w:val="ConsPlusNormal"/>
        <w:jc w:val="both"/>
        <w:rPr>
          <w:sz w:val="24"/>
          <w:szCs w:val="24"/>
        </w:rPr>
      </w:pPr>
    </w:p>
    <w:p w:rsidR="001C08D0" w:rsidRPr="00B916A7" w:rsidRDefault="001C08D0" w:rsidP="001C08D0">
      <w:pPr>
        <w:pStyle w:val="ConsPlusNormal"/>
        <w:ind w:firstLine="540"/>
        <w:jc w:val="both"/>
        <w:rPr>
          <w:sz w:val="24"/>
          <w:szCs w:val="24"/>
        </w:rPr>
      </w:pPr>
      <w:r w:rsidRPr="00B916A7">
        <w:rPr>
          <w:sz w:val="24"/>
          <w:szCs w:val="24"/>
        </w:rPr>
        <w:t xml:space="preserve"> Открытость и прозрачность органов местного самоуправления городского округа Люберцы Московской области являются важнейшими показателями эффективности их функционирования, а также необходимым элементом осуществления постоянной и качественной связи между гражданским обществом и органами местного самоуправления.</w:t>
      </w:r>
    </w:p>
    <w:p w:rsidR="001C08D0" w:rsidRPr="00B916A7" w:rsidRDefault="001C08D0" w:rsidP="001C08D0">
      <w:pPr>
        <w:pStyle w:val="ConsPlusNormal"/>
        <w:ind w:firstLine="540"/>
        <w:jc w:val="both"/>
        <w:rPr>
          <w:sz w:val="24"/>
          <w:szCs w:val="24"/>
        </w:rPr>
      </w:pPr>
      <w:r w:rsidRPr="00B916A7">
        <w:rPr>
          <w:sz w:val="24"/>
          <w:szCs w:val="24"/>
        </w:rPr>
        <w:t>Информационная прозрачность органов местного самоуправления включает в себя развитие системы информирования населения по основным вопросам социально-экономического развития городского округа Люберцы Московской области, в том числе посредством сети Интернет, развитие системы взаимодействия органов власти и институтов гражданского общества.</w:t>
      </w:r>
    </w:p>
    <w:p w:rsidR="001C08D0" w:rsidRPr="00B916A7" w:rsidRDefault="001C08D0" w:rsidP="001C08D0">
      <w:pPr>
        <w:pStyle w:val="msonormalmailrucssattributepostfix"/>
        <w:shd w:val="clear" w:color="auto" w:fill="FFFFFF"/>
        <w:spacing w:before="0" w:beforeAutospacing="0" w:after="0" w:afterAutospacing="0"/>
        <w:jc w:val="both"/>
        <w:rPr>
          <w:rFonts w:ascii="Arial" w:hAnsi="Arial" w:cs="Arial"/>
          <w:color w:val="000000"/>
          <w:shd w:val="clear" w:color="auto" w:fill="FFFFFF"/>
        </w:rPr>
      </w:pPr>
      <w:r w:rsidRPr="00B916A7">
        <w:rPr>
          <w:rFonts w:ascii="Arial" w:hAnsi="Arial" w:cs="Arial"/>
        </w:rPr>
        <w:lastRenderedPageBreak/>
        <w:t>Средства массовой информации, телекоммуникации, наружная реклама, организация издательской деятельности как совокупность отраслей влияют на экономическое развитие городского округа Люберцы Московской области.</w:t>
      </w:r>
      <w:r w:rsidRPr="00B916A7">
        <w:rPr>
          <w:rFonts w:ascii="Arial" w:hAnsi="Arial" w:cs="Arial"/>
          <w:color w:val="000000"/>
        </w:rPr>
        <w:t xml:space="preserve">  Межнациональные и межконфессиональные отношения, воспитание гармоничных, всесторонне развитых, патриотичных и социально ответственных граждан, способных к успешной социализации и эффективной самореализации, конкурентоспособность туристического рынка </w:t>
      </w:r>
      <w:r w:rsidRPr="00B916A7">
        <w:rPr>
          <w:rFonts w:ascii="Arial" w:hAnsi="Arial" w:cs="Arial"/>
          <w:color w:val="000000"/>
          <w:spacing w:val="2"/>
          <w:shd w:val="clear" w:color="auto" w:fill="FFFFFF"/>
        </w:rPr>
        <w:t>городского округа Люберцы Московской области, удовлетворяющего потребности российских и иностранных граждан в качественных туристских услугах</w:t>
      </w:r>
      <w:r w:rsidRPr="00B916A7">
        <w:rPr>
          <w:rFonts w:ascii="Arial" w:hAnsi="Arial" w:cs="Arial"/>
          <w:color w:val="000000"/>
        </w:rPr>
        <w:t xml:space="preserve">  влияет на э</w:t>
      </w:r>
      <w:r w:rsidRPr="00B916A7">
        <w:rPr>
          <w:rFonts w:ascii="Arial" w:hAnsi="Arial" w:cs="Arial"/>
          <w:color w:val="000000"/>
          <w:shd w:val="clear" w:color="auto" w:fill="FFFFFF"/>
        </w:rPr>
        <w:t>кономическую, культурную и политическую жизнь городского округа Люберцы Московской области</w:t>
      </w:r>
      <w:r w:rsidRPr="00B916A7">
        <w:rPr>
          <w:rFonts w:ascii="Arial" w:hAnsi="Arial" w:cs="Arial"/>
          <w:color w:val="000000"/>
        </w:rPr>
        <w:t>.</w:t>
      </w:r>
    </w:p>
    <w:p w:rsidR="001C08D0" w:rsidRPr="00B916A7" w:rsidRDefault="001C08D0" w:rsidP="001C08D0">
      <w:pPr>
        <w:pStyle w:val="ConsPlusNormal"/>
        <w:adjustRightInd/>
        <w:spacing w:line="276" w:lineRule="auto"/>
        <w:ind w:firstLine="0"/>
        <w:jc w:val="both"/>
        <w:rPr>
          <w:sz w:val="24"/>
          <w:szCs w:val="24"/>
        </w:rPr>
      </w:pPr>
      <w:r w:rsidRPr="00B916A7">
        <w:rPr>
          <w:sz w:val="24"/>
          <w:szCs w:val="24"/>
        </w:rPr>
        <w:t xml:space="preserve">         В городском округе Люберцы Московской области зарегистрированы общественные организаций, а также действуют объединения инициативных групп граждан, не имеющих регистрации в качестве юридического лица. В сложившихся условиях с учетом внешнеполитической ситуации и кризисных экономических явлений необходимо активизировать и систематизировать взаимодействие инициативных групп граждан с гражданским обществом, усовершенствовать механизмы общественного контроля, наладить конструктивный диалог с населением, максимально использовать потенциал активных граждан в целях решения социально значимых вопросов. Основными приоритетами работы органов местного самоуправления городского округа Люберцы Московской области в сфере развития гражданского общества являются: организация и содействие развитию механизмов общественного контроля; выстраивание конструктивного диалога с представителями общественности и вовлечение активных жителей в реализацию социально значимых мероприятий; поддержка инициатив, направленных на улучшение качества жизни на территории округа; мониторинг общественно-политической ситуации.</w:t>
      </w:r>
    </w:p>
    <w:p w:rsidR="001C08D0" w:rsidRPr="00B916A7" w:rsidRDefault="001C08D0" w:rsidP="001C08D0">
      <w:pPr>
        <w:pStyle w:val="ConsPlusNormal"/>
        <w:spacing w:line="276" w:lineRule="auto"/>
        <w:ind w:firstLine="0"/>
        <w:jc w:val="both"/>
        <w:rPr>
          <w:sz w:val="24"/>
          <w:szCs w:val="24"/>
        </w:rPr>
      </w:pPr>
      <w:r w:rsidRPr="00B916A7">
        <w:rPr>
          <w:sz w:val="24"/>
          <w:szCs w:val="24"/>
        </w:rPr>
        <w:t xml:space="preserve">          Принимая во внимание, изложенное, представляется целесообразным и наиболее эффективным использование программно-целевого метода решения задач по достижению высокого уровня развития институтов гражданского общества на территории городского округа Люберцы Московской области.</w:t>
      </w:r>
    </w:p>
    <w:p w:rsidR="001C08D0" w:rsidRPr="00B916A7" w:rsidRDefault="001C08D0" w:rsidP="001C08D0">
      <w:pPr>
        <w:pStyle w:val="ConsPlusNormal"/>
        <w:adjustRightInd/>
        <w:spacing w:line="276" w:lineRule="auto"/>
        <w:ind w:firstLine="0"/>
        <w:jc w:val="both"/>
        <w:rPr>
          <w:sz w:val="24"/>
          <w:szCs w:val="24"/>
        </w:rPr>
      </w:pPr>
      <w:r w:rsidRPr="00B916A7">
        <w:rPr>
          <w:sz w:val="24"/>
          <w:szCs w:val="24"/>
        </w:rPr>
        <w:t xml:space="preserve">         На федеральном уровне в целях реализации молодежной политики утверждены </w:t>
      </w:r>
      <w:hyperlink r:id="rId9" w:history="1">
        <w:r w:rsidRPr="00B916A7">
          <w:rPr>
            <w:sz w:val="24"/>
            <w:szCs w:val="24"/>
          </w:rPr>
          <w:t>Основы</w:t>
        </w:r>
      </w:hyperlink>
      <w:r w:rsidRPr="00B916A7">
        <w:rPr>
          <w:sz w:val="24"/>
          <w:szCs w:val="24"/>
        </w:rPr>
        <w:t xml:space="preserve"> государственной молодежной политики Российской Федерации на период до 2025 года (распоряжение Правительства Российской Федерации от 29.11.2014 № 2403-р), Федеральный </w:t>
      </w:r>
      <w:hyperlink r:id="rId10" w:history="1">
        <w:r w:rsidRPr="00B916A7">
          <w:rPr>
            <w:sz w:val="24"/>
            <w:szCs w:val="24"/>
          </w:rPr>
          <w:t>закон</w:t>
        </w:r>
      </w:hyperlink>
      <w:r w:rsidRPr="00B916A7">
        <w:rPr>
          <w:sz w:val="24"/>
          <w:szCs w:val="24"/>
        </w:rPr>
        <w:t xml:space="preserve"> от 24.06.1999 № 120-ФЗ «Об основах системы профилактики безнадзорности и правонарушений несовершеннолетних», Федеральный </w:t>
      </w:r>
      <w:hyperlink r:id="rId11" w:history="1">
        <w:r w:rsidRPr="00B916A7">
          <w:rPr>
            <w:sz w:val="24"/>
            <w:szCs w:val="24"/>
          </w:rPr>
          <w:t>закон</w:t>
        </w:r>
      </w:hyperlink>
      <w:r w:rsidRPr="00B916A7">
        <w:rPr>
          <w:sz w:val="24"/>
          <w:szCs w:val="24"/>
        </w:rPr>
        <w:t xml:space="preserve"> от 28.06.1995 № 98-ФЗ «О государственной поддержке молодежных и детских общественных объединений», в Московской области - это </w:t>
      </w:r>
      <w:hyperlink r:id="rId12" w:history="1">
        <w:r w:rsidRPr="00B916A7">
          <w:rPr>
            <w:sz w:val="24"/>
            <w:szCs w:val="24"/>
          </w:rPr>
          <w:t>Закон</w:t>
        </w:r>
      </w:hyperlink>
      <w:r w:rsidRPr="00B916A7">
        <w:rPr>
          <w:sz w:val="24"/>
          <w:szCs w:val="24"/>
        </w:rPr>
        <w:t xml:space="preserve"> Московской области № 155/2003-ОЗ «О государственной молодежной политике в Московской области», </w:t>
      </w:r>
      <w:hyperlink r:id="rId13" w:history="1">
        <w:r w:rsidRPr="00B916A7">
          <w:rPr>
            <w:sz w:val="24"/>
            <w:szCs w:val="24"/>
          </w:rPr>
          <w:t>Закон</w:t>
        </w:r>
      </w:hyperlink>
      <w:r w:rsidRPr="00B916A7">
        <w:rPr>
          <w:sz w:val="24"/>
          <w:szCs w:val="24"/>
        </w:rPr>
        <w:t xml:space="preserve"> Московской области № 114/2015-ОЗ «О патриотическом воспитании в Московской области».</w:t>
      </w:r>
    </w:p>
    <w:p w:rsidR="001C08D0" w:rsidRPr="00B916A7" w:rsidRDefault="001C08D0" w:rsidP="001C08D0">
      <w:pPr>
        <w:pStyle w:val="ConsPlusNormal"/>
        <w:spacing w:line="276" w:lineRule="auto"/>
        <w:ind w:firstLine="0"/>
        <w:jc w:val="both"/>
        <w:rPr>
          <w:sz w:val="24"/>
          <w:szCs w:val="24"/>
        </w:rPr>
      </w:pPr>
      <w:r w:rsidRPr="00B916A7">
        <w:rPr>
          <w:sz w:val="24"/>
          <w:szCs w:val="24"/>
        </w:rPr>
        <w:t xml:space="preserve">        Существует ряд проблем молодежной политики, важнейшими среди которых являются: снижение человеческого капитала молодежи и нации в целом; усиление территориальной дифференциации человеческого капитала молодежи в стране; рост негативного отношения молодежи более развитых регионов к молодежи слаборазвитых регионов и наоборот; рост заболеваемости молодежи, снижение общего уровня здоровья молодого поколения; снижение продуктивности молодежи; отток образованной молодежи на работу в развитые страны, замена их дешевыми трудовыми ресурсами из ближнего зарубежья с низким уровнем образования и квалификации.</w:t>
      </w:r>
    </w:p>
    <w:p w:rsidR="001C08D0" w:rsidRPr="00B916A7" w:rsidRDefault="001C08D0" w:rsidP="001C08D0">
      <w:pPr>
        <w:pStyle w:val="ConsPlusNormal"/>
        <w:spacing w:line="276" w:lineRule="auto"/>
        <w:ind w:firstLine="284"/>
        <w:jc w:val="both"/>
        <w:rPr>
          <w:sz w:val="24"/>
          <w:szCs w:val="24"/>
        </w:rPr>
      </w:pPr>
      <w:r w:rsidRPr="00B916A7">
        <w:rPr>
          <w:sz w:val="24"/>
          <w:szCs w:val="24"/>
        </w:rPr>
        <w:t>В части реализации молодежной политики в городском округе Люберцы стоит ряд проблем,  требующих решения, наиболее актуальны следующие: низкая активность молодежи в общественно-политической жизни региона; низкая вовлеченность молодежи во взаимодействие с молодежными общественными организациями и движениями.</w:t>
      </w:r>
    </w:p>
    <w:p w:rsidR="001C08D0" w:rsidRPr="00B916A7" w:rsidRDefault="001C08D0" w:rsidP="001C08D0">
      <w:pPr>
        <w:pStyle w:val="ConsPlusNormal"/>
        <w:spacing w:line="276" w:lineRule="auto"/>
        <w:ind w:firstLine="284"/>
        <w:jc w:val="both"/>
        <w:rPr>
          <w:sz w:val="24"/>
          <w:szCs w:val="24"/>
        </w:rPr>
      </w:pPr>
      <w:r w:rsidRPr="00B916A7">
        <w:rPr>
          <w:sz w:val="24"/>
          <w:szCs w:val="24"/>
        </w:rPr>
        <w:t xml:space="preserve">С учетом вышеназванных проблем, для реализации всех приоритетов в молодежной политике, на территории городского </w:t>
      </w:r>
      <w:r w:rsidRPr="00B916A7">
        <w:rPr>
          <w:sz w:val="24"/>
          <w:szCs w:val="24"/>
        </w:rPr>
        <w:lastRenderedPageBreak/>
        <w:t>округа Люберцы Московской области необходима системная работа, которая может быть обеспечена только при реализации программно-целевого метода.</w:t>
      </w:r>
    </w:p>
    <w:p w:rsidR="001C08D0" w:rsidRPr="00B916A7" w:rsidRDefault="001C08D0" w:rsidP="001C08D0">
      <w:pPr>
        <w:pStyle w:val="2"/>
        <w:spacing w:after="0" w:line="240" w:lineRule="auto"/>
        <w:jc w:val="both"/>
        <w:rPr>
          <w:rFonts w:ascii="Arial" w:hAnsi="Arial" w:cs="Arial"/>
        </w:rPr>
      </w:pPr>
      <w:r w:rsidRPr="00B916A7">
        <w:rPr>
          <w:rFonts w:ascii="Arial" w:hAnsi="Arial" w:cs="Arial"/>
        </w:rPr>
        <w:t xml:space="preserve">       Развитие туризма в городском округе Люберцы Московской области направленно на развитие рынка туристских услуг, развитие внутреннего и въездного туризма на территории городского округа Люберцы Московской области. Создание условий развития сферы туризма и туристской деятельности. </w:t>
      </w:r>
      <w:r w:rsidRPr="00B916A7">
        <w:rPr>
          <w:rFonts w:ascii="Arial" w:hAnsi="Arial" w:cs="Arial"/>
          <w:color w:val="000000"/>
        </w:rPr>
        <w:t>На современном этапе развития мировой экономики туризм является одной из самых перспективных и прибыльных отраслей. Для многих стран и регионов туризм является основной отраслью специализации и устойчивого социально-экономического развития в долгосрочной перспективе.</w:t>
      </w:r>
    </w:p>
    <w:p w:rsidR="001C08D0" w:rsidRPr="00B916A7" w:rsidRDefault="001C08D0" w:rsidP="001C08D0">
      <w:pPr>
        <w:jc w:val="both"/>
        <w:rPr>
          <w:rFonts w:ascii="Arial" w:hAnsi="Arial" w:cs="Arial"/>
          <w:color w:val="000000"/>
        </w:rPr>
      </w:pPr>
      <w:r w:rsidRPr="00B916A7">
        <w:rPr>
          <w:rFonts w:ascii="Arial" w:hAnsi="Arial" w:cs="Arial"/>
          <w:color w:val="000000"/>
        </w:rPr>
        <w:t>Отечественные и зарубежные исследователи отмечают экономическую и социальную значимость туризма, которая отражается в формировании валового внутреннего продукта, создание новых рабочих мест, обеспечении продуктивной занятости населения, повышение доходов бюджетов всех уровней. Сфера туризма охватывает туризм международный (въездной и выездной) и внутренний (для граждан России в пределах Российской Федерации).</w:t>
      </w:r>
    </w:p>
    <w:p w:rsidR="001C08D0" w:rsidRPr="00B916A7" w:rsidRDefault="001C08D0" w:rsidP="001C08D0">
      <w:pPr>
        <w:jc w:val="both"/>
        <w:rPr>
          <w:rFonts w:ascii="Arial" w:hAnsi="Arial" w:cs="Arial"/>
          <w:color w:val="000000"/>
        </w:rPr>
      </w:pPr>
      <w:r w:rsidRPr="00B916A7">
        <w:rPr>
          <w:rFonts w:ascii="Arial" w:hAnsi="Arial" w:cs="Arial"/>
          <w:color w:val="000000"/>
        </w:rPr>
        <w:t>На сегодняшний день основными проблемами, препятствующими развитию туризма, являются: недостаточно развитая туристская инфраструктура; малое количество гостиничных средств размещения туристского класса с современным уровнем комфорта; дефицит современных туристских автобусов; недостаточная реклама туристских возможностей; неразвитость в большинстве поселений  транспортной инфраструктуры (низкое качество дорог и уровня придорожного обслуживания); динамично растущие цены на услуги транспорта и средств размещения.</w:t>
      </w:r>
    </w:p>
    <w:p w:rsidR="001C08D0" w:rsidRPr="00B916A7" w:rsidRDefault="001C08D0" w:rsidP="001C08D0">
      <w:pPr>
        <w:pStyle w:val="ConsPlusNormal"/>
        <w:spacing w:line="276" w:lineRule="auto"/>
        <w:ind w:firstLine="284"/>
        <w:jc w:val="both"/>
        <w:rPr>
          <w:sz w:val="24"/>
          <w:szCs w:val="24"/>
        </w:rPr>
      </w:pPr>
      <w:r w:rsidRPr="00B916A7">
        <w:rPr>
          <w:sz w:val="24"/>
          <w:szCs w:val="24"/>
        </w:rPr>
        <w:t xml:space="preserve">  В части реализации задач по развитию рынка туристских услуг, развитию внутреннего и въездного туризма на территории городского округа Люберцы; развитию туристской инфраструктуры;  необходима системная работа, которая может быть обеспечена только при реализации программно-целевого метода, эффективного взаимодействия органов исполнительной власти Московской области, муниципальных органов власти, общественных объединений и организаций, осуществляющих деятельность в сфере туризма на территории  городского округа Люберцы Московской области.</w:t>
      </w:r>
    </w:p>
    <w:p w:rsidR="001C08D0" w:rsidRPr="00B916A7" w:rsidRDefault="001C08D0" w:rsidP="001C08D0">
      <w:pPr>
        <w:pStyle w:val="ConsPlusNormal"/>
        <w:jc w:val="both"/>
        <w:rPr>
          <w:sz w:val="24"/>
          <w:szCs w:val="24"/>
        </w:rPr>
      </w:pPr>
    </w:p>
    <w:p w:rsidR="001C08D0" w:rsidRPr="00B916A7" w:rsidRDefault="001C08D0" w:rsidP="001C08D0">
      <w:pPr>
        <w:pStyle w:val="ConsPlusTitle"/>
        <w:jc w:val="center"/>
        <w:outlineLvl w:val="1"/>
        <w:rPr>
          <w:rFonts w:ascii="Arial" w:hAnsi="Arial" w:cs="Arial"/>
          <w:sz w:val="24"/>
          <w:szCs w:val="24"/>
        </w:rPr>
      </w:pPr>
      <w:r w:rsidRPr="00B916A7">
        <w:rPr>
          <w:rFonts w:ascii="Arial" w:hAnsi="Arial" w:cs="Arial"/>
          <w:color w:val="000000"/>
          <w:sz w:val="24"/>
          <w:szCs w:val="24"/>
        </w:rPr>
        <w:t xml:space="preserve">2. Описание цели муниципальной программы </w:t>
      </w:r>
      <w:r w:rsidRPr="00B916A7">
        <w:rPr>
          <w:rFonts w:ascii="Arial" w:hAnsi="Arial" w:cs="Arial"/>
          <w:sz w:val="24"/>
          <w:szCs w:val="24"/>
        </w:rPr>
        <w:t>«Развитие институтов гражданского общества,</w:t>
      </w:r>
    </w:p>
    <w:p w:rsidR="001C08D0" w:rsidRPr="00B916A7" w:rsidRDefault="001C08D0" w:rsidP="001C08D0">
      <w:pPr>
        <w:pStyle w:val="ConsPlusTitle"/>
        <w:jc w:val="center"/>
        <w:rPr>
          <w:rFonts w:ascii="Arial" w:hAnsi="Arial" w:cs="Arial"/>
          <w:sz w:val="24"/>
          <w:szCs w:val="24"/>
        </w:rPr>
      </w:pPr>
      <w:r w:rsidRPr="00B916A7">
        <w:rPr>
          <w:rFonts w:ascii="Arial" w:hAnsi="Arial" w:cs="Arial"/>
          <w:sz w:val="24"/>
          <w:szCs w:val="24"/>
        </w:rPr>
        <w:t>повышение эффективности местного самоуправления и реализации молодежной политики».</w:t>
      </w:r>
    </w:p>
    <w:p w:rsidR="001C08D0" w:rsidRPr="00B916A7" w:rsidRDefault="001C08D0" w:rsidP="001C08D0">
      <w:pPr>
        <w:jc w:val="center"/>
        <w:rPr>
          <w:rFonts w:ascii="Arial" w:hAnsi="Arial" w:cs="Arial"/>
          <w:b/>
        </w:rPr>
      </w:pPr>
    </w:p>
    <w:p w:rsidR="001C08D0" w:rsidRPr="00B916A7" w:rsidRDefault="001C08D0" w:rsidP="001C08D0">
      <w:pPr>
        <w:shd w:val="clear" w:color="auto" w:fill="FFFFFF"/>
        <w:jc w:val="both"/>
        <w:rPr>
          <w:rFonts w:ascii="Arial" w:hAnsi="Arial" w:cs="Arial"/>
          <w:color w:val="000000"/>
          <w:spacing w:val="2"/>
          <w:shd w:val="clear" w:color="auto" w:fill="FFFFFF"/>
        </w:rPr>
      </w:pPr>
      <w:r w:rsidRPr="00B916A7">
        <w:rPr>
          <w:rFonts w:ascii="Arial" w:hAnsi="Arial" w:cs="Arial"/>
          <w:color w:val="000000"/>
          <w:spacing w:val="2"/>
          <w:shd w:val="clear" w:color="auto" w:fill="FFFFFF"/>
        </w:rPr>
        <w:t>Основные цели Программы:</w:t>
      </w:r>
    </w:p>
    <w:p w:rsidR="001C08D0" w:rsidRPr="00B916A7" w:rsidRDefault="001C08D0" w:rsidP="001C08D0">
      <w:pPr>
        <w:pStyle w:val="msonormalmailrucssattributepostfix"/>
        <w:shd w:val="clear" w:color="auto" w:fill="FFFFFF"/>
        <w:spacing w:before="0" w:beforeAutospacing="0" w:after="0" w:afterAutospacing="0"/>
        <w:rPr>
          <w:rFonts w:ascii="Arial" w:hAnsi="Arial" w:cs="Arial"/>
          <w:color w:val="000000"/>
        </w:rPr>
      </w:pPr>
      <w:r w:rsidRPr="00B916A7">
        <w:rPr>
          <w:rFonts w:ascii="Arial" w:hAnsi="Arial" w:cs="Arial"/>
          <w:color w:val="000000"/>
        </w:rPr>
        <w:t xml:space="preserve">1. </w:t>
      </w:r>
      <w:r w:rsidRPr="00B916A7">
        <w:rPr>
          <w:rFonts w:ascii="Arial" w:hAnsi="Arial" w:cs="Arial"/>
          <w:color w:val="000000"/>
          <w:shd w:val="clear" w:color="auto" w:fill="FFFFFF"/>
        </w:rPr>
        <w:t> Обеспечение открытости и прозрачности деятельности органов местного самоуправления муниципального образования городской округ Люберцы Московской области, создание эффективной системы освещения социально-экономического и общественно-политического развития городского округа Люберцы Московской области, создание условий для осуществления гражданского контроля  над деятельностью органов местного самоуправления, обеспечение доступа к информации широкого круга населения, привлечение общественного интереса к деятельности органов местного самоуправления через печатные и электронные СМИ;</w:t>
      </w:r>
    </w:p>
    <w:p w:rsidR="001C08D0" w:rsidRPr="00B916A7" w:rsidRDefault="001C08D0" w:rsidP="001C08D0">
      <w:pPr>
        <w:pStyle w:val="msonormalmailrucssattributepostfix"/>
        <w:shd w:val="clear" w:color="auto" w:fill="FFFFFF"/>
        <w:spacing w:before="0" w:beforeAutospacing="0" w:after="0" w:afterAutospacing="0"/>
        <w:rPr>
          <w:rFonts w:ascii="Arial" w:hAnsi="Arial" w:cs="Arial"/>
          <w:color w:val="000000"/>
        </w:rPr>
      </w:pPr>
      <w:r w:rsidRPr="00B916A7">
        <w:rPr>
          <w:rFonts w:ascii="Arial" w:hAnsi="Arial" w:cs="Arial"/>
          <w:color w:val="000000"/>
        </w:rPr>
        <w:t>2. О</w:t>
      </w:r>
      <w:r w:rsidRPr="00B916A7">
        <w:rPr>
          <w:rFonts w:ascii="Arial" w:hAnsi="Arial" w:cs="Arial"/>
          <w:color w:val="000000"/>
          <w:shd w:val="clear" w:color="auto" w:fill="FFFFFF"/>
        </w:rPr>
        <w:t>беспечение открытости и прозрачности деятельности органов местного самоуправления муниципального образования городской округ Люберцы Московской области, создание эффективной системы освещения социально-экономического и общественно-политического развития городского округа Люберцы Московской области, создание условий для осуществления гражданского контроля  над деятельностью органов местного самоуправления, обеспечение доступа к информации широкого круга населения, привлечение общественного интереса к деятельности органов местного самоуправления через социальные сети;</w:t>
      </w:r>
    </w:p>
    <w:p w:rsidR="001C08D0" w:rsidRPr="00B916A7" w:rsidRDefault="001C08D0" w:rsidP="001C08D0">
      <w:pPr>
        <w:pStyle w:val="msonormalmailrucssattributepostfix"/>
        <w:shd w:val="clear" w:color="auto" w:fill="FFFFFF"/>
        <w:spacing w:before="0" w:beforeAutospacing="0" w:after="0" w:afterAutospacing="0"/>
        <w:rPr>
          <w:rFonts w:ascii="Arial" w:hAnsi="Arial" w:cs="Arial"/>
          <w:color w:val="000000"/>
        </w:rPr>
      </w:pPr>
      <w:r w:rsidRPr="00B916A7">
        <w:rPr>
          <w:rFonts w:ascii="Arial" w:hAnsi="Arial" w:cs="Arial"/>
          <w:color w:val="000000"/>
        </w:rPr>
        <w:t>3.</w:t>
      </w:r>
      <w:r w:rsidRPr="00B916A7">
        <w:rPr>
          <w:rFonts w:ascii="Arial" w:hAnsi="Arial" w:cs="Arial"/>
          <w:color w:val="000000"/>
          <w:shd w:val="clear" w:color="auto" w:fill="FFFFFF"/>
        </w:rPr>
        <w:t xml:space="preserve"> </w:t>
      </w:r>
      <w:r w:rsidRPr="00B916A7">
        <w:rPr>
          <w:rFonts w:ascii="Arial" w:hAnsi="Arial" w:cs="Arial"/>
          <w:color w:val="000000"/>
        </w:rPr>
        <w:t xml:space="preserve">Системное и сбалансированное  размещение наружной социальной рекламы с целью обеспечения открытости и прозрачности деятельности органов местного самоуправления муниципального образования городской округ Люберцы, </w:t>
      </w:r>
      <w:r w:rsidRPr="00B916A7">
        <w:rPr>
          <w:rFonts w:ascii="Arial" w:hAnsi="Arial" w:cs="Arial"/>
          <w:color w:val="000000"/>
        </w:rPr>
        <w:lastRenderedPageBreak/>
        <w:t>обеспечение доступа к информации широкого круга населения, повышение степени доверия граждан к органам местного самоуправления за счет взаимодействия, повышение качества информационных продуктов, расширение и объединение информационных возможностей СМИ; </w:t>
      </w:r>
    </w:p>
    <w:p w:rsidR="001C08D0" w:rsidRPr="00B916A7" w:rsidRDefault="001C08D0" w:rsidP="001C08D0">
      <w:pPr>
        <w:pStyle w:val="msonormalmailrucssattributepostfix"/>
        <w:shd w:val="clear" w:color="auto" w:fill="FFFFFF"/>
        <w:spacing w:before="0" w:beforeAutospacing="0" w:after="0" w:afterAutospacing="0"/>
        <w:rPr>
          <w:rFonts w:ascii="Arial" w:hAnsi="Arial" w:cs="Arial"/>
          <w:color w:val="000000"/>
          <w:shd w:val="clear" w:color="auto" w:fill="FFFFFF"/>
        </w:rPr>
      </w:pPr>
      <w:r w:rsidRPr="00B916A7">
        <w:rPr>
          <w:rFonts w:ascii="Arial" w:hAnsi="Arial" w:cs="Arial"/>
          <w:color w:val="000000"/>
        </w:rPr>
        <w:t>4.</w:t>
      </w:r>
      <w:r w:rsidRPr="00B916A7">
        <w:rPr>
          <w:rFonts w:ascii="Arial" w:hAnsi="Arial" w:cs="Arial"/>
          <w:color w:val="000000"/>
          <w:shd w:val="clear" w:color="auto" w:fill="FFFFFF"/>
        </w:rPr>
        <w:t xml:space="preserve"> Отсутствие </w:t>
      </w:r>
      <w:r w:rsidRPr="00B916A7">
        <w:rPr>
          <w:rFonts w:ascii="Arial" w:hAnsi="Arial" w:cs="Arial"/>
        </w:rPr>
        <w:t xml:space="preserve">задолженности  в муниципальный бюджет </w:t>
      </w:r>
      <w:r w:rsidRPr="00B916A7">
        <w:rPr>
          <w:rFonts w:ascii="Arial" w:hAnsi="Arial" w:cs="Arial"/>
          <w:color w:val="000000"/>
          <w:shd w:val="clear" w:color="auto" w:fill="FFFFFF"/>
        </w:rPr>
        <w:t xml:space="preserve">городского округа Люберцы Московской области </w:t>
      </w:r>
      <w:r w:rsidRPr="00B916A7">
        <w:rPr>
          <w:rFonts w:ascii="Arial" w:hAnsi="Arial" w:cs="Arial"/>
        </w:rPr>
        <w:t xml:space="preserve">по платежам за установку и эксплуатацию рекламных </w:t>
      </w:r>
      <w:r w:rsidRPr="00B916A7">
        <w:rPr>
          <w:rFonts w:ascii="Arial" w:hAnsi="Arial" w:cs="Arial"/>
          <w:color w:val="000000"/>
        </w:rPr>
        <w:t>конструкций</w:t>
      </w:r>
      <w:r w:rsidRPr="00B916A7">
        <w:rPr>
          <w:rFonts w:ascii="Arial" w:hAnsi="Arial" w:cs="Arial"/>
          <w:color w:val="000000"/>
          <w:shd w:val="clear" w:color="auto" w:fill="FFFFFF"/>
        </w:rPr>
        <w:t>.</w:t>
      </w:r>
    </w:p>
    <w:p w:rsidR="001C08D0" w:rsidRPr="00B916A7" w:rsidRDefault="001C08D0" w:rsidP="001C08D0">
      <w:pPr>
        <w:pStyle w:val="msonormalmailrucssattributepostfix"/>
        <w:shd w:val="clear" w:color="auto" w:fill="FFFFFF"/>
        <w:spacing w:before="0" w:beforeAutospacing="0" w:after="0" w:afterAutospacing="0"/>
        <w:rPr>
          <w:rFonts w:ascii="Arial" w:hAnsi="Arial" w:cs="Arial"/>
          <w:color w:val="000000"/>
          <w:shd w:val="clear" w:color="auto" w:fill="FFFFFF"/>
        </w:rPr>
      </w:pPr>
      <w:r w:rsidRPr="00B916A7">
        <w:rPr>
          <w:rFonts w:ascii="Arial" w:hAnsi="Arial" w:cs="Arial"/>
          <w:color w:val="000000"/>
        </w:rPr>
        <w:t xml:space="preserve">5. </w:t>
      </w:r>
      <w:r w:rsidRPr="00B916A7">
        <w:rPr>
          <w:rFonts w:ascii="Arial" w:hAnsi="Arial" w:cs="Arial"/>
          <w:color w:val="000000"/>
          <w:shd w:val="clear" w:color="auto" w:fill="FFFFFF"/>
        </w:rPr>
        <w:t>Создание условий для гражданского становления, социальной адаптации и интеграции молодежи в экономическую, культурную и политическую жизнь городского округа Люберцы Московской области, создание учреждений по работе с молодежью и развитие инфраструктуры муниципальных учреждений по работе с молодежью.</w:t>
      </w:r>
    </w:p>
    <w:p w:rsidR="00FE5D0D" w:rsidRPr="00B916A7" w:rsidRDefault="000E5E90" w:rsidP="001C08D0">
      <w:pPr>
        <w:pStyle w:val="msonormalmailrucssattributepostfix"/>
        <w:shd w:val="clear" w:color="auto" w:fill="FFFFFF"/>
        <w:spacing w:before="0" w:beforeAutospacing="0" w:after="0" w:afterAutospacing="0"/>
        <w:rPr>
          <w:rFonts w:ascii="Arial" w:hAnsi="Arial" w:cs="Arial"/>
          <w:color w:val="000000"/>
          <w:shd w:val="clear" w:color="auto" w:fill="FFFFFF"/>
        </w:rPr>
      </w:pPr>
      <w:r w:rsidRPr="00B916A7">
        <w:rPr>
          <w:rFonts w:ascii="Arial" w:hAnsi="Arial" w:cs="Arial"/>
          <w:color w:val="000000"/>
          <w:spacing w:val="2"/>
          <w:shd w:val="clear" w:color="auto" w:fill="FFFFFF"/>
        </w:rPr>
        <w:t>6</w:t>
      </w:r>
      <w:r w:rsidR="00FE5D0D" w:rsidRPr="00B916A7">
        <w:rPr>
          <w:rFonts w:ascii="Arial" w:hAnsi="Arial" w:cs="Arial"/>
          <w:color w:val="000000"/>
          <w:spacing w:val="2"/>
          <w:shd w:val="clear" w:color="auto" w:fill="FFFFFF"/>
        </w:rPr>
        <w:t>. Повышение конкурентоспособности туристского рынка городского округа Люберцы Московской области, удовлетворяющего потребности российских и иностранных граждан в качественных туристских услугах.</w:t>
      </w:r>
    </w:p>
    <w:p w:rsidR="001C08D0" w:rsidRPr="00B916A7" w:rsidRDefault="001C08D0" w:rsidP="001C08D0">
      <w:pPr>
        <w:shd w:val="clear" w:color="auto" w:fill="FFFFFF"/>
        <w:jc w:val="both"/>
        <w:rPr>
          <w:rFonts w:ascii="Arial" w:hAnsi="Arial" w:cs="Arial"/>
          <w:color w:val="333333"/>
        </w:rPr>
      </w:pPr>
    </w:p>
    <w:p w:rsidR="001C08D0" w:rsidRPr="00B916A7" w:rsidRDefault="001C08D0" w:rsidP="001C08D0">
      <w:pPr>
        <w:pStyle w:val="ConsPlusTitle"/>
        <w:jc w:val="center"/>
        <w:outlineLvl w:val="1"/>
        <w:rPr>
          <w:rFonts w:ascii="Arial" w:hAnsi="Arial" w:cs="Arial"/>
          <w:sz w:val="24"/>
          <w:szCs w:val="24"/>
        </w:rPr>
      </w:pPr>
      <w:r w:rsidRPr="00B916A7">
        <w:rPr>
          <w:rFonts w:ascii="Arial" w:eastAsia="Calibri" w:hAnsi="Arial" w:cs="Arial"/>
          <w:sz w:val="24"/>
          <w:szCs w:val="24"/>
        </w:rPr>
        <w:t xml:space="preserve">3. Прогноз развития сферы реализации муниципальной  программы </w:t>
      </w:r>
      <w:r w:rsidRPr="00B916A7">
        <w:rPr>
          <w:rFonts w:ascii="Arial" w:hAnsi="Arial" w:cs="Arial"/>
          <w:sz w:val="24"/>
          <w:szCs w:val="24"/>
        </w:rPr>
        <w:t>«Развитие институтов гражданского общества,</w:t>
      </w:r>
    </w:p>
    <w:p w:rsidR="001C08D0" w:rsidRPr="00B916A7" w:rsidRDefault="001C08D0" w:rsidP="001C08D0">
      <w:pPr>
        <w:pStyle w:val="ConsPlusTitle"/>
        <w:jc w:val="center"/>
        <w:rPr>
          <w:rFonts w:ascii="Arial" w:hAnsi="Arial" w:cs="Arial"/>
          <w:sz w:val="24"/>
          <w:szCs w:val="24"/>
        </w:rPr>
      </w:pPr>
      <w:r w:rsidRPr="00B916A7">
        <w:rPr>
          <w:rFonts w:ascii="Arial" w:hAnsi="Arial" w:cs="Arial"/>
          <w:sz w:val="24"/>
          <w:szCs w:val="24"/>
        </w:rPr>
        <w:t>повышение эффективности местного самоуправления и реализации молодежной политики».</w:t>
      </w:r>
    </w:p>
    <w:p w:rsidR="001C08D0" w:rsidRPr="00B916A7" w:rsidRDefault="001C08D0" w:rsidP="001C08D0">
      <w:pPr>
        <w:pStyle w:val="ConsPlusNormal"/>
        <w:jc w:val="both"/>
        <w:rPr>
          <w:sz w:val="24"/>
          <w:szCs w:val="24"/>
        </w:rPr>
      </w:pPr>
    </w:p>
    <w:p w:rsidR="001C08D0" w:rsidRPr="00B916A7" w:rsidRDefault="001C08D0" w:rsidP="001C08D0">
      <w:pPr>
        <w:pStyle w:val="ConsPlusNormal"/>
        <w:ind w:firstLine="539"/>
        <w:jc w:val="both"/>
        <w:rPr>
          <w:sz w:val="24"/>
          <w:szCs w:val="24"/>
        </w:rPr>
      </w:pPr>
      <w:r w:rsidRPr="00B916A7">
        <w:rPr>
          <w:sz w:val="24"/>
          <w:szCs w:val="24"/>
        </w:rPr>
        <w:t>Реализация муниципальной программы к 2024 году позволит создать инфраструктуру для развития институтов гражданского общества и местного самоуправления, усовершенствовать инфраструктуру молодежной политики, оптимизировать и модернизировать систему информирования населения городского округа Люберцы Московской области о деятельности органов местного самоуправления, а также механизм взаимодействия между гражданским обществом и властью.</w:t>
      </w:r>
    </w:p>
    <w:p w:rsidR="001C08D0" w:rsidRPr="00B916A7" w:rsidRDefault="001C08D0" w:rsidP="001C08D0">
      <w:pPr>
        <w:pStyle w:val="ConsPlusNormal"/>
        <w:ind w:firstLine="539"/>
        <w:jc w:val="both"/>
        <w:rPr>
          <w:sz w:val="24"/>
          <w:szCs w:val="24"/>
        </w:rPr>
      </w:pPr>
      <w:r w:rsidRPr="00B916A7">
        <w:rPr>
          <w:sz w:val="24"/>
          <w:szCs w:val="24"/>
        </w:rPr>
        <w:t>Осуществление мероприятий муниципальной программы приведет к консолидации информационного и общественно-политического пространства городского округа Люберцы Московской области со следующими характеристиками эффективности:</w:t>
      </w:r>
    </w:p>
    <w:p w:rsidR="001C08D0" w:rsidRPr="00B916A7" w:rsidRDefault="001C08D0" w:rsidP="001C08D0">
      <w:pPr>
        <w:pStyle w:val="ConsPlusNormal"/>
        <w:ind w:firstLine="539"/>
        <w:jc w:val="both"/>
        <w:rPr>
          <w:sz w:val="24"/>
          <w:szCs w:val="24"/>
        </w:rPr>
      </w:pPr>
      <w:r w:rsidRPr="00B916A7">
        <w:rPr>
          <w:sz w:val="24"/>
          <w:szCs w:val="24"/>
        </w:rPr>
        <w:t>-оперативность доведения до населения информации о деятельности органов местного самоуправления, социальном и экономическом развитии;</w:t>
      </w:r>
    </w:p>
    <w:p w:rsidR="001C08D0" w:rsidRPr="00B916A7" w:rsidRDefault="001C08D0" w:rsidP="001C08D0">
      <w:pPr>
        <w:pStyle w:val="ConsPlusNormal"/>
        <w:ind w:firstLine="539"/>
        <w:jc w:val="both"/>
        <w:rPr>
          <w:sz w:val="24"/>
          <w:szCs w:val="24"/>
        </w:rPr>
      </w:pPr>
      <w:r w:rsidRPr="00B916A7">
        <w:rPr>
          <w:sz w:val="24"/>
          <w:szCs w:val="24"/>
        </w:rPr>
        <w:t>-доведение до жителей информации о деятельности органов местного самоуправления, важных и значимых событиях на территории городского округа Люберцы;</w:t>
      </w:r>
    </w:p>
    <w:p w:rsidR="001C08D0" w:rsidRPr="00B916A7" w:rsidRDefault="001C08D0" w:rsidP="001C08D0">
      <w:pPr>
        <w:pStyle w:val="ConsPlusNormal"/>
        <w:ind w:firstLine="539"/>
        <w:jc w:val="both"/>
        <w:rPr>
          <w:sz w:val="24"/>
          <w:szCs w:val="24"/>
        </w:rPr>
      </w:pPr>
      <w:r w:rsidRPr="00B916A7">
        <w:rPr>
          <w:sz w:val="24"/>
          <w:szCs w:val="24"/>
        </w:rPr>
        <w:t>-обеспечение взаимодействия органов местного самоуправления с профессиональными и творческими союзами (ассоциациями), национально-культурными, религиозными объединениями и иными негосударственными некоммерческими организациями;</w:t>
      </w:r>
    </w:p>
    <w:p w:rsidR="001C08D0" w:rsidRPr="00B916A7" w:rsidRDefault="001C08D0" w:rsidP="001C08D0">
      <w:pPr>
        <w:pStyle w:val="ConsPlusNormal"/>
        <w:ind w:firstLine="539"/>
        <w:jc w:val="both"/>
        <w:rPr>
          <w:sz w:val="24"/>
          <w:szCs w:val="24"/>
        </w:rPr>
      </w:pPr>
      <w:r w:rsidRPr="00B916A7">
        <w:rPr>
          <w:sz w:val="24"/>
          <w:szCs w:val="24"/>
        </w:rPr>
        <w:t>-внедрение инструментов поддержки социально значимых инициатив жителей городского округа Люберцы Московской области;</w:t>
      </w:r>
    </w:p>
    <w:p w:rsidR="001C08D0" w:rsidRPr="00B916A7" w:rsidRDefault="001C08D0" w:rsidP="001C08D0">
      <w:pPr>
        <w:pStyle w:val="ConsPlusNormal"/>
        <w:ind w:firstLine="539"/>
        <w:jc w:val="both"/>
        <w:rPr>
          <w:sz w:val="24"/>
          <w:szCs w:val="24"/>
        </w:rPr>
      </w:pPr>
      <w:r w:rsidRPr="00B916A7">
        <w:rPr>
          <w:sz w:val="24"/>
          <w:szCs w:val="24"/>
        </w:rPr>
        <w:t xml:space="preserve">-внедрение современных и эффективных методов гражданского участия в процесс принятия решений органами местного самоуправления </w:t>
      </w:r>
    </w:p>
    <w:p w:rsidR="001C08D0" w:rsidRPr="00B916A7" w:rsidRDefault="001C08D0" w:rsidP="001C08D0">
      <w:pPr>
        <w:pStyle w:val="ConsPlusNormal"/>
        <w:ind w:firstLine="539"/>
        <w:jc w:val="both"/>
        <w:rPr>
          <w:sz w:val="24"/>
          <w:szCs w:val="24"/>
        </w:rPr>
      </w:pPr>
      <w:r w:rsidRPr="00B916A7">
        <w:rPr>
          <w:sz w:val="24"/>
          <w:szCs w:val="24"/>
        </w:rPr>
        <w:t>-повышение уровня доверия к органам местного самоуправления городского округа Люберцы Московской области;</w:t>
      </w:r>
    </w:p>
    <w:p w:rsidR="001C08D0" w:rsidRPr="00B916A7" w:rsidRDefault="001C08D0" w:rsidP="001C08D0">
      <w:pPr>
        <w:pStyle w:val="ConsPlusNormal"/>
        <w:ind w:firstLine="539"/>
        <w:jc w:val="both"/>
        <w:rPr>
          <w:sz w:val="24"/>
          <w:szCs w:val="24"/>
        </w:rPr>
      </w:pPr>
      <w:r w:rsidRPr="00B916A7">
        <w:rPr>
          <w:sz w:val="24"/>
          <w:szCs w:val="24"/>
        </w:rPr>
        <w:t>-внедрение и использование инструментов эффективного гражданского контроля;</w:t>
      </w:r>
    </w:p>
    <w:p w:rsidR="001C08D0" w:rsidRPr="00B916A7" w:rsidRDefault="001C08D0" w:rsidP="001C08D0">
      <w:pPr>
        <w:pStyle w:val="ConsPlusNormal"/>
        <w:ind w:firstLine="539"/>
        <w:jc w:val="both"/>
        <w:rPr>
          <w:color w:val="000000"/>
          <w:sz w:val="24"/>
          <w:szCs w:val="24"/>
        </w:rPr>
      </w:pPr>
      <w:r w:rsidRPr="00B916A7">
        <w:rPr>
          <w:sz w:val="24"/>
          <w:szCs w:val="24"/>
        </w:rPr>
        <w:t xml:space="preserve">-оперативное обновление </w:t>
      </w:r>
      <w:r w:rsidRPr="00B916A7">
        <w:rPr>
          <w:color w:val="000000"/>
          <w:sz w:val="24"/>
          <w:szCs w:val="24"/>
        </w:rPr>
        <w:t>нормативно-правовой базы по вопросам административно-территориального устройства и территориальной организации местного самоуправления в соответствии с потребностями развития территорий;</w:t>
      </w:r>
    </w:p>
    <w:p w:rsidR="001C08D0" w:rsidRPr="00B916A7" w:rsidRDefault="001C08D0" w:rsidP="001C08D0">
      <w:pPr>
        <w:pStyle w:val="ConsPlusNormal"/>
        <w:ind w:firstLine="539"/>
        <w:jc w:val="both"/>
        <w:rPr>
          <w:sz w:val="24"/>
          <w:szCs w:val="24"/>
        </w:rPr>
      </w:pPr>
      <w:r w:rsidRPr="00B916A7">
        <w:rPr>
          <w:color w:val="000000"/>
          <w:sz w:val="24"/>
          <w:szCs w:val="24"/>
        </w:rPr>
        <w:t xml:space="preserve">-реализация целей и задач, заложенных в </w:t>
      </w:r>
      <w:hyperlink r:id="rId14" w:history="1">
        <w:r w:rsidRPr="00B916A7">
          <w:rPr>
            <w:color w:val="000000"/>
            <w:sz w:val="24"/>
            <w:szCs w:val="24"/>
          </w:rPr>
          <w:t>основах</w:t>
        </w:r>
      </w:hyperlink>
      <w:r w:rsidRPr="00B916A7">
        <w:rPr>
          <w:color w:val="000000"/>
          <w:sz w:val="24"/>
          <w:szCs w:val="24"/>
        </w:rPr>
        <w:t xml:space="preserve"> государственной</w:t>
      </w:r>
      <w:r w:rsidRPr="00B916A7">
        <w:rPr>
          <w:sz w:val="24"/>
          <w:szCs w:val="24"/>
        </w:rPr>
        <w:t xml:space="preserve"> молодежной политики Российской Федерации на период до 2025 года, утвержденных распоряжением Правительства Российской Федерации от 29.11.2014 № 2403-р;</w:t>
      </w:r>
    </w:p>
    <w:p w:rsidR="001C08D0" w:rsidRPr="00B916A7" w:rsidRDefault="001C08D0" w:rsidP="001C08D0">
      <w:pPr>
        <w:pStyle w:val="ConsPlusNormal"/>
        <w:ind w:firstLine="539"/>
        <w:jc w:val="both"/>
        <w:rPr>
          <w:sz w:val="24"/>
          <w:szCs w:val="24"/>
        </w:rPr>
      </w:pPr>
      <w:r w:rsidRPr="00B916A7">
        <w:rPr>
          <w:sz w:val="24"/>
          <w:szCs w:val="24"/>
        </w:rPr>
        <w:t>-охват молодых жителей городского округа Люберцы Московской области мероприятиями по гражданско-патриотическому воспитанию;</w:t>
      </w:r>
    </w:p>
    <w:p w:rsidR="001C08D0" w:rsidRPr="00B916A7" w:rsidRDefault="001C08D0" w:rsidP="001C08D0">
      <w:pPr>
        <w:pStyle w:val="ConsPlusNormal"/>
        <w:ind w:firstLine="539"/>
        <w:jc w:val="both"/>
        <w:rPr>
          <w:sz w:val="24"/>
          <w:szCs w:val="24"/>
        </w:rPr>
      </w:pPr>
      <w:r w:rsidRPr="00B916A7">
        <w:rPr>
          <w:sz w:val="24"/>
          <w:szCs w:val="24"/>
        </w:rPr>
        <w:t>-вовлеченность молодых граждан, оказавшихся в трудной жизненной ситуации, в мероприятия по работе с молодежью;</w:t>
      </w:r>
    </w:p>
    <w:p w:rsidR="001C08D0" w:rsidRPr="00B916A7" w:rsidRDefault="001C08D0" w:rsidP="001C08D0">
      <w:pPr>
        <w:pStyle w:val="ConsPlusNormal"/>
        <w:ind w:firstLine="539"/>
        <w:jc w:val="both"/>
        <w:rPr>
          <w:sz w:val="24"/>
          <w:szCs w:val="24"/>
        </w:rPr>
      </w:pPr>
      <w:r w:rsidRPr="00B916A7">
        <w:rPr>
          <w:sz w:val="24"/>
          <w:szCs w:val="24"/>
        </w:rPr>
        <w:lastRenderedPageBreak/>
        <w:t>-вовлеченность молодых граждан в международное, межрегиональное и межмуниципальное сотрудничество;</w:t>
      </w:r>
    </w:p>
    <w:p w:rsidR="001C08D0" w:rsidRPr="00B916A7" w:rsidRDefault="001C08D0" w:rsidP="001C08D0">
      <w:pPr>
        <w:pStyle w:val="ConsPlusNormal"/>
        <w:ind w:firstLine="539"/>
        <w:jc w:val="both"/>
        <w:rPr>
          <w:sz w:val="24"/>
          <w:szCs w:val="24"/>
        </w:rPr>
      </w:pPr>
      <w:r w:rsidRPr="00B916A7">
        <w:rPr>
          <w:sz w:val="24"/>
          <w:szCs w:val="24"/>
        </w:rPr>
        <w:t>-повышение уровня вовлеченности молодых граждан в добровольческую (волонтерскую) деятельность;</w:t>
      </w:r>
    </w:p>
    <w:p w:rsidR="001C08D0" w:rsidRPr="00B916A7" w:rsidRDefault="001C08D0" w:rsidP="001C08D0">
      <w:pPr>
        <w:pStyle w:val="ConsPlusNormal"/>
        <w:ind w:firstLine="539"/>
        <w:jc w:val="both"/>
        <w:rPr>
          <w:sz w:val="24"/>
          <w:szCs w:val="24"/>
        </w:rPr>
      </w:pPr>
      <w:r w:rsidRPr="00B916A7">
        <w:rPr>
          <w:sz w:val="24"/>
          <w:szCs w:val="24"/>
        </w:rPr>
        <w:t>-достижение высокого профессионального уровня специалистами, занятыми в сфере работы с молодежью.</w:t>
      </w:r>
    </w:p>
    <w:p w:rsidR="001C08D0" w:rsidRPr="00B916A7" w:rsidRDefault="001C08D0" w:rsidP="001C08D0">
      <w:pPr>
        <w:pStyle w:val="msonormalmailrucssattributepostfix"/>
        <w:shd w:val="clear" w:color="auto" w:fill="FFFFFF"/>
        <w:spacing w:before="0" w:beforeAutospacing="0" w:after="0" w:afterAutospacing="0"/>
        <w:rPr>
          <w:rFonts w:ascii="Arial" w:hAnsi="Arial" w:cs="Arial"/>
          <w:color w:val="000000"/>
          <w:shd w:val="clear" w:color="auto" w:fill="FFFFFF"/>
        </w:rPr>
      </w:pPr>
      <w:r w:rsidRPr="00B916A7">
        <w:rPr>
          <w:rFonts w:ascii="Arial" w:hAnsi="Arial" w:cs="Arial"/>
        </w:rPr>
        <w:t xml:space="preserve">         - </w:t>
      </w:r>
      <w:r w:rsidRPr="00B916A7">
        <w:rPr>
          <w:rFonts w:ascii="Arial" w:hAnsi="Arial" w:cs="Arial"/>
          <w:color w:val="000000"/>
          <w:spacing w:val="2"/>
          <w:shd w:val="clear" w:color="auto" w:fill="FFFFFF"/>
        </w:rPr>
        <w:t>повышение конкурентоспособности туристского рынка городского округа Люберцы Московской области, удовлетворяющего потребности российских и иностранных граждан в качественных туристских услугах.</w:t>
      </w:r>
    </w:p>
    <w:p w:rsidR="001C08D0" w:rsidRPr="00B916A7" w:rsidRDefault="001C08D0" w:rsidP="001C08D0">
      <w:pPr>
        <w:pStyle w:val="ConsPlusNormal"/>
        <w:ind w:firstLine="540"/>
        <w:jc w:val="both"/>
        <w:rPr>
          <w:sz w:val="24"/>
          <w:szCs w:val="24"/>
        </w:rPr>
      </w:pPr>
      <w:r w:rsidRPr="00B916A7">
        <w:rPr>
          <w:sz w:val="24"/>
          <w:szCs w:val="24"/>
        </w:rPr>
        <w:t>В результате осуществления мероприятий муниципальной программы повысится качество жизни на территории городского округа Московской области для всех категорий и групп населения, расширится участие общественных организаций и молодежи в общественно-политической жизни, будут созданы условия для развития конкуренции в сферах экономической деятельности.</w:t>
      </w:r>
    </w:p>
    <w:p w:rsidR="001C08D0" w:rsidRPr="00B916A7" w:rsidRDefault="001C08D0" w:rsidP="001C08D0">
      <w:pPr>
        <w:pStyle w:val="ConsPlusNormal"/>
        <w:ind w:firstLine="539"/>
        <w:jc w:val="both"/>
        <w:rPr>
          <w:sz w:val="24"/>
          <w:szCs w:val="24"/>
        </w:rPr>
      </w:pPr>
      <w:r w:rsidRPr="00B916A7">
        <w:rPr>
          <w:sz w:val="24"/>
          <w:szCs w:val="24"/>
        </w:rPr>
        <w:t>Обеспечение равного доступа к информации о деятельности органов местного самоуправления городского округа Люберцы Московской области, возможность своевременного и оперативного получения информации о новых нормативных правовых актах, информации о  муниципальных закупках, проведении конкурентных процедур является одним из основополагающих принципов развития конкуренции.</w:t>
      </w:r>
    </w:p>
    <w:p w:rsidR="001C08D0" w:rsidRPr="00B916A7" w:rsidRDefault="001C08D0" w:rsidP="001C08D0">
      <w:pPr>
        <w:pStyle w:val="ConsPlusNormal"/>
        <w:ind w:firstLine="539"/>
        <w:jc w:val="both"/>
        <w:rPr>
          <w:sz w:val="24"/>
          <w:szCs w:val="24"/>
        </w:rPr>
      </w:pPr>
      <w:r w:rsidRPr="00B916A7">
        <w:rPr>
          <w:sz w:val="24"/>
          <w:szCs w:val="24"/>
        </w:rPr>
        <w:t>При отсутствии поддержки в сфере развития институтов гражданского общества и местного самоуправления, информационной и молодежной политики может начаться тенденция снижения информированности населения городского округа Люберцы Московской области о социально-экономическом развитии, важных и значимых событиях. Как следствие - снизится уровень вовлеченности в деятельность органов местного самоуправления и институтов гражданского общества, снизится эффективность связи между институтами гражданского общества и центральными исполнительными органами государственной власти Московской области, органами местного самоуправления. Кроме того, отсутствие поддержки в сфере развития институтов гражданского общества приведет к невозможности создания системы поддержки социальных инициатив жителей, предприятий и организаций, направленных на развитие конкуренции.</w:t>
      </w:r>
    </w:p>
    <w:p w:rsidR="001C08D0" w:rsidRPr="00B916A7" w:rsidRDefault="001C08D0" w:rsidP="001C08D0">
      <w:pPr>
        <w:pStyle w:val="ConsPlusNormal"/>
        <w:ind w:firstLine="540"/>
        <w:jc w:val="both"/>
        <w:rPr>
          <w:sz w:val="24"/>
          <w:szCs w:val="24"/>
        </w:rPr>
      </w:pPr>
      <w:r w:rsidRPr="00B916A7">
        <w:rPr>
          <w:sz w:val="24"/>
          <w:szCs w:val="24"/>
        </w:rPr>
        <w:t>Отсутствие эффективных методов управления и финансирования приведет к тому, что уровень охвата целевой аудитории (совершеннолетнее население городского округа Люберцы Московской области) информацией о деятельности органов местного самоуправления городского округа Люберцы сократится, уровень информированности пользователей социальных сетей о приоритетных направлениях политики, проблемах муниципальных образований и путях их решения снизится, уровень доверия жителей к органам местного самоуправления не возрастет, система поддержки социально значимых инициатив жителей будет отсутствовать; вовлеченность в мероприятия по гражданскому и патриотическому воспитанию среди молодежи снизится.</w:t>
      </w:r>
    </w:p>
    <w:p w:rsidR="001C08D0" w:rsidRPr="00B916A7" w:rsidRDefault="001C08D0" w:rsidP="001C08D0">
      <w:pPr>
        <w:pStyle w:val="msonormalmailrucssattributepostfix"/>
        <w:shd w:val="clear" w:color="auto" w:fill="FFFFFF"/>
        <w:spacing w:before="0" w:beforeAutospacing="0" w:after="0" w:afterAutospacing="0"/>
        <w:rPr>
          <w:rFonts w:ascii="Arial" w:hAnsi="Arial" w:cs="Arial"/>
          <w:color w:val="000000"/>
          <w:spacing w:val="2"/>
          <w:shd w:val="clear" w:color="auto" w:fill="FFFFFF"/>
        </w:rPr>
      </w:pPr>
      <w:r w:rsidRPr="00B916A7">
        <w:rPr>
          <w:rFonts w:ascii="Arial" w:hAnsi="Arial" w:cs="Arial"/>
        </w:rPr>
        <w:t xml:space="preserve">Отсутствие поддержки не позволит развиваться </w:t>
      </w:r>
      <w:r w:rsidRPr="00B916A7">
        <w:rPr>
          <w:rFonts w:ascii="Arial" w:hAnsi="Arial" w:cs="Arial"/>
          <w:color w:val="000000"/>
          <w:spacing w:val="2"/>
          <w:shd w:val="clear" w:color="auto" w:fill="FFFFFF"/>
        </w:rPr>
        <w:t>туристскому рынку городского округа Люберцы Московской области, удовлетворяющего потребности российских и иностранных граждан в качественных туристских услугах, что скажется на экономике данного сегмента.</w:t>
      </w:r>
    </w:p>
    <w:p w:rsidR="001C08D0" w:rsidRPr="00B916A7" w:rsidRDefault="001C08D0" w:rsidP="001C08D0">
      <w:pPr>
        <w:pStyle w:val="msonormalmailrucssattributepostfix"/>
        <w:shd w:val="clear" w:color="auto" w:fill="FFFFFF"/>
        <w:spacing w:before="0" w:beforeAutospacing="0" w:after="0" w:afterAutospacing="0"/>
        <w:rPr>
          <w:rFonts w:ascii="Arial" w:hAnsi="Arial" w:cs="Arial"/>
          <w:color w:val="000000"/>
          <w:spacing w:val="2"/>
          <w:shd w:val="clear" w:color="auto" w:fill="FFFFFF"/>
        </w:rPr>
      </w:pPr>
    </w:p>
    <w:p w:rsidR="001C08D0" w:rsidRPr="00B916A7" w:rsidRDefault="001C08D0" w:rsidP="001C08D0">
      <w:pPr>
        <w:pStyle w:val="ConsPlusTitle"/>
        <w:jc w:val="center"/>
        <w:outlineLvl w:val="1"/>
        <w:rPr>
          <w:rFonts w:ascii="Arial" w:hAnsi="Arial" w:cs="Arial"/>
          <w:sz w:val="24"/>
          <w:szCs w:val="24"/>
        </w:rPr>
      </w:pPr>
      <w:r w:rsidRPr="00B916A7">
        <w:rPr>
          <w:rFonts w:ascii="Arial" w:hAnsi="Arial" w:cs="Arial"/>
          <w:sz w:val="24"/>
          <w:szCs w:val="24"/>
        </w:rPr>
        <w:t>4. Перечень подпрограмм и краткое их описание</w:t>
      </w:r>
    </w:p>
    <w:p w:rsidR="001C08D0" w:rsidRPr="00B916A7" w:rsidRDefault="001C08D0" w:rsidP="001C08D0">
      <w:pPr>
        <w:pStyle w:val="ConsPlusNormal"/>
        <w:jc w:val="both"/>
        <w:rPr>
          <w:sz w:val="24"/>
          <w:szCs w:val="24"/>
        </w:rPr>
      </w:pPr>
    </w:p>
    <w:p w:rsidR="001C08D0" w:rsidRPr="00B916A7" w:rsidRDefault="001C08D0" w:rsidP="001C08D0">
      <w:pPr>
        <w:pStyle w:val="ConsPlusTitle"/>
        <w:outlineLvl w:val="1"/>
        <w:rPr>
          <w:rFonts w:ascii="Arial" w:hAnsi="Arial" w:cs="Arial"/>
          <w:b w:val="0"/>
          <w:sz w:val="24"/>
          <w:szCs w:val="24"/>
        </w:rPr>
      </w:pPr>
      <w:r w:rsidRPr="00B916A7">
        <w:rPr>
          <w:rFonts w:ascii="Arial" w:hAnsi="Arial" w:cs="Arial"/>
          <w:b w:val="0"/>
          <w:sz w:val="24"/>
          <w:szCs w:val="24"/>
        </w:rPr>
        <w:t xml:space="preserve">               Муниципальная  программа «Развитие институтов гражданского общества, повышение эффективности местного самоуправления и реализации молодежной политики» включает в себя 3 подпрограммы.</w:t>
      </w:r>
    </w:p>
    <w:p w:rsidR="001C08D0" w:rsidRPr="00B916A7" w:rsidRDefault="001C08D0" w:rsidP="001C08D0">
      <w:pPr>
        <w:autoSpaceDE w:val="0"/>
        <w:autoSpaceDN w:val="0"/>
        <w:adjustRightInd w:val="0"/>
        <w:rPr>
          <w:rFonts w:ascii="Arial" w:eastAsia="Calibri" w:hAnsi="Arial" w:cs="Arial"/>
          <w:color w:val="000000"/>
        </w:rPr>
      </w:pPr>
      <w:r w:rsidRPr="00B916A7">
        <w:rPr>
          <w:rFonts w:ascii="Arial" w:hAnsi="Arial" w:cs="Arial"/>
        </w:rPr>
        <w:t xml:space="preserve">               Подпрограмма </w:t>
      </w:r>
      <w:r w:rsidRPr="00B916A7">
        <w:rPr>
          <w:rFonts w:ascii="Arial" w:eastAsia="Calibri" w:hAnsi="Arial" w:cs="Arial"/>
          <w:color w:val="000000"/>
          <w:lang w:val="en-US"/>
        </w:rPr>
        <w:t>I</w:t>
      </w:r>
      <w:r w:rsidRPr="00B916A7">
        <w:rPr>
          <w:rFonts w:ascii="Arial" w:eastAsia="Calibri" w:hAnsi="Arial" w:cs="Arial"/>
          <w:color w:val="000000"/>
        </w:rPr>
        <w:t xml:space="preserve"> «Развитие системы информирования населения о деятельности органов местного самоуправления Московской области, создание доступной современной </w:t>
      </w:r>
      <w:proofErr w:type="spellStart"/>
      <w:r w:rsidRPr="00B916A7">
        <w:rPr>
          <w:rFonts w:ascii="Arial" w:eastAsia="Calibri" w:hAnsi="Arial" w:cs="Arial"/>
          <w:color w:val="000000"/>
        </w:rPr>
        <w:t>медиасреды</w:t>
      </w:r>
      <w:proofErr w:type="spellEnd"/>
      <w:r w:rsidRPr="00B916A7">
        <w:rPr>
          <w:rFonts w:ascii="Arial" w:eastAsia="Calibri" w:hAnsi="Arial" w:cs="Arial"/>
          <w:color w:val="000000"/>
        </w:rPr>
        <w:t xml:space="preserve">» </w:t>
      </w:r>
      <w:r w:rsidRPr="00B916A7">
        <w:rPr>
          <w:rFonts w:ascii="Arial" w:hAnsi="Arial" w:cs="Arial"/>
        </w:rPr>
        <w:t xml:space="preserve">направлена на обеспечение населения городского округа Люберцы Московской области информацией о деятельности органов местного самоуправления, социально-экономических и общественных процессах, происходящих на территории городского округа Люберцы, создание доступной современной </w:t>
      </w:r>
      <w:proofErr w:type="spellStart"/>
      <w:r w:rsidRPr="00B916A7">
        <w:rPr>
          <w:rFonts w:ascii="Arial" w:hAnsi="Arial" w:cs="Arial"/>
        </w:rPr>
        <w:t>медиасреды</w:t>
      </w:r>
      <w:proofErr w:type="spellEnd"/>
      <w:r w:rsidRPr="00B916A7">
        <w:rPr>
          <w:rFonts w:ascii="Arial" w:hAnsi="Arial" w:cs="Arial"/>
        </w:rPr>
        <w:t xml:space="preserve">. В ходе реализации мероприятий подпрограммы планируется организовать размещение информации, направленной на привлечение внимания населения городского округа Люберцы Московской области к актуальным проблемам, </w:t>
      </w:r>
      <w:r w:rsidRPr="00B916A7">
        <w:rPr>
          <w:rFonts w:ascii="Arial" w:hAnsi="Arial" w:cs="Arial"/>
        </w:rPr>
        <w:lastRenderedPageBreak/>
        <w:t xml:space="preserve">и формировать положительный имидж, социально ориентированный, комфортный для жизни и ведения предпринимательской деятельности, а также на создание общего рекламного пространства на территории городского округа Люберцы Московской области путем увеличения доли соответствия фактических мест установки рекламных конструкций утвержденным схемам размещения рекламных конструкций, направлена  на содействие развития конкуренции на рынке наружной рекламы, повышение конкуренции среди </w:t>
      </w:r>
      <w:proofErr w:type="spellStart"/>
      <w:r w:rsidRPr="00B916A7">
        <w:rPr>
          <w:rFonts w:ascii="Arial" w:hAnsi="Arial" w:cs="Arial"/>
        </w:rPr>
        <w:t>рекламораспространителей</w:t>
      </w:r>
      <w:proofErr w:type="spellEnd"/>
      <w:r w:rsidRPr="00B916A7">
        <w:rPr>
          <w:rFonts w:ascii="Arial" w:hAnsi="Arial" w:cs="Arial"/>
        </w:rPr>
        <w:t>, на оценку и выявление слабых сторон в конкурентной среде на рынке наружной рекламы, на повышение уровня информированности субъектов предпринимательской деятельности и потребителей товаров, работ и услуг о состоянии конкурентной среды и деятельности по содействию развитию конкуренции на рынке наружной рекламы.</w:t>
      </w:r>
    </w:p>
    <w:p w:rsidR="001C08D0" w:rsidRPr="00B916A7" w:rsidRDefault="001C08D0" w:rsidP="001C08D0">
      <w:pPr>
        <w:pStyle w:val="ConsPlusNormal"/>
        <w:ind w:firstLine="539"/>
        <w:jc w:val="both"/>
        <w:rPr>
          <w:sz w:val="24"/>
          <w:szCs w:val="24"/>
        </w:rPr>
      </w:pPr>
      <w:r w:rsidRPr="00B916A7">
        <w:rPr>
          <w:sz w:val="24"/>
          <w:szCs w:val="24"/>
        </w:rPr>
        <w:t xml:space="preserve">Подпрограмма </w:t>
      </w:r>
      <w:r w:rsidRPr="00B916A7">
        <w:rPr>
          <w:sz w:val="24"/>
          <w:szCs w:val="24"/>
          <w:lang w:val="en-US"/>
        </w:rPr>
        <w:t>IV</w:t>
      </w:r>
      <w:r w:rsidRPr="00B916A7">
        <w:rPr>
          <w:sz w:val="24"/>
          <w:szCs w:val="24"/>
        </w:rPr>
        <w:t xml:space="preserve"> «Молодежь Подмосковья» направлена на создание условий для гражданского и патриотического воспитания молодежи, поддержки молодежных инициатив, вовлечение подрастающего поколения в научно-техническую и творческую деятельность, развитие добровольческого (волонтерского) движения, поддержки молодежных предпринимательских инициатив и совершенствование инфраструктуры по работе с молодежью.</w:t>
      </w:r>
    </w:p>
    <w:p w:rsidR="000E5E90" w:rsidRPr="00B916A7" w:rsidRDefault="00FE5D0D" w:rsidP="000E5E90">
      <w:pPr>
        <w:widowControl w:val="0"/>
        <w:autoSpaceDE w:val="0"/>
        <w:autoSpaceDN w:val="0"/>
        <w:adjustRightInd w:val="0"/>
        <w:ind w:firstLine="709"/>
        <w:jc w:val="both"/>
        <w:rPr>
          <w:rFonts w:ascii="Arial" w:hAnsi="Arial" w:cs="Arial"/>
        </w:rPr>
      </w:pPr>
      <w:r w:rsidRPr="00B916A7">
        <w:rPr>
          <w:rFonts w:ascii="Arial" w:hAnsi="Arial" w:cs="Arial"/>
        </w:rPr>
        <w:t xml:space="preserve">Подпрограмма </w:t>
      </w:r>
      <w:r w:rsidRPr="00B916A7">
        <w:rPr>
          <w:rFonts w:ascii="Arial" w:hAnsi="Arial" w:cs="Arial"/>
          <w:lang w:val="en-US"/>
        </w:rPr>
        <w:t>V</w:t>
      </w:r>
      <w:r w:rsidRPr="00B916A7">
        <w:rPr>
          <w:rFonts w:ascii="Arial" w:hAnsi="Arial" w:cs="Arial"/>
        </w:rPr>
        <w:t xml:space="preserve"> «Обеспечивающая подпрограмма» </w:t>
      </w:r>
      <w:r w:rsidR="000E5E90" w:rsidRPr="00B916A7">
        <w:rPr>
          <w:rFonts w:ascii="Arial" w:hAnsi="Arial" w:cs="Arial"/>
        </w:rPr>
        <w:t>направлена на обеспечение эффективного функционирования органов местного самоуправления городского округа Люберцы Московской области при реализации полномочий.</w:t>
      </w:r>
    </w:p>
    <w:p w:rsidR="001C08D0" w:rsidRPr="00B916A7" w:rsidRDefault="001C08D0" w:rsidP="001C08D0">
      <w:pPr>
        <w:pStyle w:val="ConsPlusNormal"/>
        <w:ind w:firstLine="539"/>
        <w:jc w:val="both"/>
        <w:rPr>
          <w:color w:val="000000"/>
          <w:spacing w:val="2"/>
          <w:sz w:val="24"/>
          <w:szCs w:val="24"/>
          <w:shd w:val="clear" w:color="auto" w:fill="FFFFFF"/>
        </w:rPr>
      </w:pPr>
      <w:r w:rsidRPr="00B916A7">
        <w:rPr>
          <w:sz w:val="24"/>
          <w:szCs w:val="24"/>
        </w:rPr>
        <w:t xml:space="preserve">Подпрограмма </w:t>
      </w:r>
      <w:r w:rsidRPr="00B916A7">
        <w:rPr>
          <w:sz w:val="24"/>
          <w:szCs w:val="24"/>
          <w:lang w:val="en-US"/>
        </w:rPr>
        <w:t>VI</w:t>
      </w:r>
      <w:r w:rsidRPr="00B916A7">
        <w:rPr>
          <w:sz w:val="24"/>
          <w:szCs w:val="24"/>
        </w:rPr>
        <w:t xml:space="preserve"> «Развитие туризма в Московской области»  направлена </w:t>
      </w:r>
      <w:r w:rsidRPr="00B916A7">
        <w:rPr>
          <w:color w:val="000000"/>
          <w:spacing w:val="2"/>
          <w:sz w:val="24"/>
          <w:szCs w:val="24"/>
          <w:shd w:val="clear" w:color="auto" w:fill="FFFFFF"/>
        </w:rPr>
        <w:t>на повышение конкурентоспособности туристского рынка городского округа Люберцы Московской области, удовлетворяющего потребности российских и иностранных граждан в качественных туристских услугах.</w:t>
      </w:r>
    </w:p>
    <w:p w:rsidR="001C08D0" w:rsidRPr="00B916A7" w:rsidRDefault="001C08D0" w:rsidP="001C08D0">
      <w:pPr>
        <w:shd w:val="clear" w:color="auto" w:fill="FFFFFF"/>
        <w:jc w:val="both"/>
        <w:rPr>
          <w:rFonts w:ascii="Arial" w:hAnsi="Arial" w:cs="Arial"/>
          <w:color w:val="333333"/>
        </w:rPr>
      </w:pPr>
    </w:p>
    <w:p w:rsidR="001C08D0" w:rsidRPr="00B916A7" w:rsidRDefault="001C08D0" w:rsidP="001C08D0">
      <w:pPr>
        <w:pStyle w:val="ConsPlusTitle"/>
        <w:jc w:val="center"/>
        <w:outlineLvl w:val="1"/>
        <w:rPr>
          <w:rFonts w:ascii="Arial" w:hAnsi="Arial" w:cs="Arial"/>
          <w:sz w:val="24"/>
          <w:szCs w:val="24"/>
        </w:rPr>
      </w:pPr>
      <w:r w:rsidRPr="00B916A7">
        <w:rPr>
          <w:rFonts w:ascii="Arial" w:hAnsi="Arial" w:cs="Arial"/>
          <w:sz w:val="24"/>
          <w:szCs w:val="24"/>
        </w:rPr>
        <w:t xml:space="preserve">5. Обобщенная характеристика основных мероприятий </w:t>
      </w:r>
      <w:r w:rsidRPr="00B916A7">
        <w:rPr>
          <w:rFonts w:ascii="Arial" w:eastAsia="Calibri" w:hAnsi="Arial" w:cs="Arial"/>
          <w:sz w:val="24"/>
          <w:szCs w:val="24"/>
        </w:rPr>
        <w:t xml:space="preserve">муниципальной  программы </w:t>
      </w:r>
      <w:r w:rsidRPr="00B916A7">
        <w:rPr>
          <w:rFonts w:ascii="Arial" w:hAnsi="Arial" w:cs="Arial"/>
          <w:sz w:val="24"/>
          <w:szCs w:val="24"/>
        </w:rPr>
        <w:t>«Развитие институтов гражданского общества,</w:t>
      </w:r>
    </w:p>
    <w:p w:rsidR="001C08D0" w:rsidRPr="00B916A7" w:rsidRDefault="001C08D0" w:rsidP="001C08D0">
      <w:pPr>
        <w:pStyle w:val="ConsPlusTitle"/>
        <w:jc w:val="center"/>
        <w:rPr>
          <w:rFonts w:ascii="Arial" w:hAnsi="Arial" w:cs="Arial"/>
          <w:sz w:val="24"/>
          <w:szCs w:val="24"/>
        </w:rPr>
      </w:pPr>
      <w:r w:rsidRPr="00B916A7">
        <w:rPr>
          <w:rFonts w:ascii="Arial" w:hAnsi="Arial" w:cs="Arial"/>
          <w:sz w:val="24"/>
          <w:szCs w:val="24"/>
        </w:rPr>
        <w:t>повышение эффективности местного самоуправления и реализации молодежной политики».</w:t>
      </w:r>
    </w:p>
    <w:p w:rsidR="001C08D0" w:rsidRPr="00B916A7" w:rsidRDefault="001C08D0" w:rsidP="001C08D0">
      <w:pPr>
        <w:pStyle w:val="ConsPlusTitle"/>
        <w:jc w:val="center"/>
        <w:outlineLvl w:val="1"/>
        <w:rPr>
          <w:rFonts w:ascii="Arial" w:hAnsi="Arial" w:cs="Arial"/>
          <w:sz w:val="24"/>
          <w:szCs w:val="24"/>
        </w:rPr>
      </w:pPr>
    </w:p>
    <w:p w:rsidR="001C08D0" w:rsidRPr="00B916A7" w:rsidRDefault="001C08D0" w:rsidP="001C08D0">
      <w:pPr>
        <w:pStyle w:val="ConsPlusNormal"/>
        <w:ind w:firstLine="540"/>
        <w:jc w:val="both"/>
        <w:rPr>
          <w:sz w:val="24"/>
          <w:szCs w:val="24"/>
        </w:rPr>
      </w:pPr>
      <w:r w:rsidRPr="00B916A7">
        <w:rPr>
          <w:sz w:val="24"/>
          <w:szCs w:val="24"/>
        </w:rPr>
        <w:t>Основные мероприятия муниципальной программы представляют собой укрупненные мероприятия, объединяющие группу мероприятий, направленных на решение задач, определенных в рамках реализации подпрограмм муниципальной программы.</w:t>
      </w:r>
    </w:p>
    <w:p w:rsidR="001C08D0" w:rsidRPr="00B916A7" w:rsidRDefault="001C08D0" w:rsidP="001C08D0">
      <w:pPr>
        <w:pStyle w:val="ConsPlusNormal"/>
        <w:ind w:firstLine="540"/>
        <w:jc w:val="both"/>
        <w:rPr>
          <w:sz w:val="24"/>
          <w:szCs w:val="24"/>
        </w:rPr>
      </w:pPr>
      <w:r w:rsidRPr="00B916A7">
        <w:rPr>
          <w:sz w:val="24"/>
          <w:szCs w:val="24"/>
        </w:rPr>
        <w:t>Внутри подпрограмм муниципальной программы мероприятия сгруппированы исходя из принципа соотнесения с задачей, достижению которой способствует их выполнение.</w:t>
      </w:r>
    </w:p>
    <w:p w:rsidR="001C08D0" w:rsidRPr="00B916A7" w:rsidRDefault="001C08D0" w:rsidP="001C08D0">
      <w:pPr>
        <w:pStyle w:val="ConsPlusNormal"/>
        <w:ind w:firstLine="540"/>
        <w:jc w:val="both"/>
        <w:rPr>
          <w:sz w:val="24"/>
          <w:szCs w:val="24"/>
        </w:rPr>
      </w:pPr>
      <w:r w:rsidRPr="00B916A7">
        <w:rPr>
          <w:sz w:val="24"/>
          <w:szCs w:val="24"/>
        </w:rPr>
        <w:t>Перечни основных мероприятий и мероприятий приведены в соответствующих подпрограммах муниципальной программы.</w:t>
      </w:r>
    </w:p>
    <w:p w:rsidR="001C08D0" w:rsidRPr="00B916A7" w:rsidRDefault="001C08D0" w:rsidP="001C08D0">
      <w:pPr>
        <w:pStyle w:val="ConsPlusNormal"/>
        <w:ind w:firstLine="540"/>
        <w:jc w:val="both"/>
        <w:rPr>
          <w:sz w:val="24"/>
          <w:szCs w:val="24"/>
        </w:rPr>
      </w:pPr>
      <w:r w:rsidRPr="00B916A7">
        <w:rPr>
          <w:sz w:val="24"/>
          <w:szCs w:val="24"/>
        </w:rPr>
        <w:t>Отбор мероприятий для включения в муниципальную программу осуществляется исходя из их соответствия целям и задачам, их общественной, социально-экономической и этнокультурной значимости и фактической потребности в ежегодном объеме теле- и радиовещания, выпуске печатной продукции, информационных материалов в информационно-телекоммуникационной сети Интернет (в том числе в сетевых изданиях, социальных сетях), необходимых для информирования населения о социально-экономическом, культурном, демографическом, политическом положении региона и деятельности органов местного самоуправления городского округа Люберцы Московской области.</w:t>
      </w:r>
    </w:p>
    <w:p w:rsidR="001C08D0" w:rsidRPr="00B916A7" w:rsidRDefault="001C08D0" w:rsidP="001C08D0">
      <w:pPr>
        <w:pStyle w:val="ConsPlusNormal"/>
        <w:ind w:firstLine="540"/>
        <w:jc w:val="both"/>
        <w:rPr>
          <w:sz w:val="24"/>
          <w:szCs w:val="24"/>
        </w:rPr>
      </w:pPr>
      <w:r w:rsidRPr="00B916A7">
        <w:rPr>
          <w:sz w:val="24"/>
          <w:szCs w:val="24"/>
        </w:rPr>
        <w:t>Определение фактической потребности осуществляется путем проведения анализа и оценки фактической потребности в ежегодном объеме теле- и радиовещания, количестве полос А3, информационных материалов в информационно-телекоммуникационной сети "Интернет" (в том числе в сетевых изданиях, социальных сетях), необходимых для информирования населения о социально-экономическом, культурном, демографическом, политическом положении региона и деятельности органов государственной власти Московской области в соответствии с Методикой, утверждаемой ГУИП Московской области.</w:t>
      </w:r>
    </w:p>
    <w:p w:rsidR="001C08D0" w:rsidRPr="00B916A7" w:rsidRDefault="001C08D0" w:rsidP="001C08D0">
      <w:pPr>
        <w:pStyle w:val="ConsPlusNormal"/>
        <w:ind w:firstLine="540"/>
        <w:jc w:val="both"/>
        <w:rPr>
          <w:sz w:val="24"/>
          <w:szCs w:val="24"/>
        </w:rPr>
      </w:pPr>
      <w:r w:rsidRPr="00B916A7">
        <w:rPr>
          <w:sz w:val="24"/>
          <w:szCs w:val="24"/>
        </w:rPr>
        <w:t xml:space="preserve">Реализация мероприятий в соответствующих подпрограммах муниципальной программы может осуществляться путем формирования муниципальных заданий на оказание (выполнение) государственных услуг (работ) за счет средств бюджета </w:t>
      </w:r>
      <w:r w:rsidRPr="00B916A7">
        <w:rPr>
          <w:sz w:val="24"/>
          <w:szCs w:val="24"/>
        </w:rPr>
        <w:lastRenderedPageBreak/>
        <w:t>городского округа Люберцы Московской области бюджетным и автономным учреждениям, функции учредителя которых от имени городского округа Люберцы Московской области осуществляет администрация городского округа Люберцы Московской области.</w:t>
      </w:r>
    </w:p>
    <w:p w:rsidR="001C08D0" w:rsidRPr="00B916A7" w:rsidRDefault="001C08D0" w:rsidP="001C08D0">
      <w:pPr>
        <w:autoSpaceDE w:val="0"/>
        <w:autoSpaceDN w:val="0"/>
        <w:adjustRightInd w:val="0"/>
        <w:jc w:val="both"/>
        <w:rPr>
          <w:rFonts w:ascii="Arial" w:eastAsia="Calibri" w:hAnsi="Arial" w:cs="Arial"/>
          <w:color w:val="000000"/>
        </w:rPr>
      </w:pPr>
      <w:r w:rsidRPr="00B916A7">
        <w:rPr>
          <w:rFonts w:ascii="Arial" w:eastAsia="Calibri" w:hAnsi="Arial" w:cs="Arial"/>
          <w:color w:val="000000"/>
        </w:rPr>
        <w:t xml:space="preserve">           </w:t>
      </w:r>
      <w:r w:rsidRPr="00B916A7">
        <w:rPr>
          <w:rFonts w:ascii="Arial" w:hAnsi="Arial" w:cs="Arial"/>
        </w:rPr>
        <w:t>Основные мероприятия муниципальной программы направленны на</w:t>
      </w:r>
      <w:r w:rsidRPr="00B916A7">
        <w:rPr>
          <w:rFonts w:ascii="Arial" w:eastAsia="Calibri" w:hAnsi="Arial" w:cs="Arial"/>
          <w:color w:val="000000"/>
        </w:rPr>
        <w:t xml:space="preserve"> информирование населения  об основных событиях социально-экономического развития и общественно-политической жизни, на</w:t>
      </w:r>
    </w:p>
    <w:p w:rsidR="001C08D0" w:rsidRPr="00B916A7" w:rsidRDefault="001C08D0" w:rsidP="001C08D0">
      <w:pPr>
        <w:autoSpaceDE w:val="0"/>
        <w:autoSpaceDN w:val="0"/>
        <w:adjustRightInd w:val="0"/>
        <w:jc w:val="both"/>
        <w:rPr>
          <w:rFonts w:ascii="Arial" w:eastAsia="Calibri" w:hAnsi="Arial" w:cs="Arial"/>
          <w:color w:val="000000"/>
        </w:rPr>
      </w:pPr>
      <w:r w:rsidRPr="00B916A7">
        <w:rPr>
          <w:rFonts w:ascii="Arial" w:eastAsia="Calibri" w:hAnsi="Arial" w:cs="Arial"/>
          <w:color w:val="000000"/>
        </w:rPr>
        <w:t xml:space="preserve">разработку новых эффективных и высокотехнологичных (интерактивных) информационных проектов, повышающих степень интереса населения и бизнеса к проблематике городского округа Люберцы  Московской области по социально значимым темам, в СМИ, на Интернет-ресурсах, в социальных сетях и </w:t>
      </w:r>
      <w:proofErr w:type="spellStart"/>
      <w:r w:rsidRPr="00B916A7">
        <w:rPr>
          <w:rFonts w:ascii="Arial" w:eastAsia="Calibri" w:hAnsi="Arial" w:cs="Arial"/>
          <w:color w:val="000000"/>
        </w:rPr>
        <w:t>блогосфере</w:t>
      </w:r>
      <w:proofErr w:type="spellEnd"/>
      <w:r w:rsidRPr="00B916A7">
        <w:rPr>
          <w:rFonts w:ascii="Arial" w:eastAsia="Calibri" w:hAnsi="Arial" w:cs="Arial"/>
          <w:color w:val="000000"/>
        </w:rPr>
        <w:t xml:space="preserve">; на организацию создания и эксплуатации сети объектов наружной рекламы, на организацию и проведение мероприятий по гражданско-патриотическому и духовно-нравственному воспитанию молодежи, а также по вовлечению молодежи в международное, межрегиональное и межмуниципальное сотрудничество; на развитие наставничества, поддержки общественных инициатив, и проектов в </w:t>
      </w:r>
      <w:proofErr w:type="spellStart"/>
      <w:r w:rsidRPr="00B916A7">
        <w:rPr>
          <w:rFonts w:ascii="Arial" w:eastAsia="Calibri" w:hAnsi="Arial" w:cs="Arial"/>
          <w:color w:val="000000"/>
        </w:rPr>
        <w:t>т.ч</w:t>
      </w:r>
      <w:proofErr w:type="spellEnd"/>
      <w:r w:rsidRPr="00B916A7">
        <w:rPr>
          <w:rFonts w:ascii="Arial" w:eastAsia="Calibri" w:hAnsi="Arial" w:cs="Arial"/>
          <w:color w:val="000000"/>
        </w:rPr>
        <w:t>. в сфере добровольчества; на развитие рынка туристских услуг, развитие внутреннего и въездного туризма на территории городского округа Люберцы.</w:t>
      </w:r>
    </w:p>
    <w:p w:rsidR="001C08D0" w:rsidRPr="00B916A7" w:rsidRDefault="001C08D0" w:rsidP="001C08D0">
      <w:pPr>
        <w:pStyle w:val="ConsPlusNormal"/>
        <w:ind w:firstLine="540"/>
        <w:jc w:val="both"/>
        <w:rPr>
          <w:sz w:val="24"/>
          <w:szCs w:val="24"/>
        </w:rPr>
      </w:pPr>
      <w:r w:rsidRPr="00B916A7">
        <w:rPr>
          <w:sz w:val="24"/>
          <w:szCs w:val="24"/>
        </w:rPr>
        <w:t>Также обеспечение равного доступа к информации о деятельности органов местного самоуправления городского округа Люберцы  Московской области юридическим и физическим лицам является одним из основополагающих принципов развития конкуренции. Возможность своевременного и оперативного получения информации о новых нормативных правовых актах, информации о муниципальных закупках, проведении конкурентных процедур. Развитие конкурентной среды является приоритетным направлением развития экономики. Осуществление закупок для нужд муниципальных заказчиков за счет средств бюджета составляет значительный сегмент экономики, воздействие на который позволяет способствовать развитию конкуренции в отраслях.</w:t>
      </w:r>
    </w:p>
    <w:p w:rsidR="001C08D0" w:rsidRPr="00B916A7" w:rsidRDefault="001C08D0" w:rsidP="001C08D0">
      <w:pPr>
        <w:pStyle w:val="ConsPlusNormal"/>
        <w:ind w:firstLine="540"/>
        <w:jc w:val="both"/>
        <w:rPr>
          <w:sz w:val="24"/>
          <w:szCs w:val="24"/>
        </w:rPr>
      </w:pPr>
      <w:r w:rsidRPr="00B916A7">
        <w:rPr>
          <w:sz w:val="24"/>
          <w:szCs w:val="24"/>
        </w:rPr>
        <w:t>В рамках реализации муниципальной программы запланированы мероприятия по реализации комплекса мер по развитию сферы закупок конкурентной среды в рамках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1C08D0" w:rsidRPr="00B916A7" w:rsidRDefault="001C08D0" w:rsidP="001C08D0">
      <w:pPr>
        <w:shd w:val="clear" w:color="auto" w:fill="FFFFFF"/>
        <w:jc w:val="both"/>
        <w:rPr>
          <w:rFonts w:ascii="Arial" w:hAnsi="Arial" w:cs="Arial"/>
          <w:color w:val="333333"/>
        </w:rPr>
      </w:pPr>
    </w:p>
    <w:p w:rsidR="001C08D0" w:rsidRPr="00B916A7" w:rsidRDefault="001C08D0" w:rsidP="001C08D0">
      <w:pPr>
        <w:widowControl w:val="0"/>
        <w:tabs>
          <w:tab w:val="left" w:pos="993"/>
        </w:tabs>
        <w:autoSpaceDE w:val="0"/>
        <w:autoSpaceDN w:val="0"/>
        <w:adjustRightInd w:val="0"/>
        <w:jc w:val="center"/>
        <w:outlineLvl w:val="1"/>
        <w:rPr>
          <w:rFonts w:ascii="Arial" w:hAnsi="Arial" w:cs="Arial"/>
          <w:b/>
        </w:rPr>
      </w:pPr>
      <w:r w:rsidRPr="00B916A7">
        <w:rPr>
          <w:rFonts w:ascii="Arial" w:eastAsia="Calibri" w:hAnsi="Arial" w:cs="Arial"/>
          <w:b/>
        </w:rPr>
        <w:t xml:space="preserve">6. </w:t>
      </w:r>
      <w:r w:rsidRPr="00B916A7">
        <w:rPr>
          <w:rFonts w:ascii="Arial" w:hAnsi="Arial" w:cs="Arial"/>
          <w:b/>
        </w:rPr>
        <w:t>Порядок взаимодействия ответственного за выполнение мероприятия с заказчиком программы</w:t>
      </w:r>
    </w:p>
    <w:p w:rsidR="001C08D0" w:rsidRPr="00B916A7" w:rsidRDefault="001C08D0" w:rsidP="001C08D0">
      <w:pPr>
        <w:pStyle w:val="ConsPlusTitle"/>
        <w:jc w:val="center"/>
        <w:outlineLvl w:val="1"/>
        <w:rPr>
          <w:rFonts w:ascii="Arial" w:hAnsi="Arial" w:cs="Arial"/>
          <w:sz w:val="24"/>
          <w:szCs w:val="24"/>
        </w:rPr>
      </w:pPr>
      <w:r w:rsidRPr="00B916A7">
        <w:rPr>
          <w:rFonts w:ascii="Arial" w:hAnsi="Arial" w:cs="Arial"/>
          <w:sz w:val="24"/>
          <w:szCs w:val="24"/>
        </w:rPr>
        <w:t>«Развитие институтов гражданского общества, повышение эффективности местного самоуправления и реализации молодежной политики».</w:t>
      </w:r>
    </w:p>
    <w:p w:rsidR="001C08D0" w:rsidRPr="00B916A7" w:rsidRDefault="001C08D0" w:rsidP="001C08D0">
      <w:pPr>
        <w:widowControl w:val="0"/>
        <w:tabs>
          <w:tab w:val="left" w:pos="993"/>
        </w:tabs>
        <w:autoSpaceDE w:val="0"/>
        <w:autoSpaceDN w:val="0"/>
        <w:adjustRightInd w:val="0"/>
        <w:jc w:val="center"/>
        <w:outlineLvl w:val="1"/>
        <w:rPr>
          <w:rFonts w:ascii="Arial" w:eastAsia="Calibri" w:hAnsi="Arial" w:cs="Arial"/>
          <w:b/>
          <w:color w:val="000000"/>
        </w:rPr>
      </w:pPr>
    </w:p>
    <w:p w:rsidR="001C08D0" w:rsidRPr="00B916A7" w:rsidRDefault="001C08D0" w:rsidP="001C08D0">
      <w:pPr>
        <w:jc w:val="both"/>
        <w:rPr>
          <w:rFonts w:ascii="Arial" w:hAnsi="Arial" w:cs="Arial"/>
          <w:bCs/>
        </w:rPr>
      </w:pPr>
      <w:r w:rsidRPr="00B916A7">
        <w:rPr>
          <w:rFonts w:ascii="Arial" w:hAnsi="Arial" w:cs="Arial"/>
        </w:rPr>
        <w:t xml:space="preserve">      В соответствии с </w:t>
      </w:r>
      <w:r w:rsidRPr="00B916A7">
        <w:rPr>
          <w:rFonts w:ascii="Arial" w:hAnsi="Arial" w:cs="Arial"/>
          <w:bCs/>
        </w:rPr>
        <w:t>Постановлением администрации муниципального образования городской округ Люберцы Московской области от 20.09.2018 № 3715-ПА «</w:t>
      </w:r>
      <w:r w:rsidRPr="00B916A7">
        <w:rPr>
          <w:rFonts w:ascii="Arial" w:hAnsi="Arial" w:cs="Arial"/>
        </w:rPr>
        <w:t>Об утверждении Порядка принятия решений о разработке муниципальных программ городского округа Люберцы, их формирования и реализации</w:t>
      </w:r>
      <w:r w:rsidRPr="00B916A7">
        <w:rPr>
          <w:rFonts w:ascii="Arial" w:hAnsi="Arial" w:cs="Arial"/>
          <w:bCs/>
        </w:rPr>
        <w:t xml:space="preserve">», Постановлением администрации муниципального образования городской округ Люберцы Московской области 12.08.2019 № 2972-ПА «О внесении изменений в Порядок принятия решений о разработке муниципальных программ городского округа Люберцы, их формирования и реализации» </w:t>
      </w:r>
      <w:r w:rsidRPr="00B916A7">
        <w:rPr>
          <w:rFonts w:ascii="Arial" w:eastAsia="Calibri" w:hAnsi="Arial" w:cs="Arial"/>
          <w:color w:val="000000"/>
        </w:rPr>
        <w:t xml:space="preserve">контроль </w:t>
      </w:r>
      <w:r w:rsidRPr="00B916A7">
        <w:rPr>
          <w:rFonts w:ascii="Arial" w:hAnsi="Arial" w:cs="Arial"/>
        </w:rPr>
        <w:t xml:space="preserve">за реализацией муниципальной программы осуществляется администрацией городского округа Люберцы. </w:t>
      </w:r>
      <w:r w:rsidRPr="00B916A7">
        <w:rPr>
          <w:rFonts w:ascii="Arial" w:eastAsia="Calibri" w:hAnsi="Arial" w:cs="Arial"/>
          <w:color w:val="000000"/>
        </w:rPr>
        <w:t xml:space="preserve"> </w:t>
      </w:r>
    </w:p>
    <w:p w:rsidR="001C08D0" w:rsidRPr="00B916A7" w:rsidRDefault="001C08D0" w:rsidP="001C08D0">
      <w:pPr>
        <w:rPr>
          <w:rFonts w:ascii="Arial" w:hAnsi="Arial" w:cs="Arial"/>
          <w:color w:val="000000"/>
        </w:rPr>
      </w:pPr>
      <w:r w:rsidRPr="00B916A7">
        <w:rPr>
          <w:rFonts w:ascii="Arial" w:hAnsi="Arial" w:cs="Arial"/>
          <w:color w:val="000000"/>
        </w:rPr>
        <w:t xml:space="preserve">      Заказчик готовит ежеквартальный финансовый отчет и годовой финансовый отчет о реализации муниципальной программы и представляет его в управление экономики администрации городского округа Люберцы для оценки эффективности реализации муниципальной программы.</w:t>
      </w:r>
    </w:p>
    <w:p w:rsidR="001C08D0" w:rsidRPr="00B916A7" w:rsidRDefault="001C08D0" w:rsidP="001C08D0">
      <w:pPr>
        <w:rPr>
          <w:rFonts w:ascii="Arial" w:hAnsi="Arial" w:cs="Arial"/>
          <w:color w:val="000000"/>
        </w:rPr>
      </w:pPr>
      <w:r w:rsidRPr="00B916A7">
        <w:rPr>
          <w:rFonts w:ascii="Arial" w:hAnsi="Arial" w:cs="Arial"/>
          <w:color w:val="000000"/>
        </w:rPr>
        <w:t>Отчет о реализации муниципальной программы должен содержать:</w:t>
      </w:r>
    </w:p>
    <w:p w:rsidR="001C08D0" w:rsidRPr="00B916A7" w:rsidRDefault="001C08D0" w:rsidP="001C08D0">
      <w:pPr>
        <w:rPr>
          <w:rFonts w:ascii="Arial" w:hAnsi="Arial" w:cs="Arial"/>
          <w:color w:val="000000"/>
        </w:rPr>
      </w:pPr>
      <w:r w:rsidRPr="00B916A7">
        <w:rPr>
          <w:rFonts w:ascii="Arial" w:hAnsi="Arial" w:cs="Arial"/>
          <w:color w:val="000000"/>
        </w:rPr>
        <w:t>1)   аналитическую записку, в которой указываются: степень достижения запланированных результатов и намеченных целей муниципальной программы;</w:t>
      </w:r>
    </w:p>
    <w:p w:rsidR="001C08D0" w:rsidRPr="00B916A7" w:rsidRDefault="001C08D0" w:rsidP="001C08D0">
      <w:pPr>
        <w:rPr>
          <w:rFonts w:ascii="Arial" w:hAnsi="Arial" w:cs="Arial"/>
          <w:color w:val="000000"/>
        </w:rPr>
      </w:pPr>
      <w:r w:rsidRPr="00B916A7">
        <w:rPr>
          <w:rFonts w:ascii="Arial" w:hAnsi="Arial" w:cs="Arial"/>
          <w:color w:val="000000"/>
        </w:rPr>
        <w:t>общий объем фактически произведенных расходов, всего и в том числе по источникам финансирования;</w:t>
      </w:r>
    </w:p>
    <w:p w:rsidR="001C08D0" w:rsidRPr="00B916A7" w:rsidRDefault="001C08D0" w:rsidP="001C08D0">
      <w:pPr>
        <w:rPr>
          <w:rFonts w:ascii="Arial" w:hAnsi="Arial" w:cs="Arial"/>
          <w:color w:val="000000"/>
        </w:rPr>
      </w:pPr>
      <w:r w:rsidRPr="00B916A7">
        <w:rPr>
          <w:rFonts w:ascii="Arial" w:hAnsi="Arial" w:cs="Arial"/>
          <w:color w:val="000000"/>
        </w:rPr>
        <w:lastRenderedPageBreak/>
        <w:t xml:space="preserve">2)   таблицу, в которой указываются  данные об использовании средств бюджета и иных средств, привлекаемых для реализации муниципальной программы источников по каждому программному мероприятию и в целом по муниципальной программе,  по мероприятиям, в </w:t>
      </w:r>
      <w:proofErr w:type="spellStart"/>
      <w:r w:rsidRPr="00B916A7">
        <w:rPr>
          <w:rFonts w:ascii="Arial" w:hAnsi="Arial" w:cs="Arial"/>
          <w:color w:val="000000"/>
        </w:rPr>
        <w:t>т.ч</w:t>
      </w:r>
      <w:proofErr w:type="spellEnd"/>
      <w:r w:rsidRPr="00B916A7">
        <w:rPr>
          <w:rFonts w:ascii="Arial" w:hAnsi="Arial" w:cs="Arial"/>
          <w:color w:val="000000"/>
        </w:rPr>
        <w:t>. не завершенным в утвержденные сроки - причины их невыполнения и предложения по дальнейшей реализации; по показателям, не достигшим запланированного уровня – причины их невыполнения и предложения по их дальнейшему достижению.</w:t>
      </w:r>
    </w:p>
    <w:p w:rsidR="001C08D0" w:rsidRPr="00B916A7" w:rsidRDefault="001C08D0" w:rsidP="001C08D0">
      <w:pPr>
        <w:shd w:val="clear" w:color="auto" w:fill="FFFFFF"/>
        <w:jc w:val="both"/>
        <w:rPr>
          <w:rFonts w:ascii="Arial" w:hAnsi="Arial" w:cs="Arial"/>
          <w:color w:val="333333"/>
        </w:rPr>
      </w:pPr>
    </w:p>
    <w:p w:rsidR="001C08D0" w:rsidRPr="00B916A7" w:rsidRDefault="001C08D0" w:rsidP="001C08D0">
      <w:pPr>
        <w:jc w:val="center"/>
        <w:rPr>
          <w:rFonts w:ascii="Arial" w:hAnsi="Arial" w:cs="Arial"/>
          <w:b/>
          <w:color w:val="000000"/>
        </w:rPr>
      </w:pPr>
      <w:r w:rsidRPr="00B916A7">
        <w:rPr>
          <w:rFonts w:ascii="Arial" w:hAnsi="Arial" w:cs="Arial"/>
          <w:b/>
          <w:color w:val="000000"/>
        </w:rPr>
        <w:t>7. Состав, форма и сроки предоставления отчетности о ходе реализации</w:t>
      </w:r>
    </w:p>
    <w:p w:rsidR="001C08D0" w:rsidRPr="00B916A7" w:rsidRDefault="001C08D0" w:rsidP="001C08D0">
      <w:pPr>
        <w:jc w:val="center"/>
        <w:rPr>
          <w:rFonts w:ascii="Arial" w:hAnsi="Arial" w:cs="Arial"/>
          <w:b/>
          <w:color w:val="000000"/>
        </w:rPr>
      </w:pPr>
      <w:r w:rsidRPr="00B916A7">
        <w:rPr>
          <w:rFonts w:ascii="Arial" w:hAnsi="Arial" w:cs="Arial"/>
          <w:b/>
          <w:color w:val="000000"/>
        </w:rPr>
        <w:t>мероприятий ответственным за выполнение мероприятий заказчику программы.</w:t>
      </w:r>
    </w:p>
    <w:p w:rsidR="001C08D0" w:rsidRPr="00B916A7" w:rsidRDefault="001C08D0" w:rsidP="001C08D0">
      <w:pPr>
        <w:jc w:val="center"/>
        <w:rPr>
          <w:rFonts w:ascii="Arial" w:hAnsi="Arial" w:cs="Arial"/>
          <w:b/>
          <w:color w:val="000000"/>
        </w:rPr>
      </w:pPr>
    </w:p>
    <w:p w:rsidR="001C08D0" w:rsidRPr="00B916A7" w:rsidRDefault="001C08D0" w:rsidP="001C08D0">
      <w:pPr>
        <w:jc w:val="both"/>
        <w:rPr>
          <w:rFonts w:ascii="Arial" w:hAnsi="Arial" w:cs="Arial"/>
          <w:bCs/>
        </w:rPr>
      </w:pPr>
      <w:r w:rsidRPr="00B916A7">
        <w:rPr>
          <w:rFonts w:ascii="Arial" w:hAnsi="Arial" w:cs="Arial"/>
        </w:rPr>
        <w:t xml:space="preserve">       В соответствии с </w:t>
      </w:r>
      <w:r w:rsidRPr="00B916A7">
        <w:rPr>
          <w:rFonts w:ascii="Arial" w:hAnsi="Arial" w:cs="Arial"/>
          <w:bCs/>
        </w:rPr>
        <w:t>Постановлением администрации муниципального образования городской округ Люберцы Московской области от 20.09.2018 № 3715-ПА «</w:t>
      </w:r>
      <w:r w:rsidRPr="00B916A7">
        <w:rPr>
          <w:rFonts w:ascii="Arial" w:hAnsi="Arial" w:cs="Arial"/>
        </w:rPr>
        <w:t>Об утверждении Порядка принятия решений о разработке муниципальных программ городского округа Люберцы, их формирования и реализации</w:t>
      </w:r>
      <w:r w:rsidRPr="00B916A7">
        <w:rPr>
          <w:rFonts w:ascii="Arial" w:hAnsi="Arial" w:cs="Arial"/>
          <w:bCs/>
        </w:rPr>
        <w:t>», Постановлением администрации муниципального образования городской округ Люберцы Московской области 12.08.2019 № 2972-ПА «О внесении изменений в Порядок принятия решений о разработке муниципальных программ городского округа Люберцы, их формирования и реализации».</w:t>
      </w:r>
    </w:p>
    <w:p w:rsidR="001C08D0" w:rsidRPr="00B916A7" w:rsidRDefault="001C08D0" w:rsidP="001C08D0">
      <w:pPr>
        <w:pStyle w:val="a3"/>
        <w:widowControl w:val="0"/>
        <w:tabs>
          <w:tab w:val="left" w:pos="709"/>
        </w:tabs>
        <w:autoSpaceDE w:val="0"/>
        <w:autoSpaceDN w:val="0"/>
        <w:adjustRightInd w:val="0"/>
        <w:spacing w:after="0" w:line="240" w:lineRule="auto"/>
        <w:ind w:left="0"/>
        <w:outlineLvl w:val="1"/>
        <w:rPr>
          <w:rFonts w:ascii="Arial" w:hAnsi="Arial" w:cs="Arial"/>
          <w:sz w:val="24"/>
          <w:szCs w:val="24"/>
          <w:lang w:eastAsia="ru-RU"/>
        </w:rPr>
      </w:pPr>
      <w:r w:rsidRPr="00B916A7">
        <w:rPr>
          <w:rFonts w:ascii="Arial" w:hAnsi="Arial" w:cs="Arial"/>
          <w:sz w:val="24"/>
          <w:szCs w:val="24"/>
          <w:lang w:eastAsia="ru-RU"/>
        </w:rPr>
        <w:t xml:space="preserve">    С целью контроля за реализацией муниципальной программы муниципальный заказчик программы формирует и направляет в управление экономики на бумажном носителе:</w:t>
      </w:r>
    </w:p>
    <w:p w:rsidR="001C08D0" w:rsidRPr="00B916A7" w:rsidRDefault="001C08D0" w:rsidP="001C08D0">
      <w:pPr>
        <w:widowControl w:val="0"/>
        <w:tabs>
          <w:tab w:val="left" w:pos="993"/>
        </w:tabs>
        <w:autoSpaceDE w:val="0"/>
        <w:autoSpaceDN w:val="0"/>
        <w:adjustRightInd w:val="0"/>
        <w:outlineLvl w:val="1"/>
        <w:rPr>
          <w:rFonts w:ascii="Arial" w:hAnsi="Arial" w:cs="Arial"/>
        </w:rPr>
      </w:pPr>
      <w:r w:rsidRPr="00B916A7">
        <w:rPr>
          <w:rFonts w:ascii="Arial" w:hAnsi="Arial" w:cs="Arial"/>
        </w:rPr>
        <w:t xml:space="preserve">    1) Ежеквартально до 15 числа месяца, следующего за отчетным кварталом, оперативный отчет о реализации мероприятий, который содержит: перечень выполненных мероприятий с указанием объемов, источников финансирования, результатов выполнения мероприятий  и фактически достигнутых значений планируемых результатов  и показателей реализации муниципальной программы; анализ причин несвоевременного выполнения мероприятий  и не достижения запланированных значений показателей.</w:t>
      </w:r>
    </w:p>
    <w:p w:rsidR="001C08D0" w:rsidRPr="00B916A7" w:rsidRDefault="001C08D0" w:rsidP="001C08D0">
      <w:pPr>
        <w:widowControl w:val="0"/>
        <w:tabs>
          <w:tab w:val="num" w:pos="851"/>
        </w:tabs>
        <w:autoSpaceDE w:val="0"/>
        <w:autoSpaceDN w:val="0"/>
        <w:adjustRightInd w:val="0"/>
        <w:outlineLvl w:val="1"/>
        <w:rPr>
          <w:rFonts w:ascii="Arial" w:hAnsi="Arial" w:cs="Arial"/>
        </w:rPr>
      </w:pPr>
      <w:r w:rsidRPr="00B916A7">
        <w:rPr>
          <w:rFonts w:ascii="Arial" w:hAnsi="Arial" w:cs="Arial"/>
        </w:rPr>
        <w:t xml:space="preserve">    2) Ежегодно в срок до 1 марта года, следующего за отчетным, годовой отчет о реализации муниципальной программы, для оценки эффективности реализации муниципальной программы, который содержит:</w:t>
      </w:r>
    </w:p>
    <w:p w:rsidR="001C08D0" w:rsidRPr="00B916A7" w:rsidRDefault="001C08D0" w:rsidP="001C08D0">
      <w:pPr>
        <w:widowControl w:val="0"/>
        <w:tabs>
          <w:tab w:val="num" w:pos="851"/>
        </w:tabs>
        <w:autoSpaceDE w:val="0"/>
        <w:autoSpaceDN w:val="0"/>
        <w:adjustRightInd w:val="0"/>
        <w:outlineLvl w:val="1"/>
        <w:rPr>
          <w:rFonts w:ascii="Arial" w:hAnsi="Arial" w:cs="Arial"/>
        </w:rPr>
      </w:pPr>
      <w:r w:rsidRPr="00B916A7">
        <w:rPr>
          <w:rFonts w:ascii="Arial" w:hAnsi="Arial" w:cs="Arial"/>
        </w:rPr>
        <w:t xml:space="preserve">    а) аналитическую записку, в которой указываются: степень достижения планируемых результатов реализации муниципальной программы и намеченной цели муниципальной программы; общий объем фактически произведенных расходов, в том числе по источникам финансирования;</w:t>
      </w:r>
    </w:p>
    <w:p w:rsidR="001C08D0" w:rsidRPr="00B916A7" w:rsidRDefault="001C08D0" w:rsidP="001C08D0">
      <w:pPr>
        <w:widowControl w:val="0"/>
        <w:tabs>
          <w:tab w:val="num" w:pos="851"/>
        </w:tabs>
        <w:autoSpaceDE w:val="0"/>
        <w:autoSpaceDN w:val="0"/>
        <w:adjustRightInd w:val="0"/>
        <w:outlineLvl w:val="1"/>
        <w:rPr>
          <w:rFonts w:ascii="Arial" w:hAnsi="Arial" w:cs="Arial"/>
        </w:rPr>
      </w:pPr>
      <w:r w:rsidRPr="00B916A7">
        <w:rPr>
          <w:rFonts w:ascii="Arial" w:hAnsi="Arial" w:cs="Arial"/>
        </w:rPr>
        <w:t xml:space="preserve">    б) таблицу, в которой указываются данные: об использовании средств бюджета и средств иных привлекаемых для реализации муниципальной программы источников по каждому мероприятию и в целом по муниципальной программе; по всем мероприятиям, из них по не завершенным в утвержденные сроки, указываются причины их невыполнения и предложения по дальнейшей реализации; по планируемым результатам реализации муниципальной программы. По результатам, не достигшим запланированного уровня, приводятся причины невыполнения и предложения по их дальнейшему достижению.</w:t>
      </w:r>
    </w:p>
    <w:p w:rsidR="001C08D0" w:rsidRPr="00B916A7" w:rsidRDefault="001C08D0" w:rsidP="001C08D0">
      <w:pPr>
        <w:pStyle w:val="a3"/>
        <w:widowControl w:val="0"/>
        <w:autoSpaceDE w:val="0"/>
        <w:autoSpaceDN w:val="0"/>
        <w:adjustRightInd w:val="0"/>
        <w:spacing w:after="0" w:line="240" w:lineRule="auto"/>
        <w:ind w:left="0"/>
        <w:jc w:val="both"/>
        <w:outlineLvl w:val="1"/>
        <w:rPr>
          <w:rFonts w:ascii="Arial" w:hAnsi="Arial" w:cs="Arial"/>
          <w:sz w:val="24"/>
          <w:szCs w:val="24"/>
          <w:lang w:eastAsia="ru-RU"/>
        </w:rPr>
      </w:pPr>
      <w:r w:rsidRPr="00B916A7">
        <w:rPr>
          <w:rFonts w:ascii="Arial" w:hAnsi="Arial" w:cs="Arial"/>
          <w:sz w:val="24"/>
          <w:szCs w:val="24"/>
          <w:lang w:eastAsia="ru-RU"/>
        </w:rPr>
        <w:t xml:space="preserve">     Управление экономики с учетом информации, полученной от заказчиков муниципальных программ, подготавливает и размещает на официальном сайте администрации городского округа Люберцы в сети Интернет: а) до 1 августа текущего года сводный оперативный отчет о ходе реализации муниципальных программ за </w:t>
      </w:r>
      <w:r w:rsidRPr="00B916A7">
        <w:rPr>
          <w:rFonts w:ascii="Arial" w:hAnsi="Arial" w:cs="Arial"/>
          <w:sz w:val="24"/>
          <w:szCs w:val="24"/>
          <w:lang w:val="en-US" w:eastAsia="ru-RU"/>
        </w:rPr>
        <w:t>I</w:t>
      </w:r>
      <w:r w:rsidRPr="00B916A7">
        <w:rPr>
          <w:rFonts w:ascii="Arial" w:hAnsi="Arial" w:cs="Arial"/>
          <w:sz w:val="24"/>
          <w:szCs w:val="24"/>
          <w:lang w:eastAsia="ru-RU"/>
        </w:rPr>
        <w:t xml:space="preserve"> полугодие; б) не позднее 1 мая года, следующего за отчетным, сводный годовой отчет о ходе реализации о ходе реализации муниципальных программ.</w:t>
      </w:r>
    </w:p>
    <w:p w:rsidR="001C08D0" w:rsidRPr="00B916A7" w:rsidRDefault="001C08D0" w:rsidP="001C08D0">
      <w:pPr>
        <w:pStyle w:val="ConsPlusNormal"/>
        <w:jc w:val="both"/>
        <w:rPr>
          <w:sz w:val="24"/>
          <w:szCs w:val="24"/>
        </w:rPr>
      </w:pPr>
    </w:p>
    <w:p w:rsidR="001C08D0" w:rsidRPr="00B916A7" w:rsidRDefault="001C08D0" w:rsidP="001C08D0">
      <w:pPr>
        <w:pStyle w:val="ConsPlusTitle"/>
        <w:jc w:val="center"/>
        <w:outlineLvl w:val="1"/>
        <w:rPr>
          <w:rFonts w:ascii="Arial" w:hAnsi="Arial" w:cs="Arial"/>
          <w:sz w:val="24"/>
          <w:szCs w:val="24"/>
        </w:rPr>
      </w:pPr>
      <w:r w:rsidRPr="00B916A7">
        <w:rPr>
          <w:rFonts w:ascii="Arial" w:hAnsi="Arial" w:cs="Arial"/>
          <w:color w:val="000000"/>
          <w:sz w:val="24"/>
          <w:szCs w:val="24"/>
        </w:rPr>
        <w:t xml:space="preserve">8. Планируемые результаты реализации муниципальной программы </w:t>
      </w:r>
      <w:r w:rsidRPr="00B916A7">
        <w:rPr>
          <w:rFonts w:ascii="Arial" w:hAnsi="Arial" w:cs="Arial"/>
          <w:sz w:val="24"/>
          <w:szCs w:val="24"/>
        </w:rPr>
        <w:t xml:space="preserve">«Развитие институтов гражданского общества, повышение эффективности </w:t>
      </w:r>
    </w:p>
    <w:p w:rsidR="001C08D0" w:rsidRPr="00B916A7" w:rsidRDefault="001C08D0" w:rsidP="001C08D0">
      <w:pPr>
        <w:pStyle w:val="ConsPlusTitle"/>
        <w:jc w:val="center"/>
        <w:outlineLvl w:val="1"/>
        <w:rPr>
          <w:rFonts w:ascii="Arial" w:hAnsi="Arial" w:cs="Arial"/>
          <w:sz w:val="24"/>
          <w:szCs w:val="24"/>
        </w:rPr>
      </w:pPr>
      <w:r w:rsidRPr="00B916A7">
        <w:rPr>
          <w:rFonts w:ascii="Arial" w:hAnsi="Arial" w:cs="Arial"/>
          <w:sz w:val="24"/>
          <w:szCs w:val="24"/>
        </w:rPr>
        <w:t>местного самоуправления и реализации молодежной политики».</w:t>
      </w:r>
    </w:p>
    <w:p w:rsidR="001C08D0" w:rsidRPr="00B916A7" w:rsidRDefault="001C08D0" w:rsidP="001C08D0">
      <w:pPr>
        <w:jc w:val="center"/>
        <w:rPr>
          <w:rFonts w:ascii="Arial" w:hAnsi="Arial" w:cs="Arial"/>
          <w:b/>
          <w:color w:val="000000"/>
        </w:rPr>
      </w:pPr>
    </w:p>
    <w:p w:rsidR="001C08D0" w:rsidRPr="00B916A7" w:rsidRDefault="001C08D0" w:rsidP="001C08D0">
      <w:pPr>
        <w:autoSpaceDE w:val="0"/>
        <w:autoSpaceDN w:val="0"/>
        <w:adjustRightInd w:val="0"/>
        <w:jc w:val="both"/>
        <w:rPr>
          <w:rFonts w:ascii="Arial" w:eastAsia="Calibri" w:hAnsi="Arial" w:cs="Arial"/>
        </w:rPr>
      </w:pPr>
      <w:r w:rsidRPr="00B916A7">
        <w:rPr>
          <w:rFonts w:ascii="Arial" w:eastAsia="Calibri" w:hAnsi="Arial" w:cs="Arial"/>
        </w:rPr>
        <w:lastRenderedPageBreak/>
        <w:t xml:space="preserve">     Планируемые результаты реализации муниципальной программы – количественно измеримый результат выполнения основных мероприятий, реализуемых в рамках подпрограмм муниципальной программы  характеризующий достижение цели и решение задач, указаны в Приложении № 1 к настоящей муниципальной программе.</w:t>
      </w:r>
    </w:p>
    <w:p w:rsidR="001C08D0" w:rsidRPr="00B916A7" w:rsidRDefault="001C08D0" w:rsidP="001C08D0">
      <w:pPr>
        <w:jc w:val="center"/>
        <w:rPr>
          <w:rFonts w:ascii="Arial" w:hAnsi="Arial" w:cs="Arial"/>
          <w:b/>
          <w:color w:val="000000"/>
        </w:rPr>
      </w:pPr>
    </w:p>
    <w:p w:rsidR="001C08D0" w:rsidRPr="00B916A7" w:rsidRDefault="001C08D0" w:rsidP="001C08D0">
      <w:pPr>
        <w:pStyle w:val="ConsPlusTitle"/>
        <w:jc w:val="center"/>
        <w:outlineLvl w:val="1"/>
        <w:rPr>
          <w:rFonts w:ascii="Arial" w:hAnsi="Arial" w:cs="Arial"/>
          <w:sz w:val="24"/>
          <w:szCs w:val="24"/>
        </w:rPr>
      </w:pPr>
      <w:r w:rsidRPr="00B916A7">
        <w:rPr>
          <w:rFonts w:ascii="Arial" w:hAnsi="Arial" w:cs="Arial"/>
          <w:color w:val="000000"/>
          <w:sz w:val="24"/>
          <w:szCs w:val="24"/>
        </w:rPr>
        <w:t xml:space="preserve">9. Методика расчета значений показателей реализации муниципальной программы </w:t>
      </w:r>
      <w:r w:rsidRPr="00B916A7">
        <w:rPr>
          <w:rFonts w:ascii="Arial" w:hAnsi="Arial" w:cs="Arial"/>
          <w:sz w:val="24"/>
          <w:szCs w:val="24"/>
        </w:rPr>
        <w:t xml:space="preserve">«Развитие институтов гражданского общества, повышение эффективности </w:t>
      </w:r>
    </w:p>
    <w:p w:rsidR="001C08D0" w:rsidRPr="00B916A7" w:rsidRDefault="001C08D0" w:rsidP="001C08D0">
      <w:pPr>
        <w:pStyle w:val="ConsPlusTitle"/>
        <w:jc w:val="center"/>
        <w:outlineLvl w:val="1"/>
        <w:rPr>
          <w:rFonts w:ascii="Arial" w:hAnsi="Arial" w:cs="Arial"/>
          <w:sz w:val="24"/>
          <w:szCs w:val="24"/>
        </w:rPr>
      </w:pPr>
      <w:r w:rsidRPr="00B916A7">
        <w:rPr>
          <w:rFonts w:ascii="Arial" w:hAnsi="Arial" w:cs="Arial"/>
          <w:sz w:val="24"/>
          <w:szCs w:val="24"/>
        </w:rPr>
        <w:t>местного самоуправления и реализации молодежной политики».</w:t>
      </w:r>
    </w:p>
    <w:p w:rsidR="001C08D0" w:rsidRPr="00B916A7" w:rsidRDefault="001C08D0" w:rsidP="001C08D0">
      <w:pPr>
        <w:autoSpaceDE w:val="0"/>
        <w:autoSpaceDN w:val="0"/>
        <w:adjustRightInd w:val="0"/>
        <w:jc w:val="both"/>
        <w:rPr>
          <w:rFonts w:ascii="Arial" w:eastAsia="Calibri" w:hAnsi="Arial" w:cs="Arial"/>
        </w:rPr>
      </w:pPr>
    </w:p>
    <w:p w:rsidR="001C08D0" w:rsidRPr="00B916A7" w:rsidRDefault="001C08D0" w:rsidP="001C08D0">
      <w:pPr>
        <w:pStyle w:val="ConsPlusTitle"/>
        <w:outlineLvl w:val="1"/>
        <w:rPr>
          <w:rFonts w:ascii="Arial" w:eastAsia="Calibri" w:hAnsi="Arial" w:cs="Arial"/>
          <w:b w:val="0"/>
          <w:sz w:val="24"/>
          <w:szCs w:val="24"/>
        </w:rPr>
      </w:pPr>
      <w:r w:rsidRPr="00B916A7">
        <w:rPr>
          <w:rFonts w:ascii="Arial" w:hAnsi="Arial" w:cs="Arial"/>
          <w:b w:val="0"/>
          <w:color w:val="000000"/>
          <w:sz w:val="24"/>
          <w:szCs w:val="24"/>
        </w:rPr>
        <w:t xml:space="preserve">     Методика расчета значений показателей реализации муниципальной программы </w:t>
      </w:r>
      <w:r w:rsidRPr="00B916A7">
        <w:rPr>
          <w:rFonts w:ascii="Arial" w:hAnsi="Arial" w:cs="Arial"/>
          <w:b w:val="0"/>
          <w:sz w:val="24"/>
          <w:szCs w:val="24"/>
        </w:rPr>
        <w:t xml:space="preserve">«Развитие институтов гражданского общества, повышение эффективности местного самоуправления и реализации молодежной политики» </w:t>
      </w:r>
      <w:r w:rsidRPr="00B916A7">
        <w:rPr>
          <w:rFonts w:ascii="Arial" w:eastAsia="Calibri" w:hAnsi="Arial" w:cs="Arial"/>
          <w:b w:val="0"/>
          <w:sz w:val="24"/>
          <w:szCs w:val="24"/>
        </w:rPr>
        <w:t>указана в Приложении № 2 к настоящей муниципальной программе.</w:t>
      </w:r>
    </w:p>
    <w:p w:rsidR="00F57FB3" w:rsidRPr="00B916A7" w:rsidRDefault="003C4073" w:rsidP="00EA05CB">
      <w:pPr>
        <w:pStyle w:val="ConsPlusTitle"/>
        <w:outlineLvl w:val="1"/>
        <w:rPr>
          <w:rFonts w:ascii="Arial" w:eastAsia="Calibri" w:hAnsi="Arial" w:cs="Arial"/>
          <w:b w:val="0"/>
          <w:color w:val="000000"/>
        </w:rPr>
      </w:pPr>
      <w:r w:rsidRPr="00B916A7">
        <w:rPr>
          <w:rFonts w:ascii="Arial" w:eastAsia="Calibri" w:hAnsi="Arial" w:cs="Arial"/>
          <w:b w:val="0"/>
          <w:sz w:val="24"/>
          <w:szCs w:val="24"/>
        </w:rPr>
        <w:t>».</w:t>
      </w:r>
    </w:p>
    <w:p w:rsidR="00F57FB3" w:rsidRPr="00B916A7" w:rsidRDefault="00F57FB3" w:rsidP="001C08D0">
      <w:pPr>
        <w:jc w:val="center"/>
        <w:rPr>
          <w:rFonts w:ascii="Arial" w:eastAsia="Calibri" w:hAnsi="Arial" w:cs="Arial"/>
          <w:b/>
          <w:color w:val="000000"/>
        </w:rPr>
      </w:pPr>
    </w:p>
    <w:p w:rsidR="00F57FB3" w:rsidRPr="00B916A7" w:rsidRDefault="00F57FB3" w:rsidP="001C08D0">
      <w:pPr>
        <w:jc w:val="center"/>
        <w:rPr>
          <w:rFonts w:ascii="Arial" w:eastAsia="Calibri" w:hAnsi="Arial" w:cs="Arial"/>
          <w:b/>
          <w:color w:val="000000"/>
        </w:rPr>
      </w:pPr>
    </w:p>
    <w:p w:rsidR="007354E2" w:rsidRPr="00B916A7" w:rsidRDefault="007354E2" w:rsidP="001C08D0">
      <w:pPr>
        <w:jc w:val="center"/>
        <w:rPr>
          <w:rFonts w:ascii="Arial" w:eastAsia="Calibri" w:hAnsi="Arial" w:cs="Arial"/>
          <w:b/>
          <w:color w:val="000000"/>
        </w:rPr>
      </w:pPr>
    </w:p>
    <w:tbl>
      <w:tblPr>
        <w:tblpPr w:leftFromText="180" w:rightFromText="180" w:vertAnchor="text" w:horzAnchor="page" w:tblpX="9660" w:tblpY="-605"/>
        <w:tblW w:w="0" w:type="auto"/>
        <w:tblLook w:val="04A0" w:firstRow="1" w:lastRow="0" w:firstColumn="1" w:lastColumn="0" w:noHBand="0" w:noVBand="1"/>
      </w:tblPr>
      <w:tblGrid>
        <w:gridCol w:w="6912"/>
      </w:tblGrid>
      <w:tr w:rsidR="00FE078D" w:rsidRPr="00B916A7" w:rsidTr="00042ACC">
        <w:trPr>
          <w:trHeight w:val="284"/>
        </w:trPr>
        <w:tc>
          <w:tcPr>
            <w:tcW w:w="6912" w:type="dxa"/>
            <w:shd w:val="clear" w:color="auto" w:fill="auto"/>
          </w:tcPr>
          <w:p w:rsidR="00FE078D" w:rsidRPr="00B916A7" w:rsidRDefault="00FE078D" w:rsidP="00EA05CB">
            <w:pPr>
              <w:tabs>
                <w:tab w:val="left" w:pos="9931"/>
              </w:tabs>
              <w:jc w:val="right"/>
              <w:rPr>
                <w:rFonts w:ascii="Arial" w:eastAsia="Calibri" w:hAnsi="Arial" w:cs="Arial"/>
                <w:color w:val="000000"/>
              </w:rPr>
            </w:pPr>
          </w:p>
          <w:p w:rsidR="00FE078D" w:rsidRPr="00B916A7" w:rsidRDefault="00FE078D" w:rsidP="00EA05CB">
            <w:pPr>
              <w:tabs>
                <w:tab w:val="left" w:pos="9931"/>
              </w:tabs>
              <w:jc w:val="right"/>
              <w:rPr>
                <w:rFonts w:ascii="Arial" w:eastAsia="Calibri" w:hAnsi="Arial" w:cs="Arial"/>
                <w:color w:val="000000"/>
              </w:rPr>
            </w:pPr>
            <w:r w:rsidRPr="00B916A7">
              <w:rPr>
                <w:rFonts w:ascii="Arial" w:eastAsia="Calibri" w:hAnsi="Arial" w:cs="Arial"/>
                <w:color w:val="000000"/>
              </w:rPr>
              <w:t>Приложение №2</w:t>
            </w:r>
          </w:p>
          <w:p w:rsidR="00FE078D" w:rsidRPr="00B916A7" w:rsidRDefault="00FE078D" w:rsidP="00EA05CB">
            <w:pPr>
              <w:tabs>
                <w:tab w:val="left" w:pos="9931"/>
              </w:tabs>
              <w:jc w:val="right"/>
              <w:rPr>
                <w:rFonts w:ascii="Arial" w:eastAsia="Calibri" w:hAnsi="Arial" w:cs="Arial"/>
                <w:lang w:eastAsia="en-US"/>
              </w:rPr>
            </w:pPr>
            <w:r w:rsidRPr="00B916A7">
              <w:rPr>
                <w:rFonts w:ascii="Arial" w:eastAsia="Calibri" w:hAnsi="Arial" w:cs="Arial"/>
                <w:color w:val="000000"/>
              </w:rPr>
              <w:t xml:space="preserve">к Постановлению администрации городского округа Люберцы  </w:t>
            </w:r>
            <w:r w:rsidR="00167386" w:rsidRPr="00B916A7">
              <w:rPr>
                <w:rFonts w:ascii="Arial" w:eastAsia="Calibri" w:hAnsi="Arial" w:cs="Arial"/>
                <w:color w:val="000000"/>
              </w:rPr>
              <w:t xml:space="preserve"> от «15» апреля  2020г. № 1267-ПА</w:t>
            </w:r>
          </w:p>
        </w:tc>
      </w:tr>
    </w:tbl>
    <w:p w:rsidR="00FE078D" w:rsidRPr="00B916A7" w:rsidRDefault="00FE078D" w:rsidP="00EA05CB">
      <w:pPr>
        <w:jc w:val="right"/>
        <w:rPr>
          <w:rFonts w:ascii="Arial" w:eastAsia="Calibri" w:hAnsi="Arial" w:cs="Arial"/>
          <w:b/>
        </w:rPr>
      </w:pPr>
    </w:p>
    <w:p w:rsidR="00FE078D" w:rsidRPr="00B916A7" w:rsidRDefault="00FE078D" w:rsidP="00EA05CB">
      <w:pPr>
        <w:jc w:val="right"/>
        <w:rPr>
          <w:rFonts w:ascii="Arial" w:eastAsia="Calibri" w:hAnsi="Arial" w:cs="Arial"/>
          <w:b/>
        </w:rPr>
      </w:pPr>
    </w:p>
    <w:p w:rsidR="00FE078D" w:rsidRPr="00B916A7" w:rsidRDefault="00FE078D" w:rsidP="00EA05CB">
      <w:pPr>
        <w:jc w:val="right"/>
        <w:rPr>
          <w:rFonts w:ascii="Arial" w:eastAsia="Calibri" w:hAnsi="Arial" w:cs="Arial"/>
          <w:b/>
        </w:rPr>
      </w:pPr>
    </w:p>
    <w:p w:rsidR="00FE078D" w:rsidRPr="00B916A7" w:rsidRDefault="00FE078D" w:rsidP="00EA05CB">
      <w:pPr>
        <w:jc w:val="right"/>
        <w:rPr>
          <w:rFonts w:ascii="Arial" w:eastAsia="Calibri" w:hAnsi="Arial" w:cs="Arial"/>
          <w:b/>
        </w:rPr>
      </w:pPr>
    </w:p>
    <w:tbl>
      <w:tblPr>
        <w:tblpPr w:leftFromText="180" w:rightFromText="180" w:vertAnchor="text" w:horzAnchor="page" w:tblpX="7606" w:tblpY="59"/>
        <w:tblW w:w="8647" w:type="dxa"/>
        <w:tblLook w:val="04A0" w:firstRow="1" w:lastRow="0" w:firstColumn="1" w:lastColumn="0" w:noHBand="0" w:noVBand="1"/>
      </w:tblPr>
      <w:tblGrid>
        <w:gridCol w:w="8647"/>
      </w:tblGrid>
      <w:tr w:rsidR="003C4073" w:rsidRPr="00B916A7" w:rsidTr="002A07FE">
        <w:tc>
          <w:tcPr>
            <w:tcW w:w="8647" w:type="dxa"/>
            <w:shd w:val="clear" w:color="auto" w:fill="auto"/>
          </w:tcPr>
          <w:p w:rsidR="003C4073" w:rsidRPr="00B916A7" w:rsidRDefault="003C4073" w:rsidP="00EA05CB">
            <w:pPr>
              <w:tabs>
                <w:tab w:val="left" w:pos="1060"/>
              </w:tabs>
              <w:jc w:val="right"/>
              <w:rPr>
                <w:rFonts w:ascii="Arial" w:eastAsia="Calibri" w:hAnsi="Arial" w:cs="Arial"/>
              </w:rPr>
            </w:pPr>
            <w:r w:rsidRPr="00B916A7">
              <w:rPr>
                <w:rFonts w:ascii="Arial" w:eastAsia="Calibri" w:hAnsi="Arial" w:cs="Arial"/>
                <w:color w:val="000000"/>
              </w:rPr>
              <w:t xml:space="preserve">«Приложение №1 к муниципальной программе </w:t>
            </w:r>
            <w:r w:rsidRPr="00B916A7">
              <w:rPr>
                <w:rFonts w:ascii="Arial" w:eastAsia="Calibri" w:hAnsi="Arial" w:cs="Arial"/>
              </w:rPr>
              <w:t xml:space="preserve">«Развитие институтов гражданского общества, </w:t>
            </w:r>
          </w:p>
          <w:p w:rsidR="003C4073" w:rsidRPr="00B916A7" w:rsidRDefault="003C4073" w:rsidP="00EA05CB">
            <w:pPr>
              <w:tabs>
                <w:tab w:val="left" w:pos="1060"/>
              </w:tabs>
              <w:jc w:val="right"/>
              <w:rPr>
                <w:rFonts w:ascii="Arial" w:eastAsia="Calibri" w:hAnsi="Arial" w:cs="Arial"/>
              </w:rPr>
            </w:pPr>
            <w:r w:rsidRPr="00B916A7">
              <w:rPr>
                <w:rFonts w:ascii="Arial" w:eastAsia="Calibri" w:hAnsi="Arial" w:cs="Arial"/>
              </w:rPr>
              <w:t>повышение эффективности местного самоуправления  и реализации молодежной политики»</w:t>
            </w:r>
          </w:p>
          <w:p w:rsidR="003C4073" w:rsidRPr="00B916A7" w:rsidRDefault="003C4073" w:rsidP="00EA05CB">
            <w:pPr>
              <w:tabs>
                <w:tab w:val="left" w:pos="1060"/>
              </w:tabs>
              <w:jc w:val="right"/>
              <w:rPr>
                <w:rFonts w:ascii="Arial" w:eastAsia="Calibri" w:hAnsi="Arial" w:cs="Arial"/>
                <w:color w:val="000000"/>
              </w:rPr>
            </w:pPr>
          </w:p>
        </w:tc>
      </w:tr>
    </w:tbl>
    <w:p w:rsidR="003C4073" w:rsidRPr="00B916A7" w:rsidRDefault="003C4073" w:rsidP="001C08D0">
      <w:pPr>
        <w:jc w:val="center"/>
        <w:rPr>
          <w:rFonts w:ascii="Arial" w:eastAsia="Calibri" w:hAnsi="Arial" w:cs="Arial"/>
          <w:b/>
        </w:rPr>
      </w:pPr>
    </w:p>
    <w:p w:rsidR="003C4073" w:rsidRPr="00B916A7" w:rsidRDefault="003C4073" w:rsidP="001C08D0">
      <w:pPr>
        <w:jc w:val="center"/>
        <w:rPr>
          <w:rFonts w:ascii="Arial" w:eastAsia="Calibri" w:hAnsi="Arial" w:cs="Arial"/>
          <w:b/>
        </w:rPr>
      </w:pPr>
    </w:p>
    <w:p w:rsidR="003C4073" w:rsidRPr="00B916A7" w:rsidRDefault="003C4073" w:rsidP="001C08D0">
      <w:pPr>
        <w:jc w:val="center"/>
        <w:rPr>
          <w:rFonts w:ascii="Arial" w:eastAsia="Calibri" w:hAnsi="Arial" w:cs="Arial"/>
          <w:b/>
        </w:rPr>
      </w:pPr>
    </w:p>
    <w:p w:rsidR="003C4073" w:rsidRPr="00B916A7" w:rsidRDefault="003C4073" w:rsidP="001C08D0">
      <w:pPr>
        <w:jc w:val="center"/>
        <w:rPr>
          <w:rFonts w:ascii="Arial" w:eastAsia="Calibri" w:hAnsi="Arial" w:cs="Arial"/>
          <w:b/>
        </w:rPr>
      </w:pPr>
    </w:p>
    <w:p w:rsidR="003C4073" w:rsidRPr="00B916A7" w:rsidRDefault="003C4073" w:rsidP="001C08D0">
      <w:pPr>
        <w:jc w:val="center"/>
        <w:rPr>
          <w:rFonts w:ascii="Arial" w:eastAsia="Calibri" w:hAnsi="Arial" w:cs="Arial"/>
          <w:b/>
        </w:rPr>
      </w:pPr>
    </w:p>
    <w:p w:rsidR="00B916A7" w:rsidRDefault="00B916A7" w:rsidP="001C08D0">
      <w:pPr>
        <w:jc w:val="center"/>
        <w:rPr>
          <w:rFonts w:ascii="Arial" w:eastAsia="Calibri" w:hAnsi="Arial" w:cs="Arial"/>
          <w:b/>
        </w:rPr>
      </w:pPr>
    </w:p>
    <w:p w:rsidR="001C08D0" w:rsidRPr="00B916A7" w:rsidRDefault="001C08D0" w:rsidP="001C08D0">
      <w:pPr>
        <w:jc w:val="center"/>
        <w:rPr>
          <w:rFonts w:ascii="Arial" w:eastAsia="Calibri" w:hAnsi="Arial" w:cs="Arial"/>
          <w:b/>
        </w:rPr>
      </w:pPr>
      <w:r w:rsidRPr="00B916A7">
        <w:rPr>
          <w:rFonts w:ascii="Arial" w:eastAsia="Calibri" w:hAnsi="Arial" w:cs="Arial"/>
          <w:b/>
        </w:rPr>
        <w:t>Планируемые результаты реализации муниципальной программы</w:t>
      </w:r>
    </w:p>
    <w:p w:rsidR="001C08D0" w:rsidRPr="00B916A7" w:rsidRDefault="001C08D0" w:rsidP="001C08D0">
      <w:pPr>
        <w:tabs>
          <w:tab w:val="left" w:pos="1060"/>
        </w:tabs>
        <w:jc w:val="center"/>
        <w:rPr>
          <w:rFonts w:ascii="Arial" w:hAnsi="Arial" w:cs="Arial"/>
          <w:b/>
        </w:rPr>
      </w:pPr>
      <w:r w:rsidRPr="00B916A7">
        <w:rPr>
          <w:rFonts w:ascii="Arial" w:eastAsia="Calibri" w:hAnsi="Arial" w:cs="Arial"/>
          <w:b/>
        </w:rPr>
        <w:t xml:space="preserve"> «</w:t>
      </w:r>
      <w:r w:rsidRPr="00B916A7">
        <w:rPr>
          <w:rFonts w:ascii="Arial" w:hAnsi="Arial" w:cs="Arial"/>
          <w:b/>
        </w:rPr>
        <w:t>Развитие институтов гражданского общества, повышение эффективности местного самоуправления  и реализации молодежной политики».</w:t>
      </w:r>
    </w:p>
    <w:p w:rsidR="001C08D0" w:rsidRPr="00B916A7" w:rsidRDefault="001C08D0" w:rsidP="001C08D0">
      <w:pPr>
        <w:pStyle w:val="ConsPlusNormal"/>
        <w:jc w:val="center"/>
        <w:rPr>
          <w:b/>
          <w:sz w:val="24"/>
          <w:szCs w:val="24"/>
        </w:rPr>
      </w:pPr>
    </w:p>
    <w:tbl>
      <w:tblPr>
        <w:tblW w:w="1587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838"/>
        <w:gridCol w:w="141"/>
        <w:gridCol w:w="1984"/>
        <w:gridCol w:w="141"/>
        <w:gridCol w:w="1418"/>
        <w:gridCol w:w="143"/>
        <w:gridCol w:w="852"/>
        <w:gridCol w:w="994"/>
        <w:gridCol w:w="1134"/>
        <w:gridCol w:w="10"/>
        <w:gridCol w:w="15"/>
        <w:gridCol w:w="826"/>
        <w:gridCol w:w="13"/>
        <w:gridCol w:w="12"/>
        <w:gridCol w:w="967"/>
        <w:gridCol w:w="16"/>
        <w:gridCol w:w="9"/>
        <w:gridCol w:w="826"/>
        <w:gridCol w:w="18"/>
        <w:gridCol w:w="6"/>
        <w:gridCol w:w="826"/>
        <w:gridCol w:w="25"/>
        <w:gridCol w:w="853"/>
        <w:gridCol w:w="1276"/>
      </w:tblGrid>
      <w:tr w:rsidR="001C08D0" w:rsidRPr="00B916A7" w:rsidTr="00EB4933">
        <w:trPr>
          <w:trHeight w:val="591"/>
        </w:trPr>
        <w:tc>
          <w:tcPr>
            <w:tcW w:w="534" w:type="dxa"/>
            <w:vMerge w:val="restart"/>
          </w:tcPr>
          <w:p w:rsidR="001C08D0" w:rsidRPr="00B916A7" w:rsidRDefault="001C08D0" w:rsidP="00EB4933">
            <w:pPr>
              <w:widowControl w:val="0"/>
              <w:tabs>
                <w:tab w:val="left" w:pos="284"/>
                <w:tab w:val="left" w:pos="709"/>
              </w:tabs>
              <w:autoSpaceDE w:val="0"/>
              <w:autoSpaceDN w:val="0"/>
              <w:adjustRightInd w:val="0"/>
              <w:spacing w:after="160"/>
              <w:jc w:val="center"/>
              <w:outlineLvl w:val="1"/>
              <w:rPr>
                <w:rFonts w:ascii="Arial" w:hAnsi="Arial" w:cs="Arial"/>
                <w:lang w:val="en-US"/>
              </w:rPr>
            </w:pPr>
            <w:r w:rsidRPr="00B916A7">
              <w:rPr>
                <w:rFonts w:ascii="Arial" w:hAnsi="Arial" w:cs="Arial"/>
                <w:lang w:val="en-US"/>
              </w:rPr>
              <w:t>№ п/п</w:t>
            </w:r>
          </w:p>
        </w:tc>
        <w:tc>
          <w:tcPr>
            <w:tcW w:w="2979" w:type="dxa"/>
            <w:gridSpan w:val="2"/>
            <w:vMerge w:val="restart"/>
          </w:tcPr>
          <w:p w:rsidR="001C08D0" w:rsidRPr="00B916A7" w:rsidRDefault="001C08D0" w:rsidP="00EB4933">
            <w:pPr>
              <w:widowControl w:val="0"/>
              <w:tabs>
                <w:tab w:val="left" w:pos="284"/>
                <w:tab w:val="left" w:pos="709"/>
              </w:tabs>
              <w:autoSpaceDE w:val="0"/>
              <w:autoSpaceDN w:val="0"/>
              <w:adjustRightInd w:val="0"/>
              <w:spacing w:after="160"/>
              <w:jc w:val="center"/>
              <w:outlineLvl w:val="1"/>
              <w:rPr>
                <w:rFonts w:ascii="Arial" w:hAnsi="Arial" w:cs="Arial"/>
              </w:rPr>
            </w:pPr>
            <w:r w:rsidRPr="00B916A7">
              <w:rPr>
                <w:rFonts w:ascii="Arial" w:hAnsi="Arial" w:cs="Arial"/>
              </w:rPr>
              <w:t>Цели</w:t>
            </w:r>
            <w:r w:rsidRPr="00B916A7">
              <w:rPr>
                <w:rFonts w:ascii="Arial" w:hAnsi="Arial" w:cs="Arial"/>
                <w:lang w:val="en-US"/>
              </w:rPr>
              <w:t xml:space="preserve"> </w:t>
            </w:r>
            <w:r w:rsidRPr="00B916A7">
              <w:rPr>
                <w:rFonts w:ascii="Arial" w:hAnsi="Arial" w:cs="Arial"/>
              </w:rPr>
              <w:t>муниципальной</w:t>
            </w:r>
            <w:r w:rsidRPr="00B916A7">
              <w:rPr>
                <w:rFonts w:ascii="Arial" w:hAnsi="Arial" w:cs="Arial"/>
                <w:lang w:val="en-US"/>
              </w:rPr>
              <w:t xml:space="preserve"> </w:t>
            </w:r>
            <w:r w:rsidRPr="00B916A7">
              <w:rPr>
                <w:rFonts w:ascii="Arial" w:hAnsi="Arial" w:cs="Arial"/>
              </w:rPr>
              <w:t>программы</w:t>
            </w:r>
          </w:p>
        </w:tc>
        <w:tc>
          <w:tcPr>
            <w:tcW w:w="1984" w:type="dxa"/>
            <w:vMerge w:val="restart"/>
          </w:tcPr>
          <w:p w:rsidR="001C08D0" w:rsidRPr="00B916A7" w:rsidRDefault="001C08D0" w:rsidP="00EB4933">
            <w:pPr>
              <w:widowControl w:val="0"/>
              <w:tabs>
                <w:tab w:val="left" w:pos="284"/>
                <w:tab w:val="left" w:pos="709"/>
              </w:tabs>
              <w:autoSpaceDE w:val="0"/>
              <w:autoSpaceDN w:val="0"/>
              <w:adjustRightInd w:val="0"/>
              <w:spacing w:after="160"/>
              <w:jc w:val="center"/>
              <w:outlineLvl w:val="1"/>
              <w:rPr>
                <w:rFonts w:ascii="Arial" w:hAnsi="Arial" w:cs="Arial"/>
              </w:rPr>
            </w:pPr>
            <w:r w:rsidRPr="00B916A7">
              <w:rPr>
                <w:rFonts w:ascii="Arial" w:hAnsi="Arial" w:cs="Arial"/>
              </w:rPr>
              <w:t>Задачи, направленные на достижение цели</w:t>
            </w:r>
          </w:p>
        </w:tc>
        <w:tc>
          <w:tcPr>
            <w:tcW w:w="1559" w:type="dxa"/>
            <w:gridSpan w:val="2"/>
            <w:vMerge w:val="restart"/>
          </w:tcPr>
          <w:p w:rsidR="001C08D0" w:rsidRPr="00B916A7" w:rsidRDefault="001C08D0" w:rsidP="00EB4933">
            <w:pPr>
              <w:widowControl w:val="0"/>
              <w:tabs>
                <w:tab w:val="left" w:pos="284"/>
                <w:tab w:val="left" w:pos="709"/>
              </w:tabs>
              <w:autoSpaceDE w:val="0"/>
              <w:autoSpaceDN w:val="0"/>
              <w:adjustRightInd w:val="0"/>
              <w:spacing w:after="160"/>
              <w:jc w:val="center"/>
              <w:outlineLvl w:val="1"/>
              <w:rPr>
                <w:rFonts w:ascii="Arial" w:hAnsi="Arial" w:cs="Arial"/>
              </w:rPr>
            </w:pPr>
            <w:r w:rsidRPr="00B916A7">
              <w:rPr>
                <w:rFonts w:ascii="Arial" w:hAnsi="Arial" w:cs="Arial"/>
              </w:rPr>
              <w:t>Планируемые результаты реализации муниципальной программы</w:t>
            </w:r>
          </w:p>
        </w:tc>
        <w:tc>
          <w:tcPr>
            <w:tcW w:w="995" w:type="dxa"/>
            <w:gridSpan w:val="2"/>
            <w:vMerge w:val="restart"/>
          </w:tcPr>
          <w:p w:rsidR="001C08D0" w:rsidRPr="00B916A7" w:rsidRDefault="001C08D0" w:rsidP="00EB4933">
            <w:pPr>
              <w:widowControl w:val="0"/>
              <w:tabs>
                <w:tab w:val="left" w:pos="284"/>
                <w:tab w:val="left" w:pos="709"/>
              </w:tabs>
              <w:autoSpaceDE w:val="0"/>
              <w:autoSpaceDN w:val="0"/>
              <w:adjustRightInd w:val="0"/>
              <w:spacing w:after="160"/>
              <w:jc w:val="center"/>
              <w:outlineLvl w:val="1"/>
              <w:rPr>
                <w:rFonts w:ascii="Arial" w:hAnsi="Arial" w:cs="Arial"/>
              </w:rPr>
            </w:pPr>
            <w:r w:rsidRPr="00B916A7">
              <w:rPr>
                <w:rFonts w:ascii="Arial" w:hAnsi="Arial" w:cs="Arial"/>
              </w:rPr>
              <w:t>Тип</w:t>
            </w:r>
            <w:r w:rsidRPr="00B916A7">
              <w:rPr>
                <w:rFonts w:ascii="Arial" w:hAnsi="Arial" w:cs="Arial"/>
                <w:lang w:val="en-US"/>
              </w:rPr>
              <w:t xml:space="preserve"> </w:t>
            </w:r>
            <w:r w:rsidRPr="00B916A7">
              <w:rPr>
                <w:rFonts w:ascii="Arial" w:hAnsi="Arial" w:cs="Arial"/>
              </w:rPr>
              <w:t>показателя</w:t>
            </w:r>
          </w:p>
        </w:tc>
        <w:tc>
          <w:tcPr>
            <w:tcW w:w="994" w:type="dxa"/>
            <w:vMerge w:val="restart"/>
          </w:tcPr>
          <w:p w:rsidR="001C08D0" w:rsidRPr="00B916A7" w:rsidRDefault="001C08D0" w:rsidP="00EB4933">
            <w:pPr>
              <w:widowControl w:val="0"/>
              <w:tabs>
                <w:tab w:val="left" w:pos="284"/>
                <w:tab w:val="left" w:pos="709"/>
              </w:tabs>
              <w:autoSpaceDE w:val="0"/>
              <w:autoSpaceDN w:val="0"/>
              <w:adjustRightInd w:val="0"/>
              <w:spacing w:after="160"/>
              <w:jc w:val="center"/>
              <w:outlineLvl w:val="1"/>
              <w:rPr>
                <w:rFonts w:ascii="Arial" w:hAnsi="Arial" w:cs="Arial"/>
              </w:rPr>
            </w:pPr>
            <w:r w:rsidRPr="00B916A7">
              <w:rPr>
                <w:rFonts w:ascii="Arial" w:hAnsi="Arial" w:cs="Arial"/>
              </w:rPr>
              <w:t>Единица измерения</w:t>
            </w:r>
          </w:p>
        </w:tc>
        <w:tc>
          <w:tcPr>
            <w:tcW w:w="1134" w:type="dxa"/>
            <w:vMerge w:val="restart"/>
          </w:tcPr>
          <w:p w:rsidR="001C08D0" w:rsidRPr="00B916A7" w:rsidRDefault="001C08D0" w:rsidP="00EB4933">
            <w:pPr>
              <w:widowControl w:val="0"/>
              <w:tabs>
                <w:tab w:val="left" w:pos="284"/>
                <w:tab w:val="left" w:pos="709"/>
              </w:tabs>
              <w:autoSpaceDE w:val="0"/>
              <w:autoSpaceDN w:val="0"/>
              <w:adjustRightInd w:val="0"/>
              <w:spacing w:after="160"/>
              <w:jc w:val="center"/>
              <w:outlineLvl w:val="1"/>
              <w:rPr>
                <w:rFonts w:ascii="Arial" w:hAnsi="Arial" w:cs="Arial"/>
              </w:rPr>
            </w:pPr>
            <w:r w:rsidRPr="00B916A7">
              <w:rPr>
                <w:rFonts w:ascii="Arial" w:hAnsi="Arial" w:cs="Arial"/>
              </w:rPr>
              <w:t>Базовое значение на начало реализации программы</w:t>
            </w:r>
          </w:p>
        </w:tc>
        <w:tc>
          <w:tcPr>
            <w:tcW w:w="4422" w:type="dxa"/>
            <w:gridSpan w:val="14"/>
          </w:tcPr>
          <w:p w:rsidR="001C08D0" w:rsidRPr="00B916A7" w:rsidRDefault="001C08D0" w:rsidP="00EB4933">
            <w:pPr>
              <w:widowControl w:val="0"/>
              <w:tabs>
                <w:tab w:val="left" w:pos="284"/>
                <w:tab w:val="left" w:pos="709"/>
              </w:tabs>
              <w:autoSpaceDE w:val="0"/>
              <w:autoSpaceDN w:val="0"/>
              <w:adjustRightInd w:val="0"/>
              <w:spacing w:after="160"/>
              <w:jc w:val="center"/>
              <w:outlineLvl w:val="1"/>
              <w:rPr>
                <w:rFonts w:ascii="Arial" w:hAnsi="Arial" w:cs="Arial"/>
              </w:rPr>
            </w:pPr>
            <w:r w:rsidRPr="00B916A7">
              <w:rPr>
                <w:rFonts w:ascii="Arial" w:hAnsi="Arial" w:cs="Arial"/>
              </w:rPr>
              <w:t>Планируемое значение по годам реализации</w:t>
            </w:r>
          </w:p>
        </w:tc>
        <w:tc>
          <w:tcPr>
            <w:tcW w:w="1276" w:type="dxa"/>
            <w:vMerge w:val="restart"/>
          </w:tcPr>
          <w:p w:rsidR="001C08D0" w:rsidRPr="00B916A7" w:rsidRDefault="001C08D0" w:rsidP="00EB4933">
            <w:pPr>
              <w:widowControl w:val="0"/>
              <w:tabs>
                <w:tab w:val="left" w:pos="284"/>
                <w:tab w:val="left" w:pos="709"/>
              </w:tabs>
              <w:autoSpaceDE w:val="0"/>
              <w:autoSpaceDN w:val="0"/>
              <w:adjustRightInd w:val="0"/>
              <w:spacing w:after="160"/>
              <w:jc w:val="center"/>
              <w:outlineLvl w:val="1"/>
              <w:rPr>
                <w:rFonts w:ascii="Arial" w:hAnsi="Arial" w:cs="Arial"/>
              </w:rPr>
            </w:pPr>
            <w:r w:rsidRPr="00B916A7">
              <w:rPr>
                <w:rFonts w:ascii="Arial" w:hAnsi="Arial" w:cs="Arial"/>
              </w:rPr>
              <w:t>Номер основного мероприятия в перечне мероприятий программы</w:t>
            </w:r>
          </w:p>
        </w:tc>
      </w:tr>
      <w:tr w:rsidR="001C08D0" w:rsidRPr="00B916A7" w:rsidTr="00EB4933">
        <w:trPr>
          <w:trHeight w:val="158"/>
        </w:trPr>
        <w:tc>
          <w:tcPr>
            <w:tcW w:w="534" w:type="dxa"/>
            <w:vMerge/>
          </w:tcPr>
          <w:p w:rsidR="001C08D0" w:rsidRPr="00B916A7" w:rsidRDefault="001C08D0" w:rsidP="00EB4933">
            <w:pPr>
              <w:widowControl w:val="0"/>
              <w:tabs>
                <w:tab w:val="left" w:pos="284"/>
                <w:tab w:val="left" w:pos="709"/>
              </w:tabs>
              <w:autoSpaceDE w:val="0"/>
              <w:autoSpaceDN w:val="0"/>
              <w:adjustRightInd w:val="0"/>
              <w:spacing w:after="160"/>
              <w:jc w:val="center"/>
              <w:outlineLvl w:val="1"/>
              <w:rPr>
                <w:rFonts w:ascii="Arial" w:hAnsi="Arial" w:cs="Arial"/>
              </w:rPr>
            </w:pPr>
          </w:p>
        </w:tc>
        <w:tc>
          <w:tcPr>
            <w:tcW w:w="2979" w:type="dxa"/>
            <w:gridSpan w:val="2"/>
            <w:vMerge/>
          </w:tcPr>
          <w:p w:rsidR="001C08D0" w:rsidRPr="00B916A7" w:rsidRDefault="001C08D0" w:rsidP="00EB4933">
            <w:pPr>
              <w:widowControl w:val="0"/>
              <w:tabs>
                <w:tab w:val="left" w:pos="284"/>
                <w:tab w:val="left" w:pos="709"/>
              </w:tabs>
              <w:autoSpaceDE w:val="0"/>
              <w:autoSpaceDN w:val="0"/>
              <w:adjustRightInd w:val="0"/>
              <w:spacing w:after="160"/>
              <w:jc w:val="center"/>
              <w:outlineLvl w:val="1"/>
              <w:rPr>
                <w:rFonts w:ascii="Arial" w:hAnsi="Arial" w:cs="Arial"/>
              </w:rPr>
            </w:pPr>
          </w:p>
        </w:tc>
        <w:tc>
          <w:tcPr>
            <w:tcW w:w="1984" w:type="dxa"/>
            <w:vMerge/>
          </w:tcPr>
          <w:p w:rsidR="001C08D0" w:rsidRPr="00B916A7" w:rsidRDefault="001C08D0" w:rsidP="00EB4933">
            <w:pPr>
              <w:widowControl w:val="0"/>
              <w:tabs>
                <w:tab w:val="left" w:pos="284"/>
                <w:tab w:val="left" w:pos="709"/>
              </w:tabs>
              <w:autoSpaceDE w:val="0"/>
              <w:autoSpaceDN w:val="0"/>
              <w:adjustRightInd w:val="0"/>
              <w:spacing w:after="160"/>
              <w:jc w:val="center"/>
              <w:outlineLvl w:val="1"/>
              <w:rPr>
                <w:rFonts w:ascii="Arial" w:hAnsi="Arial" w:cs="Arial"/>
              </w:rPr>
            </w:pPr>
          </w:p>
        </w:tc>
        <w:tc>
          <w:tcPr>
            <w:tcW w:w="1559" w:type="dxa"/>
            <w:gridSpan w:val="2"/>
            <w:vMerge/>
          </w:tcPr>
          <w:p w:rsidR="001C08D0" w:rsidRPr="00B916A7" w:rsidRDefault="001C08D0" w:rsidP="00EB4933">
            <w:pPr>
              <w:widowControl w:val="0"/>
              <w:tabs>
                <w:tab w:val="left" w:pos="284"/>
                <w:tab w:val="left" w:pos="709"/>
              </w:tabs>
              <w:autoSpaceDE w:val="0"/>
              <w:autoSpaceDN w:val="0"/>
              <w:adjustRightInd w:val="0"/>
              <w:spacing w:after="160"/>
              <w:jc w:val="center"/>
              <w:outlineLvl w:val="1"/>
              <w:rPr>
                <w:rFonts w:ascii="Arial" w:hAnsi="Arial" w:cs="Arial"/>
              </w:rPr>
            </w:pPr>
          </w:p>
        </w:tc>
        <w:tc>
          <w:tcPr>
            <w:tcW w:w="995" w:type="dxa"/>
            <w:gridSpan w:val="2"/>
            <w:vMerge/>
          </w:tcPr>
          <w:p w:rsidR="001C08D0" w:rsidRPr="00B916A7" w:rsidRDefault="001C08D0" w:rsidP="00EB4933">
            <w:pPr>
              <w:widowControl w:val="0"/>
              <w:tabs>
                <w:tab w:val="left" w:pos="284"/>
                <w:tab w:val="left" w:pos="709"/>
              </w:tabs>
              <w:autoSpaceDE w:val="0"/>
              <w:autoSpaceDN w:val="0"/>
              <w:adjustRightInd w:val="0"/>
              <w:spacing w:after="160"/>
              <w:jc w:val="center"/>
              <w:outlineLvl w:val="1"/>
              <w:rPr>
                <w:rFonts w:ascii="Arial" w:hAnsi="Arial" w:cs="Arial"/>
              </w:rPr>
            </w:pPr>
          </w:p>
        </w:tc>
        <w:tc>
          <w:tcPr>
            <w:tcW w:w="994" w:type="dxa"/>
            <w:vMerge/>
          </w:tcPr>
          <w:p w:rsidR="001C08D0" w:rsidRPr="00B916A7" w:rsidRDefault="001C08D0" w:rsidP="00EB4933">
            <w:pPr>
              <w:widowControl w:val="0"/>
              <w:tabs>
                <w:tab w:val="left" w:pos="284"/>
                <w:tab w:val="left" w:pos="709"/>
              </w:tabs>
              <w:autoSpaceDE w:val="0"/>
              <w:autoSpaceDN w:val="0"/>
              <w:adjustRightInd w:val="0"/>
              <w:spacing w:after="160"/>
              <w:jc w:val="center"/>
              <w:outlineLvl w:val="1"/>
              <w:rPr>
                <w:rFonts w:ascii="Arial" w:hAnsi="Arial" w:cs="Arial"/>
              </w:rPr>
            </w:pPr>
          </w:p>
        </w:tc>
        <w:tc>
          <w:tcPr>
            <w:tcW w:w="1134" w:type="dxa"/>
            <w:vMerge/>
          </w:tcPr>
          <w:p w:rsidR="001C08D0" w:rsidRPr="00B916A7" w:rsidRDefault="001C08D0" w:rsidP="00EB4933">
            <w:pPr>
              <w:widowControl w:val="0"/>
              <w:tabs>
                <w:tab w:val="left" w:pos="284"/>
                <w:tab w:val="left" w:pos="709"/>
              </w:tabs>
              <w:autoSpaceDE w:val="0"/>
              <w:autoSpaceDN w:val="0"/>
              <w:adjustRightInd w:val="0"/>
              <w:spacing w:after="160"/>
              <w:jc w:val="center"/>
              <w:outlineLvl w:val="1"/>
              <w:rPr>
                <w:rFonts w:ascii="Arial" w:hAnsi="Arial" w:cs="Arial"/>
              </w:rPr>
            </w:pPr>
          </w:p>
        </w:tc>
        <w:tc>
          <w:tcPr>
            <w:tcW w:w="851" w:type="dxa"/>
            <w:gridSpan w:val="3"/>
          </w:tcPr>
          <w:p w:rsidR="001C08D0" w:rsidRPr="00B916A7" w:rsidRDefault="001C08D0" w:rsidP="00EB4933">
            <w:pPr>
              <w:widowControl w:val="0"/>
              <w:tabs>
                <w:tab w:val="left" w:pos="284"/>
                <w:tab w:val="left" w:pos="709"/>
              </w:tabs>
              <w:autoSpaceDE w:val="0"/>
              <w:autoSpaceDN w:val="0"/>
              <w:adjustRightInd w:val="0"/>
              <w:spacing w:after="160"/>
              <w:jc w:val="center"/>
              <w:outlineLvl w:val="1"/>
              <w:rPr>
                <w:rFonts w:ascii="Arial" w:hAnsi="Arial" w:cs="Arial"/>
                <w:lang w:val="en-US"/>
              </w:rPr>
            </w:pPr>
            <w:r w:rsidRPr="00B916A7">
              <w:rPr>
                <w:rFonts w:ascii="Arial" w:hAnsi="Arial" w:cs="Arial"/>
                <w:lang w:val="en-US"/>
              </w:rPr>
              <w:t>20</w:t>
            </w:r>
            <w:r w:rsidRPr="00B916A7">
              <w:rPr>
                <w:rFonts w:ascii="Arial" w:hAnsi="Arial" w:cs="Arial"/>
              </w:rPr>
              <w:t>20</w:t>
            </w:r>
            <w:r w:rsidRPr="00B916A7">
              <w:rPr>
                <w:rFonts w:ascii="Arial" w:hAnsi="Arial" w:cs="Arial"/>
                <w:lang w:val="en-US"/>
              </w:rPr>
              <w:t xml:space="preserve"> </w:t>
            </w:r>
            <w:proofErr w:type="spellStart"/>
            <w:r w:rsidRPr="00B916A7">
              <w:rPr>
                <w:rFonts w:ascii="Arial" w:hAnsi="Arial" w:cs="Arial"/>
                <w:lang w:val="en-US"/>
              </w:rPr>
              <w:t>год</w:t>
            </w:r>
            <w:proofErr w:type="spellEnd"/>
          </w:p>
        </w:tc>
        <w:tc>
          <w:tcPr>
            <w:tcW w:w="992" w:type="dxa"/>
            <w:gridSpan w:val="3"/>
          </w:tcPr>
          <w:p w:rsidR="001C08D0" w:rsidRPr="00B916A7" w:rsidRDefault="001C08D0" w:rsidP="00EB4933">
            <w:pPr>
              <w:widowControl w:val="0"/>
              <w:tabs>
                <w:tab w:val="left" w:pos="284"/>
                <w:tab w:val="left" w:pos="709"/>
              </w:tabs>
              <w:autoSpaceDE w:val="0"/>
              <w:autoSpaceDN w:val="0"/>
              <w:adjustRightInd w:val="0"/>
              <w:spacing w:after="160"/>
              <w:jc w:val="center"/>
              <w:outlineLvl w:val="1"/>
              <w:rPr>
                <w:rFonts w:ascii="Arial" w:hAnsi="Arial" w:cs="Arial"/>
                <w:lang w:val="en-US"/>
              </w:rPr>
            </w:pPr>
            <w:r w:rsidRPr="00B916A7">
              <w:rPr>
                <w:rFonts w:ascii="Arial" w:hAnsi="Arial" w:cs="Arial"/>
                <w:lang w:val="en-US"/>
              </w:rPr>
              <w:t>20</w:t>
            </w:r>
            <w:r w:rsidRPr="00B916A7">
              <w:rPr>
                <w:rFonts w:ascii="Arial" w:hAnsi="Arial" w:cs="Arial"/>
              </w:rPr>
              <w:t>21</w:t>
            </w:r>
            <w:r w:rsidRPr="00B916A7">
              <w:rPr>
                <w:rFonts w:ascii="Arial" w:hAnsi="Arial" w:cs="Arial"/>
                <w:lang w:val="en-US"/>
              </w:rPr>
              <w:t xml:space="preserve"> </w:t>
            </w:r>
            <w:proofErr w:type="spellStart"/>
            <w:r w:rsidRPr="00B916A7">
              <w:rPr>
                <w:rFonts w:ascii="Arial" w:hAnsi="Arial" w:cs="Arial"/>
                <w:lang w:val="en-US"/>
              </w:rPr>
              <w:t>год</w:t>
            </w:r>
            <w:proofErr w:type="spellEnd"/>
          </w:p>
        </w:tc>
        <w:tc>
          <w:tcPr>
            <w:tcW w:w="851" w:type="dxa"/>
            <w:gridSpan w:val="3"/>
          </w:tcPr>
          <w:p w:rsidR="001C08D0" w:rsidRPr="00B916A7" w:rsidRDefault="001C08D0" w:rsidP="00EB4933">
            <w:pPr>
              <w:widowControl w:val="0"/>
              <w:tabs>
                <w:tab w:val="left" w:pos="284"/>
                <w:tab w:val="left" w:pos="709"/>
              </w:tabs>
              <w:autoSpaceDE w:val="0"/>
              <w:autoSpaceDN w:val="0"/>
              <w:adjustRightInd w:val="0"/>
              <w:spacing w:after="160"/>
              <w:jc w:val="center"/>
              <w:outlineLvl w:val="1"/>
              <w:rPr>
                <w:rFonts w:ascii="Arial" w:hAnsi="Arial" w:cs="Arial"/>
                <w:lang w:val="en-US"/>
              </w:rPr>
            </w:pPr>
            <w:r w:rsidRPr="00B916A7">
              <w:rPr>
                <w:rFonts w:ascii="Arial" w:hAnsi="Arial" w:cs="Arial"/>
                <w:lang w:val="en-US"/>
              </w:rPr>
              <w:t>202</w:t>
            </w:r>
            <w:r w:rsidRPr="00B916A7">
              <w:rPr>
                <w:rFonts w:ascii="Arial" w:hAnsi="Arial" w:cs="Arial"/>
              </w:rPr>
              <w:t>2</w:t>
            </w:r>
            <w:r w:rsidRPr="00B916A7">
              <w:rPr>
                <w:rFonts w:ascii="Arial" w:hAnsi="Arial" w:cs="Arial"/>
                <w:lang w:val="en-US"/>
              </w:rPr>
              <w:t xml:space="preserve"> </w:t>
            </w:r>
            <w:proofErr w:type="spellStart"/>
            <w:r w:rsidRPr="00B916A7">
              <w:rPr>
                <w:rFonts w:ascii="Arial" w:hAnsi="Arial" w:cs="Arial"/>
                <w:lang w:val="en-US"/>
              </w:rPr>
              <w:t>год</w:t>
            </w:r>
            <w:proofErr w:type="spellEnd"/>
          </w:p>
        </w:tc>
        <w:tc>
          <w:tcPr>
            <w:tcW w:w="850" w:type="dxa"/>
            <w:gridSpan w:val="3"/>
          </w:tcPr>
          <w:p w:rsidR="001C08D0" w:rsidRPr="00B916A7" w:rsidRDefault="001C08D0" w:rsidP="00EB4933">
            <w:pPr>
              <w:widowControl w:val="0"/>
              <w:tabs>
                <w:tab w:val="left" w:pos="284"/>
                <w:tab w:val="left" w:pos="709"/>
              </w:tabs>
              <w:autoSpaceDE w:val="0"/>
              <w:autoSpaceDN w:val="0"/>
              <w:adjustRightInd w:val="0"/>
              <w:spacing w:after="160"/>
              <w:jc w:val="center"/>
              <w:outlineLvl w:val="1"/>
              <w:rPr>
                <w:rFonts w:ascii="Arial" w:hAnsi="Arial" w:cs="Arial"/>
                <w:lang w:val="en-US"/>
              </w:rPr>
            </w:pPr>
            <w:r w:rsidRPr="00B916A7">
              <w:rPr>
                <w:rFonts w:ascii="Arial" w:hAnsi="Arial" w:cs="Arial"/>
                <w:lang w:val="en-US"/>
              </w:rPr>
              <w:t>202</w:t>
            </w:r>
            <w:r w:rsidRPr="00B916A7">
              <w:rPr>
                <w:rFonts w:ascii="Arial" w:hAnsi="Arial" w:cs="Arial"/>
              </w:rPr>
              <w:t>3</w:t>
            </w:r>
            <w:r w:rsidRPr="00B916A7">
              <w:rPr>
                <w:rFonts w:ascii="Arial" w:hAnsi="Arial" w:cs="Arial"/>
                <w:lang w:val="en-US"/>
              </w:rPr>
              <w:t xml:space="preserve"> </w:t>
            </w:r>
            <w:proofErr w:type="spellStart"/>
            <w:r w:rsidRPr="00B916A7">
              <w:rPr>
                <w:rFonts w:ascii="Arial" w:hAnsi="Arial" w:cs="Arial"/>
                <w:lang w:val="en-US"/>
              </w:rPr>
              <w:t>год</w:t>
            </w:r>
            <w:proofErr w:type="spellEnd"/>
          </w:p>
        </w:tc>
        <w:tc>
          <w:tcPr>
            <w:tcW w:w="878" w:type="dxa"/>
            <w:gridSpan w:val="2"/>
          </w:tcPr>
          <w:p w:rsidR="001C08D0" w:rsidRPr="00B916A7" w:rsidRDefault="001C08D0" w:rsidP="00EB4933">
            <w:pPr>
              <w:widowControl w:val="0"/>
              <w:tabs>
                <w:tab w:val="left" w:pos="284"/>
                <w:tab w:val="left" w:pos="709"/>
              </w:tabs>
              <w:autoSpaceDE w:val="0"/>
              <w:autoSpaceDN w:val="0"/>
              <w:adjustRightInd w:val="0"/>
              <w:spacing w:after="160"/>
              <w:jc w:val="center"/>
              <w:outlineLvl w:val="1"/>
              <w:rPr>
                <w:rFonts w:ascii="Arial" w:hAnsi="Arial" w:cs="Arial"/>
                <w:lang w:val="en-US"/>
              </w:rPr>
            </w:pPr>
            <w:r w:rsidRPr="00B916A7">
              <w:rPr>
                <w:rFonts w:ascii="Arial" w:hAnsi="Arial" w:cs="Arial"/>
                <w:lang w:val="en-US"/>
              </w:rPr>
              <w:t>202</w:t>
            </w:r>
            <w:r w:rsidRPr="00B916A7">
              <w:rPr>
                <w:rFonts w:ascii="Arial" w:hAnsi="Arial" w:cs="Arial"/>
              </w:rPr>
              <w:t>4</w:t>
            </w:r>
            <w:r w:rsidRPr="00B916A7">
              <w:rPr>
                <w:rFonts w:ascii="Arial" w:hAnsi="Arial" w:cs="Arial"/>
                <w:lang w:val="en-US"/>
              </w:rPr>
              <w:t xml:space="preserve"> </w:t>
            </w:r>
            <w:proofErr w:type="spellStart"/>
            <w:r w:rsidRPr="00B916A7">
              <w:rPr>
                <w:rFonts w:ascii="Arial" w:hAnsi="Arial" w:cs="Arial"/>
                <w:lang w:val="en-US"/>
              </w:rPr>
              <w:t>год</w:t>
            </w:r>
            <w:proofErr w:type="spellEnd"/>
          </w:p>
        </w:tc>
        <w:tc>
          <w:tcPr>
            <w:tcW w:w="1276" w:type="dxa"/>
            <w:vMerge/>
          </w:tcPr>
          <w:p w:rsidR="001C08D0" w:rsidRPr="00B916A7" w:rsidRDefault="001C08D0" w:rsidP="00EB4933">
            <w:pPr>
              <w:widowControl w:val="0"/>
              <w:tabs>
                <w:tab w:val="left" w:pos="284"/>
                <w:tab w:val="left" w:pos="709"/>
              </w:tabs>
              <w:autoSpaceDE w:val="0"/>
              <w:autoSpaceDN w:val="0"/>
              <w:adjustRightInd w:val="0"/>
              <w:spacing w:after="160"/>
              <w:jc w:val="center"/>
              <w:outlineLvl w:val="1"/>
              <w:rPr>
                <w:rFonts w:ascii="Arial" w:hAnsi="Arial" w:cs="Arial"/>
                <w:lang w:val="en-US"/>
              </w:rPr>
            </w:pPr>
          </w:p>
        </w:tc>
      </w:tr>
      <w:tr w:rsidR="001C08D0" w:rsidRPr="00B916A7" w:rsidTr="00EB4933">
        <w:trPr>
          <w:trHeight w:val="296"/>
        </w:trPr>
        <w:tc>
          <w:tcPr>
            <w:tcW w:w="534" w:type="dxa"/>
          </w:tcPr>
          <w:p w:rsidR="001C08D0" w:rsidRPr="00B916A7" w:rsidRDefault="001C08D0" w:rsidP="00EB4933">
            <w:pPr>
              <w:widowControl w:val="0"/>
              <w:tabs>
                <w:tab w:val="left" w:pos="284"/>
                <w:tab w:val="left" w:pos="709"/>
              </w:tabs>
              <w:autoSpaceDE w:val="0"/>
              <w:autoSpaceDN w:val="0"/>
              <w:adjustRightInd w:val="0"/>
              <w:spacing w:after="160"/>
              <w:jc w:val="center"/>
              <w:outlineLvl w:val="1"/>
              <w:rPr>
                <w:rFonts w:ascii="Arial" w:hAnsi="Arial" w:cs="Arial"/>
                <w:lang w:val="en-US"/>
              </w:rPr>
            </w:pPr>
            <w:r w:rsidRPr="00B916A7">
              <w:rPr>
                <w:rFonts w:ascii="Arial" w:hAnsi="Arial" w:cs="Arial"/>
                <w:lang w:val="en-US"/>
              </w:rPr>
              <w:t>1</w:t>
            </w:r>
          </w:p>
        </w:tc>
        <w:tc>
          <w:tcPr>
            <w:tcW w:w="2979" w:type="dxa"/>
            <w:gridSpan w:val="2"/>
          </w:tcPr>
          <w:p w:rsidR="001C08D0" w:rsidRPr="00B916A7" w:rsidRDefault="001C08D0" w:rsidP="00EB4933">
            <w:pPr>
              <w:widowControl w:val="0"/>
              <w:tabs>
                <w:tab w:val="left" w:pos="284"/>
                <w:tab w:val="left" w:pos="709"/>
              </w:tabs>
              <w:autoSpaceDE w:val="0"/>
              <w:autoSpaceDN w:val="0"/>
              <w:adjustRightInd w:val="0"/>
              <w:spacing w:after="160"/>
              <w:jc w:val="center"/>
              <w:outlineLvl w:val="1"/>
              <w:rPr>
                <w:rFonts w:ascii="Arial" w:hAnsi="Arial" w:cs="Arial"/>
              </w:rPr>
            </w:pPr>
            <w:r w:rsidRPr="00B916A7">
              <w:rPr>
                <w:rFonts w:ascii="Arial" w:hAnsi="Arial" w:cs="Arial"/>
              </w:rPr>
              <w:t>2</w:t>
            </w:r>
          </w:p>
        </w:tc>
        <w:tc>
          <w:tcPr>
            <w:tcW w:w="1984" w:type="dxa"/>
          </w:tcPr>
          <w:p w:rsidR="001C08D0" w:rsidRPr="00B916A7" w:rsidRDefault="001C08D0" w:rsidP="00EB4933">
            <w:pPr>
              <w:widowControl w:val="0"/>
              <w:tabs>
                <w:tab w:val="left" w:pos="284"/>
                <w:tab w:val="left" w:pos="709"/>
              </w:tabs>
              <w:autoSpaceDE w:val="0"/>
              <w:autoSpaceDN w:val="0"/>
              <w:adjustRightInd w:val="0"/>
              <w:spacing w:after="160"/>
              <w:jc w:val="center"/>
              <w:outlineLvl w:val="1"/>
              <w:rPr>
                <w:rFonts w:ascii="Arial" w:hAnsi="Arial" w:cs="Arial"/>
              </w:rPr>
            </w:pPr>
            <w:r w:rsidRPr="00B916A7">
              <w:rPr>
                <w:rFonts w:ascii="Arial" w:hAnsi="Arial" w:cs="Arial"/>
              </w:rPr>
              <w:t>3</w:t>
            </w:r>
          </w:p>
        </w:tc>
        <w:tc>
          <w:tcPr>
            <w:tcW w:w="1559" w:type="dxa"/>
            <w:gridSpan w:val="2"/>
          </w:tcPr>
          <w:p w:rsidR="001C08D0" w:rsidRPr="00B916A7" w:rsidRDefault="001C08D0" w:rsidP="00EB4933">
            <w:pPr>
              <w:widowControl w:val="0"/>
              <w:tabs>
                <w:tab w:val="left" w:pos="284"/>
                <w:tab w:val="left" w:pos="709"/>
              </w:tabs>
              <w:autoSpaceDE w:val="0"/>
              <w:autoSpaceDN w:val="0"/>
              <w:adjustRightInd w:val="0"/>
              <w:spacing w:after="160"/>
              <w:jc w:val="center"/>
              <w:outlineLvl w:val="1"/>
              <w:rPr>
                <w:rFonts w:ascii="Arial" w:hAnsi="Arial" w:cs="Arial"/>
              </w:rPr>
            </w:pPr>
            <w:r w:rsidRPr="00B916A7">
              <w:rPr>
                <w:rFonts w:ascii="Arial" w:hAnsi="Arial" w:cs="Arial"/>
              </w:rPr>
              <w:t>4</w:t>
            </w:r>
          </w:p>
        </w:tc>
        <w:tc>
          <w:tcPr>
            <w:tcW w:w="995" w:type="dxa"/>
            <w:gridSpan w:val="2"/>
          </w:tcPr>
          <w:p w:rsidR="001C08D0" w:rsidRPr="00B916A7" w:rsidRDefault="001C08D0" w:rsidP="00EB4933">
            <w:pPr>
              <w:widowControl w:val="0"/>
              <w:tabs>
                <w:tab w:val="left" w:pos="284"/>
                <w:tab w:val="left" w:pos="709"/>
              </w:tabs>
              <w:autoSpaceDE w:val="0"/>
              <w:autoSpaceDN w:val="0"/>
              <w:adjustRightInd w:val="0"/>
              <w:spacing w:after="160"/>
              <w:jc w:val="center"/>
              <w:outlineLvl w:val="1"/>
              <w:rPr>
                <w:rFonts w:ascii="Arial" w:hAnsi="Arial" w:cs="Arial"/>
              </w:rPr>
            </w:pPr>
            <w:r w:rsidRPr="00B916A7">
              <w:rPr>
                <w:rFonts w:ascii="Arial" w:hAnsi="Arial" w:cs="Arial"/>
              </w:rPr>
              <w:t>5</w:t>
            </w:r>
          </w:p>
        </w:tc>
        <w:tc>
          <w:tcPr>
            <w:tcW w:w="994" w:type="dxa"/>
          </w:tcPr>
          <w:p w:rsidR="001C08D0" w:rsidRPr="00B916A7" w:rsidRDefault="001C08D0" w:rsidP="00EB4933">
            <w:pPr>
              <w:widowControl w:val="0"/>
              <w:tabs>
                <w:tab w:val="left" w:pos="284"/>
                <w:tab w:val="left" w:pos="709"/>
              </w:tabs>
              <w:autoSpaceDE w:val="0"/>
              <w:autoSpaceDN w:val="0"/>
              <w:adjustRightInd w:val="0"/>
              <w:spacing w:after="160"/>
              <w:jc w:val="center"/>
              <w:outlineLvl w:val="1"/>
              <w:rPr>
                <w:rFonts w:ascii="Arial" w:hAnsi="Arial" w:cs="Arial"/>
              </w:rPr>
            </w:pPr>
            <w:r w:rsidRPr="00B916A7">
              <w:rPr>
                <w:rFonts w:ascii="Arial" w:hAnsi="Arial" w:cs="Arial"/>
              </w:rPr>
              <w:t>6</w:t>
            </w:r>
          </w:p>
        </w:tc>
        <w:tc>
          <w:tcPr>
            <w:tcW w:w="1134" w:type="dxa"/>
          </w:tcPr>
          <w:p w:rsidR="001C08D0" w:rsidRPr="00B916A7" w:rsidRDefault="001C08D0" w:rsidP="00EB4933">
            <w:pPr>
              <w:widowControl w:val="0"/>
              <w:tabs>
                <w:tab w:val="left" w:pos="284"/>
                <w:tab w:val="left" w:pos="709"/>
              </w:tabs>
              <w:autoSpaceDE w:val="0"/>
              <w:autoSpaceDN w:val="0"/>
              <w:adjustRightInd w:val="0"/>
              <w:spacing w:after="160"/>
              <w:jc w:val="center"/>
              <w:outlineLvl w:val="1"/>
              <w:rPr>
                <w:rFonts w:ascii="Arial" w:hAnsi="Arial" w:cs="Arial"/>
              </w:rPr>
            </w:pPr>
            <w:r w:rsidRPr="00B916A7">
              <w:rPr>
                <w:rFonts w:ascii="Arial" w:hAnsi="Arial" w:cs="Arial"/>
              </w:rPr>
              <w:t>7</w:t>
            </w:r>
          </w:p>
        </w:tc>
        <w:tc>
          <w:tcPr>
            <w:tcW w:w="851" w:type="dxa"/>
            <w:gridSpan w:val="3"/>
          </w:tcPr>
          <w:p w:rsidR="001C08D0" w:rsidRPr="00B916A7" w:rsidRDefault="001C08D0" w:rsidP="00EB4933">
            <w:pPr>
              <w:widowControl w:val="0"/>
              <w:tabs>
                <w:tab w:val="left" w:pos="284"/>
                <w:tab w:val="left" w:pos="709"/>
              </w:tabs>
              <w:autoSpaceDE w:val="0"/>
              <w:autoSpaceDN w:val="0"/>
              <w:adjustRightInd w:val="0"/>
              <w:spacing w:after="160"/>
              <w:jc w:val="center"/>
              <w:outlineLvl w:val="1"/>
              <w:rPr>
                <w:rFonts w:ascii="Arial" w:hAnsi="Arial" w:cs="Arial"/>
              </w:rPr>
            </w:pPr>
            <w:r w:rsidRPr="00B916A7">
              <w:rPr>
                <w:rFonts w:ascii="Arial" w:hAnsi="Arial" w:cs="Arial"/>
              </w:rPr>
              <w:t>8</w:t>
            </w:r>
          </w:p>
        </w:tc>
        <w:tc>
          <w:tcPr>
            <w:tcW w:w="992" w:type="dxa"/>
            <w:gridSpan w:val="3"/>
          </w:tcPr>
          <w:p w:rsidR="001C08D0" w:rsidRPr="00B916A7" w:rsidRDefault="001C08D0" w:rsidP="00EB4933">
            <w:pPr>
              <w:widowControl w:val="0"/>
              <w:tabs>
                <w:tab w:val="left" w:pos="284"/>
                <w:tab w:val="left" w:pos="709"/>
              </w:tabs>
              <w:autoSpaceDE w:val="0"/>
              <w:autoSpaceDN w:val="0"/>
              <w:adjustRightInd w:val="0"/>
              <w:spacing w:after="160"/>
              <w:jc w:val="center"/>
              <w:outlineLvl w:val="1"/>
              <w:rPr>
                <w:rFonts w:ascii="Arial" w:hAnsi="Arial" w:cs="Arial"/>
              </w:rPr>
            </w:pPr>
            <w:r w:rsidRPr="00B916A7">
              <w:rPr>
                <w:rFonts w:ascii="Arial" w:hAnsi="Arial" w:cs="Arial"/>
              </w:rPr>
              <w:t>9</w:t>
            </w:r>
          </w:p>
        </w:tc>
        <w:tc>
          <w:tcPr>
            <w:tcW w:w="851" w:type="dxa"/>
            <w:gridSpan w:val="3"/>
          </w:tcPr>
          <w:p w:rsidR="001C08D0" w:rsidRPr="00B916A7" w:rsidRDefault="001C08D0" w:rsidP="00EB4933">
            <w:pPr>
              <w:widowControl w:val="0"/>
              <w:tabs>
                <w:tab w:val="left" w:pos="284"/>
                <w:tab w:val="left" w:pos="709"/>
              </w:tabs>
              <w:autoSpaceDE w:val="0"/>
              <w:autoSpaceDN w:val="0"/>
              <w:adjustRightInd w:val="0"/>
              <w:spacing w:after="160"/>
              <w:jc w:val="center"/>
              <w:outlineLvl w:val="1"/>
              <w:rPr>
                <w:rFonts w:ascii="Arial" w:hAnsi="Arial" w:cs="Arial"/>
              </w:rPr>
            </w:pPr>
            <w:r w:rsidRPr="00B916A7">
              <w:rPr>
                <w:rFonts w:ascii="Arial" w:hAnsi="Arial" w:cs="Arial"/>
              </w:rPr>
              <w:t>10</w:t>
            </w:r>
          </w:p>
        </w:tc>
        <w:tc>
          <w:tcPr>
            <w:tcW w:w="850" w:type="dxa"/>
            <w:gridSpan w:val="3"/>
          </w:tcPr>
          <w:p w:rsidR="001C08D0" w:rsidRPr="00B916A7" w:rsidRDefault="001C08D0" w:rsidP="00EB4933">
            <w:pPr>
              <w:widowControl w:val="0"/>
              <w:tabs>
                <w:tab w:val="left" w:pos="284"/>
                <w:tab w:val="left" w:pos="709"/>
              </w:tabs>
              <w:autoSpaceDE w:val="0"/>
              <w:autoSpaceDN w:val="0"/>
              <w:adjustRightInd w:val="0"/>
              <w:spacing w:after="160"/>
              <w:jc w:val="center"/>
              <w:outlineLvl w:val="1"/>
              <w:rPr>
                <w:rFonts w:ascii="Arial" w:hAnsi="Arial" w:cs="Arial"/>
              </w:rPr>
            </w:pPr>
            <w:r w:rsidRPr="00B916A7">
              <w:rPr>
                <w:rFonts w:ascii="Arial" w:hAnsi="Arial" w:cs="Arial"/>
              </w:rPr>
              <w:t>11</w:t>
            </w:r>
          </w:p>
        </w:tc>
        <w:tc>
          <w:tcPr>
            <w:tcW w:w="878" w:type="dxa"/>
            <w:gridSpan w:val="2"/>
          </w:tcPr>
          <w:p w:rsidR="001C08D0" w:rsidRPr="00B916A7" w:rsidRDefault="001C08D0" w:rsidP="00EB4933">
            <w:pPr>
              <w:widowControl w:val="0"/>
              <w:tabs>
                <w:tab w:val="left" w:pos="284"/>
                <w:tab w:val="left" w:pos="709"/>
              </w:tabs>
              <w:autoSpaceDE w:val="0"/>
              <w:autoSpaceDN w:val="0"/>
              <w:adjustRightInd w:val="0"/>
              <w:spacing w:after="160"/>
              <w:jc w:val="center"/>
              <w:outlineLvl w:val="1"/>
              <w:rPr>
                <w:rFonts w:ascii="Arial" w:hAnsi="Arial" w:cs="Arial"/>
              </w:rPr>
            </w:pPr>
            <w:r w:rsidRPr="00B916A7">
              <w:rPr>
                <w:rFonts w:ascii="Arial" w:hAnsi="Arial" w:cs="Arial"/>
                <w:lang w:val="en-US"/>
              </w:rPr>
              <w:t>1</w:t>
            </w:r>
            <w:r w:rsidRPr="00B916A7">
              <w:rPr>
                <w:rFonts w:ascii="Arial" w:hAnsi="Arial" w:cs="Arial"/>
              </w:rPr>
              <w:t>2</w:t>
            </w:r>
          </w:p>
        </w:tc>
        <w:tc>
          <w:tcPr>
            <w:tcW w:w="1276" w:type="dxa"/>
          </w:tcPr>
          <w:p w:rsidR="001C08D0" w:rsidRPr="00B916A7" w:rsidRDefault="001C08D0" w:rsidP="00EB4933">
            <w:pPr>
              <w:widowControl w:val="0"/>
              <w:tabs>
                <w:tab w:val="left" w:pos="284"/>
                <w:tab w:val="left" w:pos="709"/>
              </w:tabs>
              <w:autoSpaceDE w:val="0"/>
              <w:autoSpaceDN w:val="0"/>
              <w:adjustRightInd w:val="0"/>
              <w:spacing w:after="160"/>
              <w:jc w:val="center"/>
              <w:outlineLvl w:val="1"/>
              <w:rPr>
                <w:rFonts w:ascii="Arial" w:hAnsi="Arial" w:cs="Arial"/>
              </w:rPr>
            </w:pPr>
            <w:r w:rsidRPr="00B916A7">
              <w:rPr>
                <w:rFonts w:ascii="Arial" w:hAnsi="Arial" w:cs="Arial"/>
                <w:lang w:val="en-US"/>
              </w:rPr>
              <w:t>1</w:t>
            </w:r>
            <w:r w:rsidRPr="00B916A7">
              <w:rPr>
                <w:rFonts w:ascii="Arial" w:hAnsi="Arial" w:cs="Arial"/>
              </w:rPr>
              <w:t>3</w:t>
            </w:r>
          </w:p>
        </w:tc>
      </w:tr>
      <w:tr w:rsidR="001C08D0" w:rsidRPr="00B916A7" w:rsidTr="00EB4933">
        <w:trPr>
          <w:trHeight w:val="296"/>
        </w:trPr>
        <w:tc>
          <w:tcPr>
            <w:tcW w:w="15877" w:type="dxa"/>
            <w:gridSpan w:val="25"/>
            <w:vAlign w:val="center"/>
          </w:tcPr>
          <w:p w:rsidR="001C08D0" w:rsidRPr="00B916A7" w:rsidRDefault="001C08D0" w:rsidP="00EB4933">
            <w:pPr>
              <w:autoSpaceDE w:val="0"/>
              <w:autoSpaceDN w:val="0"/>
              <w:adjustRightInd w:val="0"/>
              <w:rPr>
                <w:rFonts w:ascii="Arial" w:eastAsia="Calibri" w:hAnsi="Arial" w:cs="Arial"/>
                <w:color w:val="000000"/>
              </w:rPr>
            </w:pPr>
            <w:r w:rsidRPr="00B916A7">
              <w:rPr>
                <w:rFonts w:ascii="Arial" w:eastAsia="Calibri" w:hAnsi="Arial" w:cs="Arial"/>
                <w:color w:val="000000"/>
              </w:rPr>
              <w:lastRenderedPageBreak/>
              <w:t xml:space="preserve">Подпрограмма </w:t>
            </w:r>
            <w:r w:rsidRPr="00B916A7">
              <w:rPr>
                <w:rFonts w:ascii="Arial" w:eastAsia="Calibri" w:hAnsi="Arial" w:cs="Arial"/>
                <w:color w:val="000000"/>
                <w:lang w:val="en-US"/>
              </w:rPr>
              <w:t>I</w:t>
            </w:r>
            <w:r w:rsidRPr="00B916A7">
              <w:rPr>
                <w:rFonts w:ascii="Arial" w:eastAsia="Calibri" w:hAnsi="Arial" w:cs="Arial"/>
                <w:color w:val="000000"/>
              </w:rPr>
              <w:t xml:space="preserve"> «Развитие системы информирования населения о деятельности органов местного самоуправления Московской области, создание доступной современной </w:t>
            </w:r>
            <w:proofErr w:type="spellStart"/>
            <w:r w:rsidRPr="00B916A7">
              <w:rPr>
                <w:rFonts w:ascii="Arial" w:eastAsia="Calibri" w:hAnsi="Arial" w:cs="Arial"/>
                <w:color w:val="000000"/>
              </w:rPr>
              <w:t>медиасреды</w:t>
            </w:r>
            <w:proofErr w:type="spellEnd"/>
            <w:r w:rsidRPr="00B916A7">
              <w:rPr>
                <w:rFonts w:ascii="Arial" w:eastAsia="Calibri" w:hAnsi="Arial" w:cs="Arial"/>
                <w:color w:val="000000"/>
              </w:rPr>
              <w:t>».</w:t>
            </w:r>
          </w:p>
        </w:tc>
      </w:tr>
      <w:tr w:rsidR="001C08D0" w:rsidRPr="00B916A7" w:rsidTr="006F2B0B">
        <w:trPr>
          <w:trHeight w:val="296"/>
        </w:trPr>
        <w:tc>
          <w:tcPr>
            <w:tcW w:w="534" w:type="dxa"/>
          </w:tcPr>
          <w:p w:rsidR="001C08D0" w:rsidRPr="00B916A7" w:rsidRDefault="001C08D0" w:rsidP="00EB4933">
            <w:pPr>
              <w:widowControl w:val="0"/>
              <w:tabs>
                <w:tab w:val="left" w:pos="284"/>
                <w:tab w:val="left" w:pos="709"/>
              </w:tabs>
              <w:autoSpaceDE w:val="0"/>
              <w:autoSpaceDN w:val="0"/>
              <w:adjustRightInd w:val="0"/>
              <w:spacing w:after="160"/>
              <w:jc w:val="center"/>
              <w:outlineLvl w:val="1"/>
              <w:rPr>
                <w:rFonts w:ascii="Arial" w:hAnsi="Arial" w:cs="Arial"/>
              </w:rPr>
            </w:pPr>
            <w:r w:rsidRPr="00B916A7">
              <w:rPr>
                <w:rFonts w:ascii="Arial" w:hAnsi="Arial" w:cs="Arial"/>
              </w:rPr>
              <w:t>1.</w:t>
            </w:r>
          </w:p>
        </w:tc>
        <w:tc>
          <w:tcPr>
            <w:tcW w:w="2838" w:type="dxa"/>
          </w:tcPr>
          <w:p w:rsidR="001C08D0" w:rsidRPr="00B916A7" w:rsidRDefault="001C08D0" w:rsidP="00EB4933">
            <w:pPr>
              <w:pStyle w:val="msonormalmailrucssattributepostfix"/>
              <w:shd w:val="clear" w:color="auto" w:fill="FFFFFF"/>
              <w:spacing w:before="0" w:beforeAutospacing="0" w:after="0" w:afterAutospacing="0"/>
              <w:rPr>
                <w:rFonts w:ascii="Arial" w:hAnsi="Arial" w:cs="Arial"/>
                <w:color w:val="000000"/>
              </w:rPr>
            </w:pPr>
            <w:r w:rsidRPr="00B916A7">
              <w:rPr>
                <w:rFonts w:ascii="Arial" w:hAnsi="Arial" w:cs="Arial"/>
                <w:color w:val="000000"/>
                <w:shd w:val="clear" w:color="auto" w:fill="FFFFFF"/>
              </w:rPr>
              <w:t>Обеспечение открытости и прозрачности деятельности органов местного самоуправления муниципального образования городской округ Люберцы Московской области, создание эффективной системы освещения социально-экономического и общественно-политического развития городского округа Люберцы Московской области, создание условий для осуществления гражданского контроля  над деятельностью органов местного самоуправления, обеспечение доступа к информации широкого круга населения, привлечение общественного интереса к деятельности органов местного самоуправления через печатные и электронные СМИ;</w:t>
            </w:r>
          </w:p>
        </w:tc>
        <w:tc>
          <w:tcPr>
            <w:tcW w:w="2266" w:type="dxa"/>
            <w:gridSpan w:val="3"/>
          </w:tcPr>
          <w:p w:rsidR="001C08D0" w:rsidRPr="00B916A7" w:rsidRDefault="001C08D0" w:rsidP="00EB4933">
            <w:pPr>
              <w:autoSpaceDE w:val="0"/>
              <w:autoSpaceDN w:val="0"/>
              <w:adjustRightInd w:val="0"/>
              <w:rPr>
                <w:rFonts w:ascii="Arial" w:eastAsia="Calibri" w:hAnsi="Arial" w:cs="Arial"/>
                <w:color w:val="000000"/>
              </w:rPr>
            </w:pPr>
            <w:r w:rsidRPr="00B916A7">
              <w:rPr>
                <w:rFonts w:ascii="Arial" w:hAnsi="Arial" w:cs="Arial"/>
              </w:rPr>
              <w:t>Повышение уровня информированности населения муниципального образования городской округ Люберцы Московской области через СМИ.</w:t>
            </w:r>
            <w:r w:rsidRPr="00B916A7">
              <w:rPr>
                <w:rFonts w:ascii="Arial" w:eastAsia="Calibri" w:hAnsi="Arial" w:cs="Arial"/>
                <w:color w:val="000000"/>
              </w:rPr>
              <w:t xml:space="preserve"> </w:t>
            </w:r>
          </w:p>
          <w:p w:rsidR="001C08D0" w:rsidRPr="00B916A7" w:rsidRDefault="001C08D0" w:rsidP="00EB4933">
            <w:pPr>
              <w:widowControl w:val="0"/>
              <w:tabs>
                <w:tab w:val="left" w:pos="284"/>
                <w:tab w:val="left" w:pos="709"/>
              </w:tabs>
              <w:autoSpaceDE w:val="0"/>
              <w:autoSpaceDN w:val="0"/>
              <w:adjustRightInd w:val="0"/>
              <w:spacing w:after="160"/>
              <w:jc w:val="both"/>
              <w:outlineLvl w:val="1"/>
              <w:rPr>
                <w:rFonts w:ascii="Arial" w:hAnsi="Arial" w:cs="Arial"/>
              </w:rPr>
            </w:pPr>
          </w:p>
        </w:tc>
        <w:tc>
          <w:tcPr>
            <w:tcW w:w="1561" w:type="dxa"/>
            <w:gridSpan w:val="2"/>
          </w:tcPr>
          <w:p w:rsidR="001C08D0" w:rsidRPr="00B916A7" w:rsidRDefault="001C08D0" w:rsidP="001A4811">
            <w:pPr>
              <w:widowControl w:val="0"/>
              <w:tabs>
                <w:tab w:val="left" w:pos="709"/>
              </w:tabs>
              <w:autoSpaceDE w:val="0"/>
              <w:autoSpaceDN w:val="0"/>
              <w:adjustRightInd w:val="0"/>
              <w:spacing w:after="160"/>
              <w:outlineLvl w:val="1"/>
              <w:rPr>
                <w:rFonts w:ascii="Arial" w:hAnsi="Arial" w:cs="Arial"/>
              </w:rPr>
            </w:pPr>
            <w:r w:rsidRPr="00B916A7">
              <w:rPr>
                <w:rFonts w:ascii="Arial" w:hAnsi="Arial" w:cs="Arial"/>
              </w:rPr>
              <w:t xml:space="preserve">Информирование населения </w:t>
            </w:r>
            <w:r w:rsidR="001A4811" w:rsidRPr="00B916A7">
              <w:rPr>
                <w:rFonts w:ascii="Arial" w:hAnsi="Arial" w:cs="Arial"/>
              </w:rPr>
              <w:t>через СМИ</w:t>
            </w:r>
          </w:p>
        </w:tc>
        <w:tc>
          <w:tcPr>
            <w:tcW w:w="852" w:type="dxa"/>
          </w:tcPr>
          <w:p w:rsidR="001C08D0" w:rsidRPr="00B916A7" w:rsidRDefault="001C08D0" w:rsidP="00EB4933">
            <w:pPr>
              <w:widowControl w:val="0"/>
              <w:tabs>
                <w:tab w:val="left" w:pos="284"/>
                <w:tab w:val="left" w:pos="709"/>
              </w:tabs>
              <w:autoSpaceDE w:val="0"/>
              <w:autoSpaceDN w:val="0"/>
              <w:adjustRightInd w:val="0"/>
              <w:spacing w:after="160"/>
              <w:jc w:val="center"/>
              <w:outlineLvl w:val="1"/>
              <w:rPr>
                <w:rFonts w:ascii="Arial" w:hAnsi="Arial" w:cs="Arial"/>
              </w:rPr>
            </w:pPr>
            <w:proofErr w:type="spellStart"/>
            <w:r w:rsidRPr="00B916A7">
              <w:rPr>
                <w:rFonts w:ascii="Arial" w:hAnsi="Arial" w:cs="Arial"/>
                <w:lang w:val="en-US"/>
              </w:rPr>
              <w:t>Приорите</w:t>
            </w:r>
            <w:proofErr w:type="spellEnd"/>
            <w:r w:rsidRPr="00B916A7">
              <w:rPr>
                <w:rFonts w:ascii="Arial" w:hAnsi="Arial" w:cs="Arial"/>
              </w:rPr>
              <w:t>т</w:t>
            </w:r>
            <w:proofErr w:type="spellStart"/>
            <w:r w:rsidRPr="00B916A7">
              <w:rPr>
                <w:rFonts w:ascii="Arial" w:hAnsi="Arial" w:cs="Arial"/>
                <w:lang w:val="en-US"/>
              </w:rPr>
              <w:t>ный</w:t>
            </w:r>
            <w:proofErr w:type="spellEnd"/>
            <w:r w:rsidRPr="00B916A7">
              <w:rPr>
                <w:rFonts w:ascii="Arial" w:hAnsi="Arial" w:cs="Arial"/>
                <w:lang w:val="en-US"/>
              </w:rPr>
              <w:t xml:space="preserve"> </w:t>
            </w:r>
            <w:r w:rsidRPr="00B916A7">
              <w:rPr>
                <w:rFonts w:ascii="Arial" w:hAnsi="Arial" w:cs="Arial"/>
              </w:rPr>
              <w:t>целевой показатель</w:t>
            </w:r>
          </w:p>
        </w:tc>
        <w:tc>
          <w:tcPr>
            <w:tcW w:w="994" w:type="dxa"/>
          </w:tcPr>
          <w:p w:rsidR="001C08D0" w:rsidRPr="00B916A7" w:rsidRDefault="001A4811" w:rsidP="00EB4933">
            <w:pPr>
              <w:widowControl w:val="0"/>
              <w:tabs>
                <w:tab w:val="left" w:pos="284"/>
                <w:tab w:val="left" w:pos="709"/>
              </w:tabs>
              <w:autoSpaceDE w:val="0"/>
              <w:autoSpaceDN w:val="0"/>
              <w:adjustRightInd w:val="0"/>
              <w:spacing w:after="160"/>
              <w:jc w:val="center"/>
              <w:outlineLvl w:val="1"/>
              <w:rPr>
                <w:rFonts w:ascii="Arial" w:hAnsi="Arial" w:cs="Arial"/>
              </w:rPr>
            </w:pPr>
            <w:r w:rsidRPr="00B916A7">
              <w:rPr>
                <w:rFonts w:ascii="Arial" w:hAnsi="Arial" w:cs="Arial"/>
              </w:rPr>
              <w:t>Процент</w:t>
            </w:r>
          </w:p>
        </w:tc>
        <w:tc>
          <w:tcPr>
            <w:tcW w:w="1144" w:type="dxa"/>
            <w:gridSpan w:val="2"/>
            <w:shd w:val="clear" w:color="auto" w:fill="auto"/>
          </w:tcPr>
          <w:p w:rsidR="001C08D0" w:rsidRPr="00B916A7" w:rsidRDefault="001C08D0" w:rsidP="00EB4933">
            <w:pPr>
              <w:widowControl w:val="0"/>
              <w:tabs>
                <w:tab w:val="left" w:pos="284"/>
                <w:tab w:val="left" w:pos="709"/>
              </w:tabs>
              <w:autoSpaceDE w:val="0"/>
              <w:autoSpaceDN w:val="0"/>
              <w:adjustRightInd w:val="0"/>
              <w:spacing w:after="160"/>
              <w:jc w:val="center"/>
              <w:outlineLvl w:val="1"/>
              <w:rPr>
                <w:rFonts w:ascii="Arial" w:hAnsi="Arial" w:cs="Arial"/>
                <w:lang w:val="en-US"/>
              </w:rPr>
            </w:pPr>
            <w:r w:rsidRPr="00B916A7">
              <w:rPr>
                <w:rFonts w:ascii="Arial" w:hAnsi="Arial" w:cs="Arial"/>
                <w:lang w:val="en-US"/>
              </w:rPr>
              <w:t>100</w:t>
            </w:r>
          </w:p>
        </w:tc>
        <w:tc>
          <w:tcPr>
            <w:tcW w:w="854" w:type="dxa"/>
            <w:gridSpan w:val="3"/>
            <w:shd w:val="clear" w:color="auto" w:fill="auto"/>
          </w:tcPr>
          <w:p w:rsidR="001C08D0" w:rsidRPr="00B916A7" w:rsidRDefault="00FF0A54" w:rsidP="00EB4933">
            <w:pPr>
              <w:widowControl w:val="0"/>
              <w:tabs>
                <w:tab w:val="left" w:pos="284"/>
                <w:tab w:val="left" w:pos="709"/>
              </w:tabs>
              <w:autoSpaceDE w:val="0"/>
              <w:autoSpaceDN w:val="0"/>
              <w:adjustRightInd w:val="0"/>
              <w:spacing w:after="160"/>
              <w:jc w:val="center"/>
              <w:outlineLvl w:val="1"/>
              <w:rPr>
                <w:rFonts w:ascii="Arial" w:hAnsi="Arial" w:cs="Arial"/>
              </w:rPr>
            </w:pPr>
            <w:r w:rsidRPr="00B916A7">
              <w:rPr>
                <w:rFonts w:ascii="Arial" w:hAnsi="Arial" w:cs="Arial"/>
              </w:rPr>
              <w:t>134,66</w:t>
            </w:r>
          </w:p>
        </w:tc>
        <w:tc>
          <w:tcPr>
            <w:tcW w:w="995" w:type="dxa"/>
            <w:gridSpan w:val="3"/>
            <w:shd w:val="clear" w:color="auto" w:fill="auto"/>
          </w:tcPr>
          <w:p w:rsidR="001C08D0" w:rsidRPr="00B916A7" w:rsidRDefault="00FF0A54" w:rsidP="00EB4933">
            <w:pPr>
              <w:widowControl w:val="0"/>
              <w:tabs>
                <w:tab w:val="left" w:pos="284"/>
                <w:tab w:val="left" w:pos="709"/>
              </w:tabs>
              <w:autoSpaceDE w:val="0"/>
              <w:autoSpaceDN w:val="0"/>
              <w:adjustRightInd w:val="0"/>
              <w:spacing w:after="160"/>
              <w:outlineLvl w:val="1"/>
              <w:rPr>
                <w:rFonts w:ascii="Arial" w:hAnsi="Arial" w:cs="Arial"/>
              </w:rPr>
            </w:pPr>
            <w:r w:rsidRPr="00B916A7">
              <w:rPr>
                <w:rFonts w:ascii="Arial" w:hAnsi="Arial" w:cs="Arial"/>
              </w:rPr>
              <w:t>138,07</w:t>
            </w:r>
          </w:p>
        </w:tc>
        <w:tc>
          <w:tcPr>
            <w:tcW w:w="853" w:type="dxa"/>
            <w:gridSpan w:val="3"/>
            <w:shd w:val="clear" w:color="auto" w:fill="auto"/>
          </w:tcPr>
          <w:p w:rsidR="001C08D0" w:rsidRPr="00B916A7" w:rsidRDefault="00FF0A54" w:rsidP="00EB4933">
            <w:pPr>
              <w:widowControl w:val="0"/>
              <w:tabs>
                <w:tab w:val="left" w:pos="284"/>
                <w:tab w:val="left" w:pos="709"/>
              </w:tabs>
              <w:autoSpaceDE w:val="0"/>
              <w:autoSpaceDN w:val="0"/>
              <w:adjustRightInd w:val="0"/>
              <w:spacing w:after="160"/>
              <w:jc w:val="center"/>
              <w:outlineLvl w:val="1"/>
              <w:rPr>
                <w:rFonts w:ascii="Arial" w:hAnsi="Arial" w:cs="Arial"/>
              </w:rPr>
            </w:pPr>
            <w:r w:rsidRPr="00B916A7">
              <w:rPr>
                <w:rFonts w:ascii="Arial" w:hAnsi="Arial" w:cs="Arial"/>
              </w:rPr>
              <w:t>142,02</w:t>
            </w:r>
          </w:p>
        </w:tc>
        <w:tc>
          <w:tcPr>
            <w:tcW w:w="857" w:type="dxa"/>
            <w:gridSpan w:val="3"/>
            <w:shd w:val="clear" w:color="auto" w:fill="auto"/>
          </w:tcPr>
          <w:p w:rsidR="001C08D0" w:rsidRPr="00B916A7" w:rsidRDefault="00FF0A54" w:rsidP="00EB4933">
            <w:pPr>
              <w:widowControl w:val="0"/>
              <w:tabs>
                <w:tab w:val="left" w:pos="284"/>
                <w:tab w:val="left" w:pos="709"/>
              </w:tabs>
              <w:autoSpaceDE w:val="0"/>
              <w:autoSpaceDN w:val="0"/>
              <w:adjustRightInd w:val="0"/>
              <w:spacing w:after="160"/>
              <w:jc w:val="center"/>
              <w:outlineLvl w:val="1"/>
              <w:rPr>
                <w:rFonts w:ascii="Arial" w:hAnsi="Arial" w:cs="Arial"/>
              </w:rPr>
            </w:pPr>
            <w:r w:rsidRPr="00B916A7">
              <w:rPr>
                <w:rFonts w:ascii="Arial" w:hAnsi="Arial" w:cs="Arial"/>
              </w:rPr>
              <w:t>145,30</w:t>
            </w:r>
          </w:p>
        </w:tc>
        <w:tc>
          <w:tcPr>
            <w:tcW w:w="853" w:type="dxa"/>
            <w:shd w:val="clear" w:color="auto" w:fill="auto"/>
          </w:tcPr>
          <w:p w:rsidR="001C08D0" w:rsidRPr="00B916A7" w:rsidRDefault="00FF0A54" w:rsidP="00EB4933">
            <w:pPr>
              <w:widowControl w:val="0"/>
              <w:tabs>
                <w:tab w:val="left" w:pos="284"/>
                <w:tab w:val="left" w:pos="709"/>
              </w:tabs>
              <w:autoSpaceDE w:val="0"/>
              <w:autoSpaceDN w:val="0"/>
              <w:adjustRightInd w:val="0"/>
              <w:spacing w:after="160"/>
              <w:outlineLvl w:val="1"/>
              <w:rPr>
                <w:rFonts w:ascii="Arial" w:hAnsi="Arial" w:cs="Arial"/>
              </w:rPr>
            </w:pPr>
            <w:r w:rsidRPr="00B916A7">
              <w:rPr>
                <w:rFonts w:ascii="Arial" w:hAnsi="Arial" w:cs="Arial"/>
              </w:rPr>
              <w:t>149,25</w:t>
            </w:r>
          </w:p>
        </w:tc>
        <w:tc>
          <w:tcPr>
            <w:tcW w:w="1276" w:type="dxa"/>
          </w:tcPr>
          <w:p w:rsidR="001C08D0" w:rsidRPr="00B916A7" w:rsidRDefault="001C08D0" w:rsidP="00EB4933">
            <w:pPr>
              <w:widowControl w:val="0"/>
              <w:tabs>
                <w:tab w:val="left" w:pos="284"/>
                <w:tab w:val="left" w:pos="709"/>
              </w:tabs>
              <w:autoSpaceDE w:val="0"/>
              <w:autoSpaceDN w:val="0"/>
              <w:adjustRightInd w:val="0"/>
              <w:spacing w:after="160"/>
              <w:jc w:val="center"/>
              <w:outlineLvl w:val="1"/>
              <w:rPr>
                <w:rFonts w:ascii="Arial" w:hAnsi="Arial" w:cs="Arial"/>
                <w:lang w:val="en-US"/>
              </w:rPr>
            </w:pPr>
            <w:r w:rsidRPr="00B916A7">
              <w:rPr>
                <w:rFonts w:ascii="Arial" w:hAnsi="Arial" w:cs="Arial"/>
                <w:lang w:val="en-US"/>
              </w:rPr>
              <w:t>1</w:t>
            </w:r>
          </w:p>
        </w:tc>
      </w:tr>
      <w:tr w:rsidR="00020EDE" w:rsidRPr="00B916A7" w:rsidTr="00EB4933">
        <w:trPr>
          <w:trHeight w:val="50"/>
        </w:trPr>
        <w:tc>
          <w:tcPr>
            <w:tcW w:w="534" w:type="dxa"/>
          </w:tcPr>
          <w:p w:rsidR="00020EDE" w:rsidRPr="00B916A7" w:rsidRDefault="00020EDE" w:rsidP="00EB4933">
            <w:pPr>
              <w:widowControl w:val="0"/>
              <w:tabs>
                <w:tab w:val="left" w:pos="284"/>
                <w:tab w:val="left" w:pos="709"/>
              </w:tabs>
              <w:autoSpaceDE w:val="0"/>
              <w:autoSpaceDN w:val="0"/>
              <w:adjustRightInd w:val="0"/>
              <w:spacing w:after="160"/>
              <w:jc w:val="center"/>
              <w:outlineLvl w:val="1"/>
              <w:rPr>
                <w:rFonts w:ascii="Arial" w:hAnsi="Arial" w:cs="Arial"/>
              </w:rPr>
            </w:pPr>
            <w:r w:rsidRPr="00B916A7">
              <w:rPr>
                <w:rFonts w:ascii="Arial" w:hAnsi="Arial" w:cs="Arial"/>
              </w:rPr>
              <w:t>2</w:t>
            </w:r>
          </w:p>
        </w:tc>
        <w:tc>
          <w:tcPr>
            <w:tcW w:w="2838" w:type="dxa"/>
          </w:tcPr>
          <w:p w:rsidR="00020EDE" w:rsidRPr="00B916A7" w:rsidRDefault="00020EDE" w:rsidP="00EB4933">
            <w:pPr>
              <w:pStyle w:val="msonormalmailrucssattributepostfix"/>
              <w:shd w:val="clear" w:color="auto" w:fill="FFFFFF"/>
              <w:spacing w:before="0" w:beforeAutospacing="0" w:after="0" w:afterAutospacing="0"/>
              <w:rPr>
                <w:rFonts w:ascii="Arial" w:hAnsi="Arial" w:cs="Arial"/>
                <w:color w:val="000000"/>
              </w:rPr>
            </w:pPr>
            <w:r w:rsidRPr="00B916A7">
              <w:rPr>
                <w:rFonts w:ascii="Arial" w:hAnsi="Arial" w:cs="Arial"/>
                <w:color w:val="000000"/>
              </w:rPr>
              <w:t>О</w:t>
            </w:r>
            <w:r w:rsidRPr="00B916A7">
              <w:rPr>
                <w:rFonts w:ascii="Arial" w:hAnsi="Arial" w:cs="Arial"/>
                <w:color w:val="000000"/>
                <w:shd w:val="clear" w:color="auto" w:fill="FFFFFF"/>
              </w:rPr>
              <w:t xml:space="preserve">беспечение открытости и </w:t>
            </w:r>
            <w:r w:rsidRPr="00B916A7">
              <w:rPr>
                <w:rFonts w:ascii="Arial" w:hAnsi="Arial" w:cs="Arial"/>
                <w:color w:val="000000"/>
                <w:shd w:val="clear" w:color="auto" w:fill="FFFFFF"/>
              </w:rPr>
              <w:lastRenderedPageBreak/>
              <w:t>прозрачности деятельности органов местного самоуправления муниципального образования городской округ Люберцы Московской области, создание эффективной системы освещения социально-экономического и общественно-политического развития городского округа Люберцы Московской области, создание условий для осуществления гражданского контроля  над деятельностью органов местного самоуправления, обеспечение доступа к информации широкого круга населения, привлечение общественного интереса к деятельности органов местного самоуправления через социальные сети;</w:t>
            </w:r>
          </w:p>
        </w:tc>
        <w:tc>
          <w:tcPr>
            <w:tcW w:w="2266" w:type="dxa"/>
            <w:gridSpan w:val="3"/>
          </w:tcPr>
          <w:p w:rsidR="00020EDE" w:rsidRPr="00B916A7" w:rsidRDefault="00020EDE" w:rsidP="00EB4933">
            <w:pPr>
              <w:autoSpaceDE w:val="0"/>
              <w:autoSpaceDN w:val="0"/>
              <w:adjustRightInd w:val="0"/>
              <w:rPr>
                <w:rFonts w:ascii="Arial" w:eastAsia="Calibri" w:hAnsi="Arial" w:cs="Arial"/>
                <w:color w:val="000000"/>
              </w:rPr>
            </w:pPr>
            <w:r w:rsidRPr="00B916A7">
              <w:rPr>
                <w:rFonts w:ascii="Arial" w:hAnsi="Arial" w:cs="Arial"/>
              </w:rPr>
              <w:lastRenderedPageBreak/>
              <w:t xml:space="preserve">Повышение уровня </w:t>
            </w:r>
            <w:r w:rsidRPr="00B916A7">
              <w:rPr>
                <w:rFonts w:ascii="Arial" w:hAnsi="Arial" w:cs="Arial"/>
              </w:rPr>
              <w:lastRenderedPageBreak/>
              <w:t>информированности населения муниципального образования городской округ Люберцы Московской области через социальные сети.</w:t>
            </w:r>
            <w:r w:rsidRPr="00B916A7">
              <w:rPr>
                <w:rFonts w:ascii="Arial" w:eastAsia="Calibri" w:hAnsi="Arial" w:cs="Arial"/>
                <w:color w:val="000000"/>
              </w:rPr>
              <w:t xml:space="preserve"> </w:t>
            </w:r>
          </w:p>
          <w:p w:rsidR="00020EDE" w:rsidRPr="00B916A7" w:rsidRDefault="00020EDE" w:rsidP="00EB4933">
            <w:pPr>
              <w:widowControl w:val="0"/>
              <w:tabs>
                <w:tab w:val="left" w:pos="284"/>
                <w:tab w:val="left" w:pos="709"/>
              </w:tabs>
              <w:autoSpaceDE w:val="0"/>
              <w:autoSpaceDN w:val="0"/>
              <w:adjustRightInd w:val="0"/>
              <w:spacing w:after="160"/>
              <w:jc w:val="both"/>
              <w:outlineLvl w:val="1"/>
              <w:rPr>
                <w:rFonts w:ascii="Arial" w:hAnsi="Arial" w:cs="Arial"/>
              </w:rPr>
            </w:pPr>
          </w:p>
        </w:tc>
        <w:tc>
          <w:tcPr>
            <w:tcW w:w="1561" w:type="dxa"/>
            <w:gridSpan w:val="2"/>
          </w:tcPr>
          <w:p w:rsidR="00020EDE" w:rsidRPr="00B916A7" w:rsidRDefault="00020EDE" w:rsidP="00EB4933">
            <w:pPr>
              <w:widowControl w:val="0"/>
              <w:tabs>
                <w:tab w:val="left" w:pos="709"/>
              </w:tabs>
              <w:autoSpaceDE w:val="0"/>
              <w:autoSpaceDN w:val="0"/>
              <w:adjustRightInd w:val="0"/>
              <w:spacing w:after="160"/>
              <w:outlineLvl w:val="1"/>
              <w:rPr>
                <w:rFonts w:ascii="Arial" w:hAnsi="Arial" w:cs="Arial"/>
              </w:rPr>
            </w:pPr>
            <w:r w:rsidRPr="00B916A7">
              <w:rPr>
                <w:rFonts w:ascii="Arial" w:hAnsi="Arial" w:cs="Arial"/>
              </w:rPr>
              <w:lastRenderedPageBreak/>
              <w:t>Уровень информиро</w:t>
            </w:r>
            <w:r w:rsidRPr="00B916A7">
              <w:rPr>
                <w:rFonts w:ascii="Arial" w:hAnsi="Arial" w:cs="Arial"/>
              </w:rPr>
              <w:lastRenderedPageBreak/>
              <w:t>ванности населения в социальных сетях</w:t>
            </w:r>
          </w:p>
        </w:tc>
        <w:tc>
          <w:tcPr>
            <w:tcW w:w="852" w:type="dxa"/>
          </w:tcPr>
          <w:p w:rsidR="00020EDE" w:rsidRPr="00B916A7" w:rsidRDefault="00020EDE" w:rsidP="00EB4933">
            <w:pPr>
              <w:widowControl w:val="0"/>
              <w:tabs>
                <w:tab w:val="left" w:pos="284"/>
                <w:tab w:val="left" w:pos="709"/>
              </w:tabs>
              <w:autoSpaceDE w:val="0"/>
              <w:autoSpaceDN w:val="0"/>
              <w:adjustRightInd w:val="0"/>
              <w:spacing w:after="160"/>
              <w:jc w:val="center"/>
              <w:outlineLvl w:val="1"/>
              <w:rPr>
                <w:rFonts w:ascii="Arial" w:hAnsi="Arial" w:cs="Arial"/>
              </w:rPr>
            </w:pPr>
            <w:proofErr w:type="spellStart"/>
            <w:r w:rsidRPr="00B916A7">
              <w:rPr>
                <w:rFonts w:ascii="Arial" w:hAnsi="Arial" w:cs="Arial"/>
                <w:lang w:val="en-US"/>
              </w:rPr>
              <w:lastRenderedPageBreak/>
              <w:t>Приорите</w:t>
            </w:r>
            <w:proofErr w:type="spellEnd"/>
            <w:r w:rsidRPr="00B916A7">
              <w:rPr>
                <w:rFonts w:ascii="Arial" w:hAnsi="Arial" w:cs="Arial"/>
              </w:rPr>
              <w:t>т</w:t>
            </w:r>
            <w:proofErr w:type="spellStart"/>
            <w:r w:rsidRPr="00B916A7">
              <w:rPr>
                <w:rFonts w:ascii="Arial" w:hAnsi="Arial" w:cs="Arial"/>
                <w:lang w:val="en-US"/>
              </w:rPr>
              <w:lastRenderedPageBreak/>
              <w:t>ный</w:t>
            </w:r>
            <w:proofErr w:type="spellEnd"/>
            <w:r w:rsidRPr="00B916A7">
              <w:rPr>
                <w:rFonts w:ascii="Arial" w:hAnsi="Arial" w:cs="Arial"/>
                <w:lang w:val="en-US"/>
              </w:rPr>
              <w:t xml:space="preserve"> </w:t>
            </w:r>
            <w:r w:rsidRPr="00B916A7">
              <w:rPr>
                <w:rFonts w:ascii="Arial" w:hAnsi="Arial" w:cs="Arial"/>
              </w:rPr>
              <w:t>целевой показатель</w:t>
            </w:r>
          </w:p>
        </w:tc>
        <w:tc>
          <w:tcPr>
            <w:tcW w:w="994" w:type="dxa"/>
          </w:tcPr>
          <w:p w:rsidR="00020EDE" w:rsidRPr="00B916A7" w:rsidRDefault="00020EDE" w:rsidP="00EB4933">
            <w:pPr>
              <w:widowControl w:val="0"/>
              <w:tabs>
                <w:tab w:val="left" w:pos="284"/>
                <w:tab w:val="left" w:pos="709"/>
              </w:tabs>
              <w:autoSpaceDE w:val="0"/>
              <w:autoSpaceDN w:val="0"/>
              <w:adjustRightInd w:val="0"/>
              <w:spacing w:after="160"/>
              <w:jc w:val="center"/>
              <w:outlineLvl w:val="1"/>
              <w:rPr>
                <w:rFonts w:ascii="Arial" w:hAnsi="Arial" w:cs="Arial"/>
              </w:rPr>
            </w:pPr>
            <w:r w:rsidRPr="00B916A7">
              <w:rPr>
                <w:rFonts w:ascii="Arial" w:hAnsi="Arial" w:cs="Arial"/>
              </w:rPr>
              <w:lastRenderedPageBreak/>
              <w:t>Балл</w:t>
            </w:r>
          </w:p>
        </w:tc>
        <w:tc>
          <w:tcPr>
            <w:tcW w:w="1144" w:type="dxa"/>
            <w:gridSpan w:val="2"/>
          </w:tcPr>
          <w:p w:rsidR="00020EDE" w:rsidRPr="00B916A7" w:rsidRDefault="00020EDE" w:rsidP="00EB4933">
            <w:pPr>
              <w:widowControl w:val="0"/>
              <w:tabs>
                <w:tab w:val="left" w:pos="284"/>
                <w:tab w:val="left" w:pos="709"/>
              </w:tabs>
              <w:autoSpaceDE w:val="0"/>
              <w:autoSpaceDN w:val="0"/>
              <w:adjustRightInd w:val="0"/>
              <w:spacing w:after="160"/>
              <w:jc w:val="center"/>
              <w:outlineLvl w:val="1"/>
              <w:rPr>
                <w:rFonts w:ascii="Arial" w:hAnsi="Arial" w:cs="Arial"/>
              </w:rPr>
            </w:pPr>
            <w:r w:rsidRPr="00B916A7">
              <w:rPr>
                <w:rFonts w:ascii="Arial" w:hAnsi="Arial" w:cs="Arial"/>
              </w:rPr>
              <w:t>4</w:t>
            </w:r>
          </w:p>
        </w:tc>
        <w:tc>
          <w:tcPr>
            <w:tcW w:w="854" w:type="dxa"/>
            <w:gridSpan w:val="3"/>
          </w:tcPr>
          <w:p w:rsidR="00020EDE" w:rsidRPr="00B916A7" w:rsidRDefault="00020EDE" w:rsidP="00EB4933">
            <w:pPr>
              <w:widowControl w:val="0"/>
              <w:tabs>
                <w:tab w:val="left" w:pos="284"/>
                <w:tab w:val="left" w:pos="709"/>
              </w:tabs>
              <w:autoSpaceDE w:val="0"/>
              <w:autoSpaceDN w:val="0"/>
              <w:adjustRightInd w:val="0"/>
              <w:spacing w:after="160"/>
              <w:jc w:val="center"/>
              <w:outlineLvl w:val="1"/>
              <w:rPr>
                <w:rFonts w:ascii="Arial" w:hAnsi="Arial" w:cs="Arial"/>
              </w:rPr>
            </w:pPr>
            <w:r w:rsidRPr="00B916A7">
              <w:rPr>
                <w:rFonts w:ascii="Arial" w:hAnsi="Arial" w:cs="Arial"/>
              </w:rPr>
              <w:t>8</w:t>
            </w:r>
          </w:p>
        </w:tc>
        <w:tc>
          <w:tcPr>
            <w:tcW w:w="995" w:type="dxa"/>
            <w:gridSpan w:val="3"/>
          </w:tcPr>
          <w:p w:rsidR="00020EDE" w:rsidRPr="00B916A7" w:rsidRDefault="00020EDE" w:rsidP="00600264">
            <w:pPr>
              <w:widowControl w:val="0"/>
              <w:tabs>
                <w:tab w:val="left" w:pos="284"/>
                <w:tab w:val="left" w:pos="709"/>
              </w:tabs>
              <w:autoSpaceDE w:val="0"/>
              <w:autoSpaceDN w:val="0"/>
              <w:adjustRightInd w:val="0"/>
              <w:spacing w:after="160"/>
              <w:jc w:val="center"/>
              <w:outlineLvl w:val="1"/>
              <w:rPr>
                <w:rFonts w:ascii="Arial" w:hAnsi="Arial" w:cs="Arial"/>
              </w:rPr>
            </w:pPr>
            <w:r w:rsidRPr="00B916A7">
              <w:rPr>
                <w:rFonts w:ascii="Arial" w:hAnsi="Arial" w:cs="Arial"/>
              </w:rPr>
              <w:t>8</w:t>
            </w:r>
          </w:p>
        </w:tc>
        <w:tc>
          <w:tcPr>
            <w:tcW w:w="853" w:type="dxa"/>
            <w:gridSpan w:val="3"/>
          </w:tcPr>
          <w:p w:rsidR="00020EDE" w:rsidRPr="00B916A7" w:rsidRDefault="00020EDE" w:rsidP="00600264">
            <w:pPr>
              <w:widowControl w:val="0"/>
              <w:tabs>
                <w:tab w:val="left" w:pos="284"/>
                <w:tab w:val="left" w:pos="709"/>
              </w:tabs>
              <w:autoSpaceDE w:val="0"/>
              <w:autoSpaceDN w:val="0"/>
              <w:adjustRightInd w:val="0"/>
              <w:spacing w:after="160"/>
              <w:jc w:val="center"/>
              <w:outlineLvl w:val="1"/>
              <w:rPr>
                <w:rFonts w:ascii="Arial" w:hAnsi="Arial" w:cs="Arial"/>
              </w:rPr>
            </w:pPr>
            <w:r w:rsidRPr="00B916A7">
              <w:rPr>
                <w:rFonts w:ascii="Arial" w:hAnsi="Arial" w:cs="Arial"/>
              </w:rPr>
              <w:t>8</w:t>
            </w:r>
          </w:p>
        </w:tc>
        <w:tc>
          <w:tcPr>
            <w:tcW w:w="857" w:type="dxa"/>
            <w:gridSpan w:val="3"/>
          </w:tcPr>
          <w:p w:rsidR="00020EDE" w:rsidRPr="00B916A7" w:rsidRDefault="00020EDE" w:rsidP="00600264">
            <w:pPr>
              <w:widowControl w:val="0"/>
              <w:tabs>
                <w:tab w:val="left" w:pos="284"/>
                <w:tab w:val="left" w:pos="709"/>
              </w:tabs>
              <w:autoSpaceDE w:val="0"/>
              <w:autoSpaceDN w:val="0"/>
              <w:adjustRightInd w:val="0"/>
              <w:spacing w:after="160"/>
              <w:jc w:val="center"/>
              <w:outlineLvl w:val="1"/>
              <w:rPr>
                <w:rFonts w:ascii="Arial" w:hAnsi="Arial" w:cs="Arial"/>
              </w:rPr>
            </w:pPr>
            <w:r w:rsidRPr="00B916A7">
              <w:rPr>
                <w:rFonts w:ascii="Arial" w:hAnsi="Arial" w:cs="Arial"/>
              </w:rPr>
              <w:t>8</w:t>
            </w:r>
          </w:p>
        </w:tc>
        <w:tc>
          <w:tcPr>
            <w:tcW w:w="853" w:type="dxa"/>
          </w:tcPr>
          <w:p w:rsidR="00020EDE" w:rsidRPr="00B916A7" w:rsidRDefault="00020EDE" w:rsidP="00600264">
            <w:pPr>
              <w:widowControl w:val="0"/>
              <w:tabs>
                <w:tab w:val="left" w:pos="284"/>
                <w:tab w:val="left" w:pos="709"/>
              </w:tabs>
              <w:autoSpaceDE w:val="0"/>
              <w:autoSpaceDN w:val="0"/>
              <w:adjustRightInd w:val="0"/>
              <w:spacing w:after="160"/>
              <w:jc w:val="center"/>
              <w:outlineLvl w:val="1"/>
              <w:rPr>
                <w:rFonts w:ascii="Arial" w:hAnsi="Arial" w:cs="Arial"/>
              </w:rPr>
            </w:pPr>
            <w:r w:rsidRPr="00B916A7">
              <w:rPr>
                <w:rFonts w:ascii="Arial" w:hAnsi="Arial" w:cs="Arial"/>
              </w:rPr>
              <w:t>8</w:t>
            </w:r>
          </w:p>
        </w:tc>
        <w:tc>
          <w:tcPr>
            <w:tcW w:w="1276" w:type="dxa"/>
          </w:tcPr>
          <w:p w:rsidR="00020EDE" w:rsidRPr="00B916A7" w:rsidRDefault="00020EDE" w:rsidP="00EB4933">
            <w:pPr>
              <w:widowControl w:val="0"/>
              <w:tabs>
                <w:tab w:val="left" w:pos="284"/>
                <w:tab w:val="left" w:pos="709"/>
              </w:tabs>
              <w:autoSpaceDE w:val="0"/>
              <w:autoSpaceDN w:val="0"/>
              <w:adjustRightInd w:val="0"/>
              <w:spacing w:after="160"/>
              <w:jc w:val="center"/>
              <w:outlineLvl w:val="1"/>
              <w:rPr>
                <w:rFonts w:ascii="Arial" w:hAnsi="Arial" w:cs="Arial"/>
              </w:rPr>
            </w:pPr>
            <w:r w:rsidRPr="00B916A7">
              <w:rPr>
                <w:rFonts w:ascii="Arial" w:hAnsi="Arial" w:cs="Arial"/>
              </w:rPr>
              <w:t>2</w:t>
            </w:r>
          </w:p>
        </w:tc>
      </w:tr>
      <w:tr w:rsidR="001C08D0" w:rsidRPr="00B916A7" w:rsidTr="00EB4933">
        <w:trPr>
          <w:trHeight w:val="296"/>
        </w:trPr>
        <w:tc>
          <w:tcPr>
            <w:tcW w:w="534" w:type="dxa"/>
          </w:tcPr>
          <w:p w:rsidR="001C08D0" w:rsidRPr="00B916A7" w:rsidRDefault="001C08D0" w:rsidP="00EB4933">
            <w:pPr>
              <w:widowControl w:val="0"/>
              <w:tabs>
                <w:tab w:val="left" w:pos="284"/>
                <w:tab w:val="left" w:pos="709"/>
              </w:tabs>
              <w:autoSpaceDE w:val="0"/>
              <w:autoSpaceDN w:val="0"/>
              <w:adjustRightInd w:val="0"/>
              <w:spacing w:after="160"/>
              <w:jc w:val="center"/>
              <w:outlineLvl w:val="1"/>
              <w:rPr>
                <w:rFonts w:ascii="Arial" w:hAnsi="Arial" w:cs="Arial"/>
                <w:lang w:val="en-US"/>
              </w:rPr>
            </w:pPr>
            <w:r w:rsidRPr="00B916A7">
              <w:rPr>
                <w:rFonts w:ascii="Arial" w:hAnsi="Arial" w:cs="Arial"/>
              </w:rPr>
              <w:lastRenderedPageBreak/>
              <w:t>3</w:t>
            </w:r>
          </w:p>
        </w:tc>
        <w:tc>
          <w:tcPr>
            <w:tcW w:w="2838" w:type="dxa"/>
          </w:tcPr>
          <w:p w:rsidR="001C08D0" w:rsidRPr="00B916A7" w:rsidRDefault="001C08D0" w:rsidP="00EB4933">
            <w:pPr>
              <w:widowControl w:val="0"/>
              <w:tabs>
                <w:tab w:val="left" w:pos="284"/>
                <w:tab w:val="left" w:pos="709"/>
              </w:tabs>
              <w:autoSpaceDE w:val="0"/>
              <w:autoSpaceDN w:val="0"/>
              <w:adjustRightInd w:val="0"/>
              <w:spacing w:after="160"/>
              <w:jc w:val="both"/>
              <w:outlineLvl w:val="1"/>
              <w:rPr>
                <w:rFonts w:ascii="Arial" w:hAnsi="Arial" w:cs="Arial"/>
              </w:rPr>
            </w:pPr>
            <w:r w:rsidRPr="00B916A7">
              <w:rPr>
                <w:rFonts w:ascii="Arial" w:hAnsi="Arial" w:cs="Arial"/>
                <w:color w:val="000000"/>
              </w:rPr>
              <w:t xml:space="preserve">Системное и сбалансированное  размещение наружной социальной рекламы с целью обеспечения открытости и прозрачности </w:t>
            </w:r>
            <w:r w:rsidRPr="00B916A7">
              <w:rPr>
                <w:rFonts w:ascii="Arial" w:hAnsi="Arial" w:cs="Arial"/>
                <w:color w:val="000000"/>
              </w:rPr>
              <w:lastRenderedPageBreak/>
              <w:t>деятельности органов местного самоуправления муниципального образования городской округ Люберцы, обеспечение доступа к информации широкого круга населения, повышение степени доверия граждан к органам местного самоуправления за счет взаимодействия, повышение качества информационных продуктов, расширение и объединение информационных возможностей СМИ; </w:t>
            </w:r>
          </w:p>
        </w:tc>
        <w:tc>
          <w:tcPr>
            <w:tcW w:w="2266" w:type="dxa"/>
            <w:gridSpan w:val="3"/>
          </w:tcPr>
          <w:p w:rsidR="001C08D0" w:rsidRPr="00B916A7" w:rsidRDefault="001C08D0" w:rsidP="00904023">
            <w:pPr>
              <w:widowControl w:val="0"/>
              <w:tabs>
                <w:tab w:val="left" w:pos="284"/>
                <w:tab w:val="left" w:pos="709"/>
              </w:tabs>
              <w:autoSpaceDE w:val="0"/>
              <w:autoSpaceDN w:val="0"/>
              <w:adjustRightInd w:val="0"/>
              <w:jc w:val="both"/>
              <w:outlineLvl w:val="1"/>
              <w:rPr>
                <w:rFonts w:ascii="Arial" w:hAnsi="Arial" w:cs="Arial"/>
              </w:rPr>
            </w:pPr>
            <w:r w:rsidRPr="00B916A7">
              <w:rPr>
                <w:rFonts w:ascii="Arial" w:hAnsi="Arial" w:cs="Arial"/>
              </w:rPr>
              <w:lastRenderedPageBreak/>
              <w:t xml:space="preserve">Повышение уровня информированности населения муниципального образования городской округ </w:t>
            </w:r>
            <w:r w:rsidRPr="00B916A7">
              <w:rPr>
                <w:rFonts w:ascii="Arial" w:hAnsi="Arial" w:cs="Arial"/>
              </w:rPr>
              <w:lastRenderedPageBreak/>
              <w:t>Люберцы Московской области посредством наружной рекламы.</w:t>
            </w:r>
          </w:p>
        </w:tc>
        <w:tc>
          <w:tcPr>
            <w:tcW w:w="1561" w:type="dxa"/>
            <w:gridSpan w:val="2"/>
          </w:tcPr>
          <w:p w:rsidR="001C08D0" w:rsidRPr="00B916A7" w:rsidRDefault="001C08D0" w:rsidP="00EB4933">
            <w:pPr>
              <w:widowControl w:val="0"/>
              <w:tabs>
                <w:tab w:val="left" w:pos="284"/>
                <w:tab w:val="left" w:pos="709"/>
              </w:tabs>
              <w:autoSpaceDE w:val="0"/>
              <w:autoSpaceDN w:val="0"/>
              <w:adjustRightInd w:val="0"/>
              <w:spacing w:after="160"/>
              <w:outlineLvl w:val="1"/>
              <w:rPr>
                <w:rFonts w:ascii="Arial" w:hAnsi="Arial" w:cs="Arial"/>
              </w:rPr>
            </w:pPr>
            <w:r w:rsidRPr="00B916A7">
              <w:rPr>
                <w:rFonts w:ascii="Arial" w:hAnsi="Arial" w:cs="Arial"/>
              </w:rPr>
              <w:lastRenderedPageBreak/>
              <w:t xml:space="preserve">Наличие незаконных рекламных конструкций, установленных на </w:t>
            </w:r>
            <w:r w:rsidRPr="00B916A7">
              <w:rPr>
                <w:rFonts w:ascii="Arial" w:hAnsi="Arial" w:cs="Arial"/>
              </w:rPr>
              <w:lastRenderedPageBreak/>
              <w:t>территории муниципального образования</w:t>
            </w:r>
          </w:p>
        </w:tc>
        <w:tc>
          <w:tcPr>
            <w:tcW w:w="852" w:type="dxa"/>
          </w:tcPr>
          <w:p w:rsidR="001C08D0" w:rsidRPr="00B916A7" w:rsidRDefault="001C08D0" w:rsidP="00EB4933">
            <w:pPr>
              <w:widowControl w:val="0"/>
              <w:tabs>
                <w:tab w:val="left" w:pos="284"/>
                <w:tab w:val="left" w:pos="709"/>
              </w:tabs>
              <w:autoSpaceDE w:val="0"/>
              <w:autoSpaceDN w:val="0"/>
              <w:adjustRightInd w:val="0"/>
              <w:spacing w:after="160"/>
              <w:jc w:val="center"/>
              <w:outlineLvl w:val="1"/>
              <w:rPr>
                <w:rFonts w:ascii="Arial" w:hAnsi="Arial" w:cs="Arial"/>
              </w:rPr>
            </w:pPr>
            <w:proofErr w:type="spellStart"/>
            <w:r w:rsidRPr="00B916A7">
              <w:rPr>
                <w:rFonts w:ascii="Arial" w:hAnsi="Arial" w:cs="Arial"/>
                <w:lang w:val="en-US"/>
              </w:rPr>
              <w:lastRenderedPageBreak/>
              <w:t>Приорите</w:t>
            </w:r>
            <w:proofErr w:type="spellEnd"/>
            <w:r w:rsidRPr="00B916A7">
              <w:rPr>
                <w:rFonts w:ascii="Arial" w:hAnsi="Arial" w:cs="Arial"/>
              </w:rPr>
              <w:t>т</w:t>
            </w:r>
            <w:proofErr w:type="spellStart"/>
            <w:r w:rsidRPr="00B916A7">
              <w:rPr>
                <w:rFonts w:ascii="Arial" w:hAnsi="Arial" w:cs="Arial"/>
                <w:lang w:val="en-US"/>
              </w:rPr>
              <w:t>ный</w:t>
            </w:r>
            <w:proofErr w:type="spellEnd"/>
            <w:r w:rsidRPr="00B916A7">
              <w:rPr>
                <w:rFonts w:ascii="Arial" w:hAnsi="Arial" w:cs="Arial"/>
                <w:lang w:val="en-US"/>
              </w:rPr>
              <w:t xml:space="preserve"> </w:t>
            </w:r>
            <w:r w:rsidRPr="00B916A7">
              <w:rPr>
                <w:rFonts w:ascii="Arial" w:hAnsi="Arial" w:cs="Arial"/>
              </w:rPr>
              <w:t>целевой показател</w:t>
            </w:r>
            <w:r w:rsidRPr="00B916A7">
              <w:rPr>
                <w:rFonts w:ascii="Arial" w:hAnsi="Arial" w:cs="Arial"/>
              </w:rPr>
              <w:lastRenderedPageBreak/>
              <w:t>ь</w:t>
            </w:r>
          </w:p>
        </w:tc>
        <w:tc>
          <w:tcPr>
            <w:tcW w:w="994" w:type="dxa"/>
          </w:tcPr>
          <w:p w:rsidR="001C08D0" w:rsidRPr="00B916A7" w:rsidRDefault="001A4811" w:rsidP="00EB4933">
            <w:pPr>
              <w:rPr>
                <w:rFonts w:ascii="Arial" w:hAnsi="Arial" w:cs="Arial"/>
                <w:lang w:val="en-US"/>
              </w:rPr>
            </w:pPr>
            <w:r w:rsidRPr="00B916A7">
              <w:rPr>
                <w:rFonts w:ascii="Arial" w:hAnsi="Arial" w:cs="Arial"/>
              </w:rPr>
              <w:lastRenderedPageBreak/>
              <w:t>Процент</w:t>
            </w:r>
            <w:r w:rsidRPr="00B916A7">
              <w:rPr>
                <w:rFonts w:ascii="Arial" w:hAnsi="Arial" w:cs="Arial"/>
                <w:lang w:val="en-US"/>
              </w:rPr>
              <w:t xml:space="preserve"> </w:t>
            </w:r>
          </w:p>
        </w:tc>
        <w:tc>
          <w:tcPr>
            <w:tcW w:w="1144" w:type="dxa"/>
            <w:gridSpan w:val="2"/>
          </w:tcPr>
          <w:p w:rsidR="001C08D0" w:rsidRPr="00B916A7" w:rsidRDefault="001C08D0" w:rsidP="00EB4933">
            <w:pPr>
              <w:widowControl w:val="0"/>
              <w:tabs>
                <w:tab w:val="left" w:pos="284"/>
                <w:tab w:val="left" w:pos="709"/>
              </w:tabs>
              <w:autoSpaceDE w:val="0"/>
              <w:autoSpaceDN w:val="0"/>
              <w:adjustRightInd w:val="0"/>
              <w:spacing w:after="160"/>
              <w:jc w:val="center"/>
              <w:outlineLvl w:val="1"/>
              <w:rPr>
                <w:rFonts w:ascii="Arial" w:hAnsi="Arial" w:cs="Arial"/>
              </w:rPr>
            </w:pPr>
            <w:r w:rsidRPr="00B916A7">
              <w:rPr>
                <w:rFonts w:ascii="Arial" w:hAnsi="Arial" w:cs="Arial"/>
              </w:rPr>
              <w:t>0</w:t>
            </w:r>
          </w:p>
        </w:tc>
        <w:tc>
          <w:tcPr>
            <w:tcW w:w="854" w:type="dxa"/>
            <w:gridSpan w:val="3"/>
          </w:tcPr>
          <w:p w:rsidR="001C08D0" w:rsidRPr="00B916A7" w:rsidRDefault="001C08D0" w:rsidP="00EB4933">
            <w:pPr>
              <w:widowControl w:val="0"/>
              <w:tabs>
                <w:tab w:val="left" w:pos="284"/>
                <w:tab w:val="left" w:pos="709"/>
              </w:tabs>
              <w:autoSpaceDE w:val="0"/>
              <w:autoSpaceDN w:val="0"/>
              <w:adjustRightInd w:val="0"/>
              <w:spacing w:after="160"/>
              <w:jc w:val="center"/>
              <w:outlineLvl w:val="1"/>
              <w:rPr>
                <w:rFonts w:ascii="Arial" w:hAnsi="Arial" w:cs="Arial"/>
                <w:lang w:val="en-US"/>
              </w:rPr>
            </w:pPr>
            <w:r w:rsidRPr="00B916A7">
              <w:rPr>
                <w:rFonts w:ascii="Arial" w:hAnsi="Arial" w:cs="Arial"/>
                <w:lang w:val="en-US"/>
              </w:rPr>
              <w:t>0</w:t>
            </w:r>
          </w:p>
        </w:tc>
        <w:tc>
          <w:tcPr>
            <w:tcW w:w="995" w:type="dxa"/>
            <w:gridSpan w:val="3"/>
          </w:tcPr>
          <w:p w:rsidR="001C08D0" w:rsidRPr="00B916A7" w:rsidRDefault="001C08D0" w:rsidP="00EB4933">
            <w:pPr>
              <w:widowControl w:val="0"/>
              <w:tabs>
                <w:tab w:val="left" w:pos="284"/>
                <w:tab w:val="left" w:pos="709"/>
              </w:tabs>
              <w:autoSpaceDE w:val="0"/>
              <w:autoSpaceDN w:val="0"/>
              <w:adjustRightInd w:val="0"/>
              <w:spacing w:after="160"/>
              <w:jc w:val="center"/>
              <w:outlineLvl w:val="1"/>
              <w:rPr>
                <w:rFonts w:ascii="Arial" w:hAnsi="Arial" w:cs="Arial"/>
                <w:lang w:val="en-US"/>
              </w:rPr>
            </w:pPr>
            <w:r w:rsidRPr="00B916A7">
              <w:rPr>
                <w:rFonts w:ascii="Arial" w:hAnsi="Arial" w:cs="Arial"/>
                <w:lang w:val="en-US"/>
              </w:rPr>
              <w:t>0</w:t>
            </w:r>
          </w:p>
        </w:tc>
        <w:tc>
          <w:tcPr>
            <w:tcW w:w="853" w:type="dxa"/>
            <w:gridSpan w:val="3"/>
          </w:tcPr>
          <w:p w:rsidR="001C08D0" w:rsidRPr="00B916A7" w:rsidRDefault="001C08D0" w:rsidP="00EB4933">
            <w:pPr>
              <w:widowControl w:val="0"/>
              <w:tabs>
                <w:tab w:val="left" w:pos="284"/>
                <w:tab w:val="left" w:pos="709"/>
              </w:tabs>
              <w:autoSpaceDE w:val="0"/>
              <w:autoSpaceDN w:val="0"/>
              <w:adjustRightInd w:val="0"/>
              <w:spacing w:after="160"/>
              <w:jc w:val="center"/>
              <w:outlineLvl w:val="1"/>
              <w:rPr>
                <w:rFonts w:ascii="Arial" w:hAnsi="Arial" w:cs="Arial"/>
                <w:lang w:val="en-US"/>
              </w:rPr>
            </w:pPr>
            <w:r w:rsidRPr="00B916A7">
              <w:rPr>
                <w:rFonts w:ascii="Arial" w:hAnsi="Arial" w:cs="Arial"/>
                <w:lang w:val="en-US"/>
              </w:rPr>
              <w:t>0</w:t>
            </w:r>
          </w:p>
        </w:tc>
        <w:tc>
          <w:tcPr>
            <w:tcW w:w="857" w:type="dxa"/>
            <w:gridSpan w:val="3"/>
          </w:tcPr>
          <w:p w:rsidR="001C08D0" w:rsidRPr="00B916A7" w:rsidRDefault="001C08D0" w:rsidP="00EB4933">
            <w:pPr>
              <w:widowControl w:val="0"/>
              <w:tabs>
                <w:tab w:val="left" w:pos="284"/>
                <w:tab w:val="left" w:pos="709"/>
              </w:tabs>
              <w:autoSpaceDE w:val="0"/>
              <w:autoSpaceDN w:val="0"/>
              <w:adjustRightInd w:val="0"/>
              <w:spacing w:after="160"/>
              <w:jc w:val="center"/>
              <w:outlineLvl w:val="1"/>
              <w:rPr>
                <w:rFonts w:ascii="Arial" w:hAnsi="Arial" w:cs="Arial"/>
                <w:lang w:val="en-US"/>
              </w:rPr>
            </w:pPr>
            <w:r w:rsidRPr="00B916A7">
              <w:rPr>
                <w:rFonts w:ascii="Arial" w:hAnsi="Arial" w:cs="Arial"/>
                <w:lang w:val="en-US"/>
              </w:rPr>
              <w:t>0</w:t>
            </w:r>
          </w:p>
        </w:tc>
        <w:tc>
          <w:tcPr>
            <w:tcW w:w="853" w:type="dxa"/>
          </w:tcPr>
          <w:p w:rsidR="001C08D0" w:rsidRPr="00B916A7" w:rsidRDefault="001C08D0" w:rsidP="00EB4933">
            <w:pPr>
              <w:widowControl w:val="0"/>
              <w:tabs>
                <w:tab w:val="left" w:pos="284"/>
                <w:tab w:val="left" w:pos="709"/>
              </w:tabs>
              <w:autoSpaceDE w:val="0"/>
              <w:autoSpaceDN w:val="0"/>
              <w:adjustRightInd w:val="0"/>
              <w:spacing w:after="160"/>
              <w:jc w:val="center"/>
              <w:outlineLvl w:val="1"/>
              <w:rPr>
                <w:rFonts w:ascii="Arial" w:hAnsi="Arial" w:cs="Arial"/>
                <w:lang w:val="en-US"/>
              </w:rPr>
            </w:pPr>
            <w:r w:rsidRPr="00B916A7">
              <w:rPr>
                <w:rFonts w:ascii="Arial" w:hAnsi="Arial" w:cs="Arial"/>
                <w:lang w:val="en-US"/>
              </w:rPr>
              <w:t>0</w:t>
            </w:r>
          </w:p>
        </w:tc>
        <w:tc>
          <w:tcPr>
            <w:tcW w:w="1276" w:type="dxa"/>
          </w:tcPr>
          <w:p w:rsidR="001C08D0" w:rsidRPr="00B916A7" w:rsidRDefault="001C08D0" w:rsidP="00EB4933">
            <w:pPr>
              <w:widowControl w:val="0"/>
              <w:tabs>
                <w:tab w:val="left" w:pos="284"/>
                <w:tab w:val="left" w:pos="709"/>
              </w:tabs>
              <w:autoSpaceDE w:val="0"/>
              <w:autoSpaceDN w:val="0"/>
              <w:adjustRightInd w:val="0"/>
              <w:spacing w:after="160"/>
              <w:jc w:val="center"/>
              <w:outlineLvl w:val="1"/>
              <w:rPr>
                <w:rFonts w:ascii="Arial" w:hAnsi="Arial" w:cs="Arial"/>
                <w:lang w:val="en-US"/>
              </w:rPr>
            </w:pPr>
            <w:r w:rsidRPr="00B916A7">
              <w:rPr>
                <w:rFonts w:ascii="Arial" w:hAnsi="Arial" w:cs="Arial"/>
                <w:lang w:val="en-US"/>
              </w:rPr>
              <w:t>7</w:t>
            </w:r>
          </w:p>
        </w:tc>
      </w:tr>
      <w:tr w:rsidR="001C08D0" w:rsidRPr="00B916A7" w:rsidTr="00EB4933">
        <w:trPr>
          <w:trHeight w:val="296"/>
        </w:trPr>
        <w:tc>
          <w:tcPr>
            <w:tcW w:w="534" w:type="dxa"/>
          </w:tcPr>
          <w:p w:rsidR="001C08D0" w:rsidRPr="00B916A7" w:rsidRDefault="001C08D0" w:rsidP="00EB4933">
            <w:pPr>
              <w:widowControl w:val="0"/>
              <w:tabs>
                <w:tab w:val="left" w:pos="284"/>
                <w:tab w:val="left" w:pos="709"/>
              </w:tabs>
              <w:autoSpaceDE w:val="0"/>
              <w:autoSpaceDN w:val="0"/>
              <w:adjustRightInd w:val="0"/>
              <w:spacing w:after="160"/>
              <w:jc w:val="center"/>
              <w:outlineLvl w:val="1"/>
              <w:rPr>
                <w:rFonts w:ascii="Arial" w:hAnsi="Arial" w:cs="Arial"/>
                <w:lang w:val="en-US" w:eastAsia="en-US"/>
              </w:rPr>
            </w:pPr>
            <w:r w:rsidRPr="00B916A7">
              <w:rPr>
                <w:rFonts w:ascii="Arial" w:hAnsi="Arial" w:cs="Arial"/>
                <w:lang w:eastAsia="en-US"/>
              </w:rPr>
              <w:lastRenderedPageBreak/>
              <w:t>4</w:t>
            </w:r>
          </w:p>
        </w:tc>
        <w:tc>
          <w:tcPr>
            <w:tcW w:w="2838" w:type="dxa"/>
          </w:tcPr>
          <w:p w:rsidR="001C08D0" w:rsidRPr="00B916A7" w:rsidRDefault="00904023" w:rsidP="00EB4933">
            <w:pPr>
              <w:widowControl w:val="0"/>
              <w:tabs>
                <w:tab w:val="left" w:pos="284"/>
                <w:tab w:val="left" w:pos="709"/>
              </w:tabs>
              <w:autoSpaceDE w:val="0"/>
              <w:autoSpaceDN w:val="0"/>
              <w:adjustRightInd w:val="0"/>
              <w:spacing w:after="160"/>
              <w:jc w:val="both"/>
              <w:outlineLvl w:val="1"/>
              <w:rPr>
                <w:rFonts w:ascii="Arial" w:hAnsi="Arial" w:cs="Arial"/>
                <w:lang w:eastAsia="en-US"/>
              </w:rPr>
            </w:pPr>
            <w:r w:rsidRPr="00B916A7">
              <w:rPr>
                <w:rFonts w:ascii="Arial" w:hAnsi="Arial" w:cs="Arial"/>
                <w:color w:val="000000"/>
                <w:shd w:val="clear" w:color="auto" w:fill="FFFFFF"/>
              </w:rPr>
              <w:t xml:space="preserve">Отсутствие </w:t>
            </w:r>
            <w:r w:rsidRPr="00B916A7">
              <w:rPr>
                <w:rFonts w:ascii="Arial" w:hAnsi="Arial" w:cs="Arial"/>
              </w:rPr>
              <w:t xml:space="preserve">задолженности  в муниципальный бюджет </w:t>
            </w:r>
            <w:r w:rsidRPr="00B916A7">
              <w:rPr>
                <w:rFonts w:ascii="Arial" w:hAnsi="Arial" w:cs="Arial"/>
                <w:color w:val="000000"/>
                <w:shd w:val="clear" w:color="auto" w:fill="FFFFFF"/>
              </w:rPr>
              <w:t xml:space="preserve">городского округа Люберцы Московской области </w:t>
            </w:r>
            <w:r w:rsidRPr="00B916A7">
              <w:rPr>
                <w:rFonts w:ascii="Arial" w:hAnsi="Arial" w:cs="Arial"/>
              </w:rPr>
              <w:t xml:space="preserve">по платежам за установку и эксплуатацию рекламных </w:t>
            </w:r>
            <w:r w:rsidRPr="00B916A7">
              <w:rPr>
                <w:rFonts w:ascii="Arial" w:hAnsi="Arial" w:cs="Arial"/>
                <w:color w:val="000000"/>
              </w:rPr>
              <w:t>конструкций</w:t>
            </w:r>
            <w:r w:rsidRPr="00B916A7">
              <w:rPr>
                <w:rFonts w:ascii="Arial" w:hAnsi="Arial" w:cs="Arial"/>
                <w:color w:val="000000"/>
                <w:shd w:val="clear" w:color="auto" w:fill="FFFFFF"/>
              </w:rPr>
              <w:t>.</w:t>
            </w:r>
          </w:p>
        </w:tc>
        <w:tc>
          <w:tcPr>
            <w:tcW w:w="2266" w:type="dxa"/>
            <w:gridSpan w:val="3"/>
          </w:tcPr>
          <w:p w:rsidR="001C08D0" w:rsidRPr="00B916A7" w:rsidRDefault="001C08D0" w:rsidP="00EB4933">
            <w:pPr>
              <w:widowControl w:val="0"/>
              <w:tabs>
                <w:tab w:val="left" w:pos="284"/>
                <w:tab w:val="left" w:pos="709"/>
              </w:tabs>
              <w:autoSpaceDE w:val="0"/>
              <w:autoSpaceDN w:val="0"/>
              <w:adjustRightInd w:val="0"/>
              <w:spacing w:after="160"/>
              <w:jc w:val="both"/>
              <w:outlineLvl w:val="1"/>
              <w:rPr>
                <w:rFonts w:ascii="Arial" w:hAnsi="Arial" w:cs="Arial"/>
                <w:lang w:eastAsia="en-US"/>
              </w:rPr>
            </w:pPr>
            <w:r w:rsidRPr="00B916A7">
              <w:rPr>
                <w:rFonts w:ascii="Arial" w:hAnsi="Arial" w:cs="Arial"/>
              </w:rPr>
              <w:t>Обеспечение мобилизации доходов в бюджет городского округа Люберцы Московской области посредством снижения неналоговой задолженности.</w:t>
            </w:r>
          </w:p>
        </w:tc>
        <w:tc>
          <w:tcPr>
            <w:tcW w:w="1561" w:type="dxa"/>
            <w:gridSpan w:val="2"/>
          </w:tcPr>
          <w:p w:rsidR="001C08D0" w:rsidRPr="00B916A7" w:rsidRDefault="001C08D0" w:rsidP="00EB4933">
            <w:pPr>
              <w:widowControl w:val="0"/>
              <w:tabs>
                <w:tab w:val="left" w:pos="284"/>
                <w:tab w:val="left" w:pos="709"/>
              </w:tabs>
              <w:autoSpaceDE w:val="0"/>
              <w:autoSpaceDN w:val="0"/>
              <w:adjustRightInd w:val="0"/>
              <w:spacing w:after="160"/>
              <w:outlineLvl w:val="1"/>
              <w:rPr>
                <w:rFonts w:ascii="Arial" w:hAnsi="Arial" w:cs="Arial"/>
                <w:lang w:eastAsia="en-US"/>
              </w:rPr>
            </w:pPr>
            <w:r w:rsidRPr="00B916A7">
              <w:rPr>
                <w:rFonts w:ascii="Arial" w:hAnsi="Arial" w:cs="Arial"/>
                <w:lang w:eastAsia="en-US"/>
              </w:rPr>
              <w:t>Наличие задолженности в муниципальный бюджет по платежам за установку и эксплуатацию рекламных конструкций</w:t>
            </w:r>
          </w:p>
        </w:tc>
        <w:tc>
          <w:tcPr>
            <w:tcW w:w="852" w:type="dxa"/>
          </w:tcPr>
          <w:p w:rsidR="001C08D0" w:rsidRPr="00B916A7" w:rsidRDefault="001C08D0" w:rsidP="00EB4933">
            <w:pPr>
              <w:widowControl w:val="0"/>
              <w:tabs>
                <w:tab w:val="left" w:pos="284"/>
                <w:tab w:val="left" w:pos="709"/>
              </w:tabs>
              <w:autoSpaceDE w:val="0"/>
              <w:autoSpaceDN w:val="0"/>
              <w:adjustRightInd w:val="0"/>
              <w:spacing w:after="160"/>
              <w:jc w:val="center"/>
              <w:outlineLvl w:val="1"/>
              <w:rPr>
                <w:rFonts w:ascii="Arial" w:hAnsi="Arial" w:cs="Arial"/>
              </w:rPr>
            </w:pPr>
            <w:proofErr w:type="spellStart"/>
            <w:r w:rsidRPr="00B916A7">
              <w:rPr>
                <w:rFonts w:ascii="Arial" w:hAnsi="Arial" w:cs="Arial"/>
                <w:lang w:val="en-US"/>
              </w:rPr>
              <w:t>Приорите</w:t>
            </w:r>
            <w:proofErr w:type="spellEnd"/>
            <w:r w:rsidRPr="00B916A7">
              <w:rPr>
                <w:rFonts w:ascii="Arial" w:hAnsi="Arial" w:cs="Arial"/>
              </w:rPr>
              <w:t>т</w:t>
            </w:r>
            <w:proofErr w:type="spellStart"/>
            <w:r w:rsidRPr="00B916A7">
              <w:rPr>
                <w:rFonts w:ascii="Arial" w:hAnsi="Arial" w:cs="Arial"/>
                <w:lang w:val="en-US"/>
              </w:rPr>
              <w:t>ный</w:t>
            </w:r>
            <w:proofErr w:type="spellEnd"/>
            <w:r w:rsidRPr="00B916A7">
              <w:rPr>
                <w:rFonts w:ascii="Arial" w:hAnsi="Arial" w:cs="Arial"/>
                <w:lang w:val="en-US"/>
              </w:rPr>
              <w:t xml:space="preserve"> </w:t>
            </w:r>
            <w:r w:rsidRPr="00B916A7">
              <w:rPr>
                <w:rFonts w:ascii="Arial" w:hAnsi="Arial" w:cs="Arial"/>
              </w:rPr>
              <w:t>целевой показатель</w:t>
            </w:r>
          </w:p>
        </w:tc>
        <w:tc>
          <w:tcPr>
            <w:tcW w:w="994" w:type="dxa"/>
          </w:tcPr>
          <w:p w:rsidR="001C08D0" w:rsidRPr="00B916A7" w:rsidRDefault="001A4811" w:rsidP="00EB4933">
            <w:pPr>
              <w:widowControl w:val="0"/>
              <w:tabs>
                <w:tab w:val="left" w:pos="284"/>
                <w:tab w:val="left" w:pos="709"/>
              </w:tabs>
              <w:autoSpaceDE w:val="0"/>
              <w:autoSpaceDN w:val="0"/>
              <w:adjustRightInd w:val="0"/>
              <w:spacing w:after="160"/>
              <w:jc w:val="center"/>
              <w:outlineLvl w:val="1"/>
              <w:rPr>
                <w:rFonts w:ascii="Arial" w:hAnsi="Arial" w:cs="Arial"/>
              </w:rPr>
            </w:pPr>
            <w:r w:rsidRPr="00B916A7">
              <w:rPr>
                <w:rFonts w:ascii="Arial" w:hAnsi="Arial" w:cs="Arial"/>
              </w:rPr>
              <w:t>Процент</w:t>
            </w:r>
          </w:p>
        </w:tc>
        <w:tc>
          <w:tcPr>
            <w:tcW w:w="1144" w:type="dxa"/>
            <w:gridSpan w:val="2"/>
          </w:tcPr>
          <w:p w:rsidR="001C08D0" w:rsidRPr="00B916A7" w:rsidRDefault="001C08D0" w:rsidP="00EB4933">
            <w:pPr>
              <w:widowControl w:val="0"/>
              <w:tabs>
                <w:tab w:val="left" w:pos="284"/>
                <w:tab w:val="left" w:pos="709"/>
              </w:tabs>
              <w:autoSpaceDE w:val="0"/>
              <w:autoSpaceDN w:val="0"/>
              <w:adjustRightInd w:val="0"/>
              <w:spacing w:after="160"/>
              <w:jc w:val="center"/>
              <w:outlineLvl w:val="1"/>
              <w:rPr>
                <w:rFonts w:ascii="Arial" w:hAnsi="Arial" w:cs="Arial"/>
              </w:rPr>
            </w:pPr>
            <w:r w:rsidRPr="00B916A7">
              <w:rPr>
                <w:rFonts w:ascii="Arial" w:hAnsi="Arial" w:cs="Arial"/>
              </w:rPr>
              <w:t>0</w:t>
            </w:r>
          </w:p>
        </w:tc>
        <w:tc>
          <w:tcPr>
            <w:tcW w:w="854" w:type="dxa"/>
            <w:gridSpan w:val="3"/>
          </w:tcPr>
          <w:p w:rsidR="001C08D0" w:rsidRPr="00B916A7" w:rsidRDefault="001C08D0" w:rsidP="00EB4933">
            <w:pPr>
              <w:widowControl w:val="0"/>
              <w:tabs>
                <w:tab w:val="left" w:pos="284"/>
                <w:tab w:val="left" w:pos="709"/>
              </w:tabs>
              <w:autoSpaceDE w:val="0"/>
              <w:autoSpaceDN w:val="0"/>
              <w:adjustRightInd w:val="0"/>
              <w:spacing w:after="160"/>
              <w:jc w:val="center"/>
              <w:outlineLvl w:val="1"/>
              <w:rPr>
                <w:rFonts w:ascii="Arial" w:hAnsi="Arial" w:cs="Arial"/>
                <w:lang w:val="en-US" w:eastAsia="en-US"/>
              </w:rPr>
            </w:pPr>
            <w:r w:rsidRPr="00B916A7">
              <w:rPr>
                <w:rFonts w:ascii="Arial" w:hAnsi="Arial" w:cs="Arial"/>
                <w:lang w:val="en-US" w:eastAsia="en-US"/>
              </w:rPr>
              <w:t>0</w:t>
            </w:r>
          </w:p>
        </w:tc>
        <w:tc>
          <w:tcPr>
            <w:tcW w:w="995" w:type="dxa"/>
            <w:gridSpan w:val="3"/>
          </w:tcPr>
          <w:p w:rsidR="001C08D0" w:rsidRPr="00B916A7" w:rsidRDefault="001C08D0" w:rsidP="00EB4933">
            <w:pPr>
              <w:widowControl w:val="0"/>
              <w:tabs>
                <w:tab w:val="left" w:pos="284"/>
                <w:tab w:val="left" w:pos="709"/>
              </w:tabs>
              <w:autoSpaceDE w:val="0"/>
              <w:autoSpaceDN w:val="0"/>
              <w:adjustRightInd w:val="0"/>
              <w:spacing w:after="160"/>
              <w:jc w:val="center"/>
              <w:outlineLvl w:val="1"/>
              <w:rPr>
                <w:rFonts w:ascii="Arial" w:hAnsi="Arial" w:cs="Arial"/>
                <w:lang w:val="en-US" w:eastAsia="en-US"/>
              </w:rPr>
            </w:pPr>
            <w:r w:rsidRPr="00B916A7">
              <w:rPr>
                <w:rFonts w:ascii="Arial" w:hAnsi="Arial" w:cs="Arial"/>
                <w:lang w:val="en-US" w:eastAsia="en-US"/>
              </w:rPr>
              <w:t>0</w:t>
            </w:r>
          </w:p>
        </w:tc>
        <w:tc>
          <w:tcPr>
            <w:tcW w:w="853" w:type="dxa"/>
            <w:gridSpan w:val="3"/>
          </w:tcPr>
          <w:p w:rsidR="001C08D0" w:rsidRPr="00B916A7" w:rsidRDefault="001C08D0" w:rsidP="00EB4933">
            <w:pPr>
              <w:widowControl w:val="0"/>
              <w:tabs>
                <w:tab w:val="left" w:pos="284"/>
                <w:tab w:val="left" w:pos="709"/>
              </w:tabs>
              <w:autoSpaceDE w:val="0"/>
              <w:autoSpaceDN w:val="0"/>
              <w:adjustRightInd w:val="0"/>
              <w:spacing w:after="160"/>
              <w:jc w:val="center"/>
              <w:outlineLvl w:val="1"/>
              <w:rPr>
                <w:rFonts w:ascii="Arial" w:hAnsi="Arial" w:cs="Arial"/>
                <w:lang w:val="en-US" w:eastAsia="en-US"/>
              </w:rPr>
            </w:pPr>
            <w:r w:rsidRPr="00B916A7">
              <w:rPr>
                <w:rFonts w:ascii="Arial" w:hAnsi="Arial" w:cs="Arial"/>
                <w:lang w:val="en-US" w:eastAsia="en-US"/>
              </w:rPr>
              <w:t>0</w:t>
            </w:r>
          </w:p>
        </w:tc>
        <w:tc>
          <w:tcPr>
            <w:tcW w:w="857" w:type="dxa"/>
            <w:gridSpan w:val="3"/>
          </w:tcPr>
          <w:p w:rsidR="001C08D0" w:rsidRPr="00B916A7" w:rsidRDefault="001C08D0" w:rsidP="00EB4933">
            <w:pPr>
              <w:widowControl w:val="0"/>
              <w:tabs>
                <w:tab w:val="left" w:pos="284"/>
                <w:tab w:val="left" w:pos="709"/>
              </w:tabs>
              <w:autoSpaceDE w:val="0"/>
              <w:autoSpaceDN w:val="0"/>
              <w:adjustRightInd w:val="0"/>
              <w:spacing w:after="160"/>
              <w:jc w:val="center"/>
              <w:outlineLvl w:val="1"/>
              <w:rPr>
                <w:rFonts w:ascii="Arial" w:hAnsi="Arial" w:cs="Arial"/>
                <w:lang w:val="en-US" w:eastAsia="en-US"/>
              </w:rPr>
            </w:pPr>
            <w:r w:rsidRPr="00B916A7">
              <w:rPr>
                <w:rFonts w:ascii="Arial" w:hAnsi="Arial" w:cs="Arial"/>
                <w:lang w:val="en-US" w:eastAsia="en-US"/>
              </w:rPr>
              <w:t>0</w:t>
            </w:r>
          </w:p>
        </w:tc>
        <w:tc>
          <w:tcPr>
            <w:tcW w:w="853" w:type="dxa"/>
          </w:tcPr>
          <w:p w:rsidR="001C08D0" w:rsidRPr="00B916A7" w:rsidRDefault="001C08D0" w:rsidP="00EB4933">
            <w:pPr>
              <w:widowControl w:val="0"/>
              <w:tabs>
                <w:tab w:val="left" w:pos="284"/>
                <w:tab w:val="left" w:pos="709"/>
              </w:tabs>
              <w:autoSpaceDE w:val="0"/>
              <w:autoSpaceDN w:val="0"/>
              <w:adjustRightInd w:val="0"/>
              <w:spacing w:after="160"/>
              <w:jc w:val="center"/>
              <w:outlineLvl w:val="1"/>
              <w:rPr>
                <w:rFonts w:ascii="Arial" w:hAnsi="Arial" w:cs="Arial"/>
                <w:lang w:val="en-US" w:eastAsia="en-US"/>
              </w:rPr>
            </w:pPr>
            <w:r w:rsidRPr="00B916A7">
              <w:rPr>
                <w:rFonts w:ascii="Arial" w:hAnsi="Arial" w:cs="Arial"/>
                <w:lang w:val="en-US" w:eastAsia="en-US"/>
              </w:rPr>
              <w:t>0</w:t>
            </w:r>
          </w:p>
        </w:tc>
        <w:tc>
          <w:tcPr>
            <w:tcW w:w="1276" w:type="dxa"/>
          </w:tcPr>
          <w:p w:rsidR="001C08D0" w:rsidRPr="00B916A7" w:rsidRDefault="001C08D0" w:rsidP="00EB4933">
            <w:pPr>
              <w:widowControl w:val="0"/>
              <w:tabs>
                <w:tab w:val="left" w:pos="284"/>
                <w:tab w:val="left" w:pos="709"/>
              </w:tabs>
              <w:autoSpaceDE w:val="0"/>
              <w:autoSpaceDN w:val="0"/>
              <w:adjustRightInd w:val="0"/>
              <w:spacing w:after="160"/>
              <w:jc w:val="center"/>
              <w:outlineLvl w:val="1"/>
              <w:rPr>
                <w:rFonts w:ascii="Arial" w:hAnsi="Arial" w:cs="Arial"/>
                <w:lang w:val="en-US" w:eastAsia="en-US"/>
              </w:rPr>
            </w:pPr>
            <w:r w:rsidRPr="00B916A7">
              <w:rPr>
                <w:rFonts w:ascii="Arial" w:hAnsi="Arial" w:cs="Arial"/>
                <w:lang w:val="en-US" w:eastAsia="en-US"/>
              </w:rPr>
              <w:t>7</w:t>
            </w:r>
          </w:p>
        </w:tc>
      </w:tr>
      <w:tr w:rsidR="001C08D0" w:rsidRPr="00B916A7" w:rsidTr="00EB4933">
        <w:trPr>
          <w:trHeight w:val="230"/>
        </w:trPr>
        <w:tc>
          <w:tcPr>
            <w:tcW w:w="15877" w:type="dxa"/>
            <w:gridSpan w:val="25"/>
            <w:vAlign w:val="center"/>
          </w:tcPr>
          <w:p w:rsidR="001C08D0" w:rsidRPr="00B916A7" w:rsidRDefault="001C08D0" w:rsidP="00EB4933">
            <w:pPr>
              <w:widowControl w:val="0"/>
              <w:tabs>
                <w:tab w:val="left" w:pos="284"/>
                <w:tab w:val="left" w:pos="709"/>
              </w:tabs>
              <w:autoSpaceDE w:val="0"/>
              <w:autoSpaceDN w:val="0"/>
              <w:adjustRightInd w:val="0"/>
              <w:spacing w:after="160"/>
              <w:outlineLvl w:val="1"/>
              <w:rPr>
                <w:rFonts w:ascii="Arial" w:hAnsi="Arial" w:cs="Arial"/>
                <w:lang w:eastAsia="en-US"/>
              </w:rPr>
            </w:pPr>
            <w:r w:rsidRPr="00B916A7">
              <w:rPr>
                <w:rFonts w:ascii="Arial" w:hAnsi="Arial" w:cs="Arial"/>
              </w:rPr>
              <w:t xml:space="preserve">Подпрограмма </w:t>
            </w:r>
            <w:r w:rsidRPr="00B916A7">
              <w:rPr>
                <w:rFonts w:ascii="Arial" w:hAnsi="Arial" w:cs="Arial"/>
                <w:lang w:val="en-US"/>
              </w:rPr>
              <w:t>IV</w:t>
            </w:r>
            <w:r w:rsidRPr="00B916A7">
              <w:rPr>
                <w:rFonts w:ascii="Arial" w:hAnsi="Arial" w:cs="Arial"/>
              </w:rPr>
              <w:t xml:space="preserve"> «Молодежь Подмосковья»</w:t>
            </w:r>
          </w:p>
        </w:tc>
      </w:tr>
      <w:tr w:rsidR="001C08D0" w:rsidRPr="00B916A7" w:rsidTr="00EB4933">
        <w:trPr>
          <w:trHeight w:val="296"/>
        </w:trPr>
        <w:tc>
          <w:tcPr>
            <w:tcW w:w="534" w:type="dxa"/>
          </w:tcPr>
          <w:p w:rsidR="001C08D0" w:rsidRPr="00B916A7" w:rsidRDefault="001C08D0" w:rsidP="00EB4933">
            <w:pPr>
              <w:widowControl w:val="0"/>
              <w:tabs>
                <w:tab w:val="left" w:pos="284"/>
                <w:tab w:val="left" w:pos="709"/>
              </w:tabs>
              <w:autoSpaceDE w:val="0"/>
              <w:autoSpaceDN w:val="0"/>
              <w:adjustRightInd w:val="0"/>
              <w:spacing w:after="160"/>
              <w:jc w:val="center"/>
              <w:outlineLvl w:val="1"/>
              <w:rPr>
                <w:rFonts w:ascii="Arial" w:hAnsi="Arial" w:cs="Arial"/>
                <w:lang w:eastAsia="en-US"/>
              </w:rPr>
            </w:pPr>
            <w:r w:rsidRPr="00B916A7">
              <w:rPr>
                <w:rFonts w:ascii="Arial" w:hAnsi="Arial" w:cs="Arial"/>
                <w:lang w:eastAsia="en-US"/>
              </w:rPr>
              <w:t>5</w:t>
            </w:r>
          </w:p>
        </w:tc>
        <w:tc>
          <w:tcPr>
            <w:tcW w:w="2979" w:type="dxa"/>
            <w:gridSpan w:val="2"/>
          </w:tcPr>
          <w:p w:rsidR="001C08D0" w:rsidRPr="00B916A7" w:rsidRDefault="001C08D0" w:rsidP="00EB4933">
            <w:pPr>
              <w:widowControl w:val="0"/>
              <w:tabs>
                <w:tab w:val="left" w:pos="284"/>
                <w:tab w:val="left" w:pos="709"/>
              </w:tabs>
              <w:autoSpaceDE w:val="0"/>
              <w:autoSpaceDN w:val="0"/>
              <w:adjustRightInd w:val="0"/>
              <w:spacing w:after="160"/>
              <w:jc w:val="both"/>
              <w:outlineLvl w:val="1"/>
              <w:rPr>
                <w:rFonts w:ascii="Arial" w:eastAsia="Calibri" w:hAnsi="Arial" w:cs="Arial"/>
                <w:lang w:eastAsia="en-US"/>
              </w:rPr>
            </w:pPr>
            <w:r w:rsidRPr="00B916A7">
              <w:rPr>
                <w:rFonts w:ascii="Arial" w:hAnsi="Arial" w:cs="Arial"/>
                <w:color w:val="000000"/>
                <w:shd w:val="clear" w:color="auto" w:fill="FFFFFF"/>
              </w:rPr>
              <w:t xml:space="preserve">Создание условий для гражданского </w:t>
            </w:r>
            <w:r w:rsidRPr="00B916A7">
              <w:rPr>
                <w:rFonts w:ascii="Arial" w:hAnsi="Arial" w:cs="Arial"/>
                <w:color w:val="000000"/>
                <w:shd w:val="clear" w:color="auto" w:fill="FFFFFF"/>
              </w:rPr>
              <w:lastRenderedPageBreak/>
              <w:t>становления, социальной адаптации и интеграции молодежи в экономическую, культурную и политическую жизнь городского округа Люберцы Московской области, создание учреждений по работе с молодежью и развитие инфраструктуры муниципальных учреждений по работе с молодежью.</w:t>
            </w:r>
          </w:p>
        </w:tc>
        <w:tc>
          <w:tcPr>
            <w:tcW w:w="2125" w:type="dxa"/>
            <w:gridSpan w:val="2"/>
          </w:tcPr>
          <w:p w:rsidR="001C08D0" w:rsidRPr="00B916A7" w:rsidRDefault="001C08D0" w:rsidP="00EB4933">
            <w:pPr>
              <w:widowControl w:val="0"/>
              <w:tabs>
                <w:tab w:val="left" w:pos="284"/>
                <w:tab w:val="left" w:pos="709"/>
              </w:tabs>
              <w:autoSpaceDE w:val="0"/>
              <w:autoSpaceDN w:val="0"/>
              <w:adjustRightInd w:val="0"/>
              <w:spacing w:after="160"/>
              <w:jc w:val="both"/>
              <w:outlineLvl w:val="1"/>
              <w:rPr>
                <w:rFonts w:ascii="Arial" w:hAnsi="Arial" w:cs="Arial"/>
              </w:rPr>
            </w:pPr>
            <w:r w:rsidRPr="00B916A7">
              <w:rPr>
                <w:rFonts w:ascii="Arial" w:hAnsi="Arial" w:cs="Arial"/>
              </w:rPr>
              <w:lastRenderedPageBreak/>
              <w:t xml:space="preserve">Укрепление социальной и </w:t>
            </w:r>
            <w:r w:rsidRPr="00B916A7">
              <w:rPr>
                <w:rFonts w:ascii="Arial" w:hAnsi="Arial" w:cs="Arial"/>
              </w:rPr>
              <w:lastRenderedPageBreak/>
              <w:t>гражданской ответственности, поддержка талантливой молодежи, содействие гражданско-патриотическому и духовно-нравственному воспитанию молодежи, реализации молодежных социально значимых инициатив, участию молодых граждан в международных, межрегиональных и межмуниципальных молодежных мероприятиях</w:t>
            </w:r>
          </w:p>
        </w:tc>
        <w:tc>
          <w:tcPr>
            <w:tcW w:w="1561" w:type="dxa"/>
            <w:gridSpan w:val="2"/>
          </w:tcPr>
          <w:p w:rsidR="001C08D0" w:rsidRPr="00B916A7" w:rsidRDefault="001C08D0" w:rsidP="00EB4933">
            <w:pPr>
              <w:widowControl w:val="0"/>
              <w:tabs>
                <w:tab w:val="left" w:pos="284"/>
                <w:tab w:val="left" w:pos="709"/>
              </w:tabs>
              <w:autoSpaceDE w:val="0"/>
              <w:autoSpaceDN w:val="0"/>
              <w:adjustRightInd w:val="0"/>
              <w:spacing w:after="160"/>
              <w:outlineLvl w:val="1"/>
              <w:rPr>
                <w:rFonts w:ascii="Arial" w:hAnsi="Arial" w:cs="Arial"/>
                <w:lang w:eastAsia="en-US"/>
              </w:rPr>
            </w:pPr>
            <w:r w:rsidRPr="00B916A7">
              <w:rPr>
                <w:rFonts w:ascii="Arial" w:hAnsi="Arial" w:cs="Arial"/>
                <w:lang w:eastAsia="en-US"/>
              </w:rPr>
              <w:lastRenderedPageBreak/>
              <w:t xml:space="preserve">Доля граждан, </w:t>
            </w:r>
            <w:r w:rsidRPr="00B916A7">
              <w:rPr>
                <w:rFonts w:ascii="Arial" w:hAnsi="Arial" w:cs="Arial"/>
                <w:lang w:eastAsia="en-US"/>
              </w:rPr>
              <w:lastRenderedPageBreak/>
              <w:t>вовлеченных в добровольческую деятельность</w:t>
            </w:r>
          </w:p>
        </w:tc>
        <w:tc>
          <w:tcPr>
            <w:tcW w:w="852" w:type="dxa"/>
          </w:tcPr>
          <w:p w:rsidR="001C08D0" w:rsidRPr="00B916A7" w:rsidRDefault="001C08D0" w:rsidP="00EB4933">
            <w:pPr>
              <w:widowControl w:val="0"/>
              <w:tabs>
                <w:tab w:val="left" w:pos="284"/>
                <w:tab w:val="left" w:pos="709"/>
              </w:tabs>
              <w:autoSpaceDE w:val="0"/>
              <w:autoSpaceDN w:val="0"/>
              <w:adjustRightInd w:val="0"/>
              <w:spacing w:after="160"/>
              <w:jc w:val="center"/>
              <w:outlineLvl w:val="1"/>
              <w:rPr>
                <w:rFonts w:ascii="Arial" w:hAnsi="Arial" w:cs="Arial"/>
              </w:rPr>
            </w:pPr>
            <w:proofErr w:type="spellStart"/>
            <w:r w:rsidRPr="00B916A7">
              <w:rPr>
                <w:rFonts w:ascii="Arial" w:hAnsi="Arial" w:cs="Arial"/>
                <w:lang w:val="en-US"/>
              </w:rPr>
              <w:lastRenderedPageBreak/>
              <w:t>Приорите</w:t>
            </w:r>
            <w:proofErr w:type="spellEnd"/>
            <w:r w:rsidRPr="00B916A7">
              <w:rPr>
                <w:rFonts w:ascii="Arial" w:hAnsi="Arial" w:cs="Arial"/>
              </w:rPr>
              <w:t>т</w:t>
            </w:r>
            <w:proofErr w:type="spellStart"/>
            <w:r w:rsidRPr="00B916A7">
              <w:rPr>
                <w:rFonts w:ascii="Arial" w:hAnsi="Arial" w:cs="Arial"/>
                <w:lang w:val="en-US"/>
              </w:rPr>
              <w:lastRenderedPageBreak/>
              <w:t>ный</w:t>
            </w:r>
            <w:proofErr w:type="spellEnd"/>
            <w:r w:rsidRPr="00B916A7">
              <w:rPr>
                <w:rFonts w:ascii="Arial" w:hAnsi="Arial" w:cs="Arial"/>
                <w:lang w:val="en-US"/>
              </w:rPr>
              <w:t xml:space="preserve"> </w:t>
            </w:r>
            <w:r w:rsidRPr="00B916A7">
              <w:rPr>
                <w:rFonts w:ascii="Arial" w:hAnsi="Arial" w:cs="Arial"/>
              </w:rPr>
              <w:t>целевой показатель</w:t>
            </w:r>
          </w:p>
        </w:tc>
        <w:tc>
          <w:tcPr>
            <w:tcW w:w="994" w:type="dxa"/>
          </w:tcPr>
          <w:p w:rsidR="001C08D0" w:rsidRPr="00B916A7" w:rsidRDefault="001A4811" w:rsidP="00EB4933">
            <w:pPr>
              <w:widowControl w:val="0"/>
              <w:tabs>
                <w:tab w:val="left" w:pos="284"/>
                <w:tab w:val="left" w:pos="709"/>
              </w:tabs>
              <w:autoSpaceDE w:val="0"/>
              <w:autoSpaceDN w:val="0"/>
              <w:adjustRightInd w:val="0"/>
              <w:spacing w:after="160"/>
              <w:jc w:val="center"/>
              <w:outlineLvl w:val="1"/>
              <w:rPr>
                <w:rFonts w:ascii="Arial" w:hAnsi="Arial" w:cs="Arial"/>
              </w:rPr>
            </w:pPr>
            <w:r w:rsidRPr="00B916A7">
              <w:rPr>
                <w:rFonts w:ascii="Arial" w:hAnsi="Arial" w:cs="Arial"/>
              </w:rPr>
              <w:lastRenderedPageBreak/>
              <w:t>Процент</w:t>
            </w:r>
          </w:p>
        </w:tc>
        <w:tc>
          <w:tcPr>
            <w:tcW w:w="1144" w:type="dxa"/>
            <w:gridSpan w:val="2"/>
          </w:tcPr>
          <w:p w:rsidR="001C08D0" w:rsidRPr="00B916A7" w:rsidRDefault="001C08D0" w:rsidP="00EB4933">
            <w:pPr>
              <w:widowControl w:val="0"/>
              <w:tabs>
                <w:tab w:val="left" w:pos="284"/>
                <w:tab w:val="left" w:pos="709"/>
              </w:tabs>
              <w:autoSpaceDE w:val="0"/>
              <w:autoSpaceDN w:val="0"/>
              <w:adjustRightInd w:val="0"/>
              <w:spacing w:after="160"/>
              <w:jc w:val="center"/>
              <w:outlineLvl w:val="1"/>
              <w:rPr>
                <w:rFonts w:ascii="Arial" w:hAnsi="Arial" w:cs="Arial"/>
              </w:rPr>
            </w:pPr>
            <w:r w:rsidRPr="00B916A7">
              <w:rPr>
                <w:rFonts w:ascii="Arial" w:hAnsi="Arial" w:cs="Arial"/>
              </w:rPr>
              <w:t>14</w:t>
            </w:r>
          </w:p>
        </w:tc>
        <w:tc>
          <w:tcPr>
            <w:tcW w:w="854" w:type="dxa"/>
            <w:gridSpan w:val="3"/>
          </w:tcPr>
          <w:p w:rsidR="001C08D0" w:rsidRPr="00B916A7" w:rsidRDefault="001C08D0" w:rsidP="00EB4933">
            <w:pPr>
              <w:widowControl w:val="0"/>
              <w:tabs>
                <w:tab w:val="left" w:pos="284"/>
                <w:tab w:val="left" w:pos="709"/>
              </w:tabs>
              <w:autoSpaceDE w:val="0"/>
              <w:autoSpaceDN w:val="0"/>
              <w:adjustRightInd w:val="0"/>
              <w:spacing w:after="160"/>
              <w:jc w:val="center"/>
              <w:outlineLvl w:val="1"/>
              <w:rPr>
                <w:rFonts w:ascii="Arial" w:hAnsi="Arial" w:cs="Arial"/>
                <w:lang w:eastAsia="en-US"/>
              </w:rPr>
            </w:pPr>
            <w:r w:rsidRPr="00B916A7">
              <w:rPr>
                <w:rFonts w:ascii="Arial" w:hAnsi="Arial" w:cs="Arial"/>
                <w:lang w:eastAsia="en-US"/>
              </w:rPr>
              <w:t>16</w:t>
            </w:r>
          </w:p>
        </w:tc>
        <w:tc>
          <w:tcPr>
            <w:tcW w:w="995" w:type="dxa"/>
            <w:gridSpan w:val="3"/>
          </w:tcPr>
          <w:p w:rsidR="001C08D0" w:rsidRPr="00B916A7" w:rsidRDefault="001C08D0" w:rsidP="00EB4933">
            <w:pPr>
              <w:widowControl w:val="0"/>
              <w:tabs>
                <w:tab w:val="left" w:pos="284"/>
                <w:tab w:val="left" w:pos="709"/>
              </w:tabs>
              <w:autoSpaceDE w:val="0"/>
              <w:autoSpaceDN w:val="0"/>
              <w:adjustRightInd w:val="0"/>
              <w:spacing w:after="160"/>
              <w:jc w:val="center"/>
              <w:outlineLvl w:val="1"/>
              <w:rPr>
                <w:rFonts w:ascii="Arial" w:hAnsi="Arial" w:cs="Arial"/>
                <w:lang w:eastAsia="en-US"/>
              </w:rPr>
            </w:pPr>
            <w:r w:rsidRPr="00B916A7">
              <w:rPr>
                <w:rFonts w:ascii="Arial" w:hAnsi="Arial" w:cs="Arial"/>
                <w:lang w:eastAsia="en-US"/>
              </w:rPr>
              <w:t>17</w:t>
            </w:r>
          </w:p>
        </w:tc>
        <w:tc>
          <w:tcPr>
            <w:tcW w:w="853" w:type="dxa"/>
            <w:gridSpan w:val="3"/>
          </w:tcPr>
          <w:p w:rsidR="001C08D0" w:rsidRPr="00B916A7" w:rsidRDefault="001C08D0" w:rsidP="00EB4933">
            <w:pPr>
              <w:widowControl w:val="0"/>
              <w:tabs>
                <w:tab w:val="left" w:pos="284"/>
                <w:tab w:val="left" w:pos="709"/>
              </w:tabs>
              <w:autoSpaceDE w:val="0"/>
              <w:autoSpaceDN w:val="0"/>
              <w:adjustRightInd w:val="0"/>
              <w:spacing w:after="160"/>
              <w:jc w:val="center"/>
              <w:outlineLvl w:val="1"/>
              <w:rPr>
                <w:rFonts w:ascii="Arial" w:hAnsi="Arial" w:cs="Arial"/>
                <w:lang w:eastAsia="en-US"/>
              </w:rPr>
            </w:pPr>
            <w:r w:rsidRPr="00B916A7">
              <w:rPr>
                <w:rFonts w:ascii="Arial" w:hAnsi="Arial" w:cs="Arial"/>
                <w:lang w:eastAsia="en-US"/>
              </w:rPr>
              <w:t>18</w:t>
            </w:r>
          </w:p>
        </w:tc>
        <w:tc>
          <w:tcPr>
            <w:tcW w:w="857" w:type="dxa"/>
            <w:gridSpan w:val="3"/>
          </w:tcPr>
          <w:p w:rsidR="001C08D0" w:rsidRPr="00B916A7" w:rsidRDefault="001C08D0" w:rsidP="00EB4933">
            <w:pPr>
              <w:widowControl w:val="0"/>
              <w:tabs>
                <w:tab w:val="left" w:pos="284"/>
                <w:tab w:val="left" w:pos="709"/>
              </w:tabs>
              <w:autoSpaceDE w:val="0"/>
              <w:autoSpaceDN w:val="0"/>
              <w:adjustRightInd w:val="0"/>
              <w:spacing w:after="160"/>
              <w:jc w:val="center"/>
              <w:outlineLvl w:val="1"/>
              <w:rPr>
                <w:rFonts w:ascii="Arial" w:hAnsi="Arial" w:cs="Arial"/>
                <w:lang w:eastAsia="en-US"/>
              </w:rPr>
            </w:pPr>
            <w:r w:rsidRPr="00B916A7">
              <w:rPr>
                <w:rFonts w:ascii="Arial" w:hAnsi="Arial" w:cs="Arial"/>
                <w:lang w:eastAsia="en-US"/>
              </w:rPr>
              <w:t>19</w:t>
            </w:r>
          </w:p>
        </w:tc>
        <w:tc>
          <w:tcPr>
            <w:tcW w:w="853" w:type="dxa"/>
          </w:tcPr>
          <w:p w:rsidR="001C08D0" w:rsidRPr="00B916A7" w:rsidRDefault="001C08D0" w:rsidP="00EB4933">
            <w:pPr>
              <w:widowControl w:val="0"/>
              <w:tabs>
                <w:tab w:val="left" w:pos="284"/>
                <w:tab w:val="left" w:pos="709"/>
              </w:tabs>
              <w:autoSpaceDE w:val="0"/>
              <w:autoSpaceDN w:val="0"/>
              <w:adjustRightInd w:val="0"/>
              <w:spacing w:after="160"/>
              <w:jc w:val="center"/>
              <w:outlineLvl w:val="1"/>
              <w:rPr>
                <w:rFonts w:ascii="Arial" w:hAnsi="Arial" w:cs="Arial"/>
                <w:lang w:eastAsia="en-US"/>
              </w:rPr>
            </w:pPr>
            <w:r w:rsidRPr="00B916A7">
              <w:rPr>
                <w:rFonts w:ascii="Arial" w:hAnsi="Arial" w:cs="Arial"/>
                <w:lang w:eastAsia="en-US"/>
              </w:rPr>
              <w:t>20</w:t>
            </w:r>
          </w:p>
        </w:tc>
        <w:tc>
          <w:tcPr>
            <w:tcW w:w="1276" w:type="dxa"/>
          </w:tcPr>
          <w:p w:rsidR="001C08D0" w:rsidRPr="00B916A7" w:rsidRDefault="001C08D0" w:rsidP="00EB4933">
            <w:pPr>
              <w:widowControl w:val="0"/>
              <w:tabs>
                <w:tab w:val="left" w:pos="284"/>
                <w:tab w:val="left" w:pos="709"/>
              </w:tabs>
              <w:autoSpaceDE w:val="0"/>
              <w:autoSpaceDN w:val="0"/>
              <w:adjustRightInd w:val="0"/>
              <w:spacing w:after="160"/>
              <w:jc w:val="center"/>
              <w:outlineLvl w:val="1"/>
              <w:rPr>
                <w:rFonts w:ascii="Arial" w:hAnsi="Arial" w:cs="Arial"/>
                <w:lang w:val="en-US" w:eastAsia="en-US"/>
              </w:rPr>
            </w:pPr>
            <w:r w:rsidRPr="00B916A7">
              <w:rPr>
                <w:rFonts w:ascii="Arial" w:hAnsi="Arial" w:cs="Arial"/>
                <w:lang w:val="en-US" w:eastAsia="en-US"/>
              </w:rPr>
              <w:t>E8</w:t>
            </w:r>
          </w:p>
        </w:tc>
      </w:tr>
      <w:tr w:rsidR="001C08D0" w:rsidRPr="00B916A7" w:rsidTr="00EB4933">
        <w:trPr>
          <w:trHeight w:val="296"/>
        </w:trPr>
        <w:tc>
          <w:tcPr>
            <w:tcW w:w="534" w:type="dxa"/>
          </w:tcPr>
          <w:p w:rsidR="001C08D0" w:rsidRPr="00B916A7" w:rsidRDefault="001C08D0" w:rsidP="00EB4933">
            <w:pPr>
              <w:widowControl w:val="0"/>
              <w:tabs>
                <w:tab w:val="left" w:pos="284"/>
                <w:tab w:val="left" w:pos="709"/>
              </w:tabs>
              <w:autoSpaceDE w:val="0"/>
              <w:autoSpaceDN w:val="0"/>
              <w:adjustRightInd w:val="0"/>
              <w:spacing w:after="160"/>
              <w:jc w:val="center"/>
              <w:outlineLvl w:val="1"/>
              <w:rPr>
                <w:rFonts w:ascii="Arial" w:hAnsi="Arial" w:cs="Arial"/>
                <w:lang w:eastAsia="en-US"/>
              </w:rPr>
            </w:pPr>
            <w:r w:rsidRPr="00B916A7">
              <w:rPr>
                <w:rFonts w:ascii="Arial" w:hAnsi="Arial" w:cs="Arial"/>
                <w:lang w:eastAsia="en-US"/>
              </w:rPr>
              <w:lastRenderedPageBreak/>
              <w:t>6</w:t>
            </w:r>
          </w:p>
        </w:tc>
        <w:tc>
          <w:tcPr>
            <w:tcW w:w="2979" w:type="dxa"/>
            <w:gridSpan w:val="2"/>
          </w:tcPr>
          <w:p w:rsidR="001C08D0" w:rsidRPr="00B916A7" w:rsidRDefault="001C08D0" w:rsidP="00EB4933">
            <w:pPr>
              <w:widowControl w:val="0"/>
              <w:tabs>
                <w:tab w:val="left" w:pos="284"/>
                <w:tab w:val="left" w:pos="709"/>
              </w:tabs>
              <w:autoSpaceDE w:val="0"/>
              <w:autoSpaceDN w:val="0"/>
              <w:adjustRightInd w:val="0"/>
              <w:spacing w:after="160"/>
              <w:jc w:val="both"/>
              <w:outlineLvl w:val="1"/>
              <w:rPr>
                <w:rFonts w:ascii="Arial" w:eastAsia="Calibri" w:hAnsi="Arial" w:cs="Arial"/>
                <w:lang w:eastAsia="en-US"/>
              </w:rPr>
            </w:pPr>
            <w:r w:rsidRPr="00B916A7">
              <w:rPr>
                <w:rFonts w:ascii="Arial" w:hAnsi="Arial" w:cs="Arial"/>
                <w:color w:val="000000"/>
                <w:shd w:val="clear" w:color="auto" w:fill="FFFFFF"/>
              </w:rPr>
              <w:t xml:space="preserve">Создание условий для гражданского становления, социальной адаптации и интеграции молодежи в экономическую, культурную и политическую жизнь городского округа Люберцы Московской области, создание учреждений по работе с молодежью и развитие </w:t>
            </w:r>
            <w:r w:rsidRPr="00B916A7">
              <w:rPr>
                <w:rFonts w:ascii="Arial" w:hAnsi="Arial" w:cs="Arial"/>
                <w:color w:val="000000"/>
                <w:shd w:val="clear" w:color="auto" w:fill="FFFFFF"/>
              </w:rPr>
              <w:lastRenderedPageBreak/>
              <w:t>инфраструктуры муниципальных учреждений по работе с молодежью.</w:t>
            </w:r>
          </w:p>
        </w:tc>
        <w:tc>
          <w:tcPr>
            <w:tcW w:w="2125" w:type="dxa"/>
            <w:gridSpan w:val="2"/>
          </w:tcPr>
          <w:p w:rsidR="001C08D0" w:rsidRPr="00B916A7" w:rsidRDefault="001C08D0" w:rsidP="00EB4933">
            <w:pPr>
              <w:widowControl w:val="0"/>
              <w:tabs>
                <w:tab w:val="left" w:pos="284"/>
                <w:tab w:val="left" w:pos="709"/>
              </w:tabs>
              <w:autoSpaceDE w:val="0"/>
              <w:autoSpaceDN w:val="0"/>
              <w:adjustRightInd w:val="0"/>
              <w:spacing w:after="160"/>
              <w:jc w:val="both"/>
              <w:outlineLvl w:val="1"/>
              <w:rPr>
                <w:rFonts w:ascii="Arial" w:hAnsi="Arial" w:cs="Arial"/>
              </w:rPr>
            </w:pPr>
            <w:r w:rsidRPr="00B916A7">
              <w:rPr>
                <w:rFonts w:ascii="Arial" w:hAnsi="Arial" w:cs="Arial"/>
              </w:rPr>
              <w:lastRenderedPageBreak/>
              <w:t xml:space="preserve">Укрепление социальной и гражданской ответственности, поддержка талантливой молодежи, содействие гражданско-патриотическому и духовно-нравственному воспитанию </w:t>
            </w:r>
            <w:r w:rsidRPr="00B916A7">
              <w:rPr>
                <w:rFonts w:ascii="Arial" w:hAnsi="Arial" w:cs="Arial"/>
              </w:rPr>
              <w:lastRenderedPageBreak/>
              <w:t>молодежи, реализации молодежных социально значимых инициатив, участию молодых граждан в международных, межрегиональных и межмуниципальных молодежных мероприятиях</w:t>
            </w:r>
          </w:p>
        </w:tc>
        <w:tc>
          <w:tcPr>
            <w:tcW w:w="1561" w:type="dxa"/>
            <w:gridSpan w:val="2"/>
          </w:tcPr>
          <w:p w:rsidR="001C08D0" w:rsidRPr="00B916A7" w:rsidRDefault="001C08D0" w:rsidP="00EB4933">
            <w:pPr>
              <w:widowControl w:val="0"/>
              <w:tabs>
                <w:tab w:val="left" w:pos="284"/>
                <w:tab w:val="left" w:pos="709"/>
              </w:tabs>
              <w:autoSpaceDE w:val="0"/>
              <w:autoSpaceDN w:val="0"/>
              <w:adjustRightInd w:val="0"/>
              <w:spacing w:after="160"/>
              <w:outlineLvl w:val="1"/>
              <w:rPr>
                <w:rFonts w:ascii="Arial" w:hAnsi="Arial" w:cs="Arial"/>
                <w:lang w:eastAsia="en-US"/>
              </w:rPr>
            </w:pPr>
            <w:r w:rsidRPr="00B916A7">
              <w:rPr>
                <w:rFonts w:ascii="Arial" w:hAnsi="Arial" w:cs="Arial"/>
                <w:lang w:eastAsia="en-US"/>
              </w:rPr>
              <w:lastRenderedPageBreak/>
              <w:t xml:space="preserve">Доля молодежи, задействованной в мероприятиях по вовлечению в творческую деятельность, от общего числа </w:t>
            </w:r>
            <w:r w:rsidRPr="00B916A7">
              <w:rPr>
                <w:rFonts w:ascii="Arial" w:hAnsi="Arial" w:cs="Arial"/>
                <w:lang w:eastAsia="en-US"/>
              </w:rPr>
              <w:lastRenderedPageBreak/>
              <w:t>молодежи в Московской области</w:t>
            </w:r>
          </w:p>
        </w:tc>
        <w:tc>
          <w:tcPr>
            <w:tcW w:w="852" w:type="dxa"/>
          </w:tcPr>
          <w:p w:rsidR="001C08D0" w:rsidRPr="00B916A7" w:rsidRDefault="001C08D0" w:rsidP="00EB4933">
            <w:pPr>
              <w:widowControl w:val="0"/>
              <w:tabs>
                <w:tab w:val="left" w:pos="284"/>
                <w:tab w:val="left" w:pos="709"/>
              </w:tabs>
              <w:autoSpaceDE w:val="0"/>
              <w:autoSpaceDN w:val="0"/>
              <w:adjustRightInd w:val="0"/>
              <w:spacing w:after="160"/>
              <w:jc w:val="center"/>
              <w:outlineLvl w:val="1"/>
              <w:rPr>
                <w:rFonts w:ascii="Arial" w:hAnsi="Arial" w:cs="Arial"/>
              </w:rPr>
            </w:pPr>
            <w:proofErr w:type="spellStart"/>
            <w:r w:rsidRPr="00B916A7">
              <w:rPr>
                <w:rFonts w:ascii="Arial" w:hAnsi="Arial" w:cs="Arial"/>
                <w:lang w:val="en-US"/>
              </w:rPr>
              <w:lastRenderedPageBreak/>
              <w:t>Приорите</w:t>
            </w:r>
            <w:proofErr w:type="spellEnd"/>
            <w:r w:rsidRPr="00B916A7">
              <w:rPr>
                <w:rFonts w:ascii="Arial" w:hAnsi="Arial" w:cs="Arial"/>
              </w:rPr>
              <w:t>т</w:t>
            </w:r>
            <w:proofErr w:type="spellStart"/>
            <w:r w:rsidRPr="00B916A7">
              <w:rPr>
                <w:rFonts w:ascii="Arial" w:hAnsi="Arial" w:cs="Arial"/>
                <w:lang w:val="en-US"/>
              </w:rPr>
              <w:t>ный</w:t>
            </w:r>
            <w:proofErr w:type="spellEnd"/>
            <w:r w:rsidRPr="00B916A7">
              <w:rPr>
                <w:rFonts w:ascii="Arial" w:hAnsi="Arial" w:cs="Arial"/>
                <w:lang w:val="en-US"/>
              </w:rPr>
              <w:t xml:space="preserve"> </w:t>
            </w:r>
            <w:r w:rsidRPr="00B916A7">
              <w:rPr>
                <w:rFonts w:ascii="Arial" w:hAnsi="Arial" w:cs="Arial"/>
              </w:rPr>
              <w:t>целевой показатель</w:t>
            </w:r>
          </w:p>
        </w:tc>
        <w:tc>
          <w:tcPr>
            <w:tcW w:w="994" w:type="dxa"/>
          </w:tcPr>
          <w:p w:rsidR="001C08D0" w:rsidRPr="00B916A7" w:rsidRDefault="001A4811" w:rsidP="00EB4933">
            <w:pPr>
              <w:widowControl w:val="0"/>
              <w:tabs>
                <w:tab w:val="left" w:pos="284"/>
                <w:tab w:val="left" w:pos="709"/>
              </w:tabs>
              <w:autoSpaceDE w:val="0"/>
              <w:autoSpaceDN w:val="0"/>
              <w:adjustRightInd w:val="0"/>
              <w:spacing w:after="160"/>
              <w:jc w:val="center"/>
              <w:outlineLvl w:val="1"/>
              <w:rPr>
                <w:rFonts w:ascii="Arial" w:hAnsi="Arial" w:cs="Arial"/>
              </w:rPr>
            </w:pPr>
            <w:r w:rsidRPr="00B916A7">
              <w:rPr>
                <w:rFonts w:ascii="Arial" w:hAnsi="Arial" w:cs="Arial"/>
              </w:rPr>
              <w:t>Процент</w:t>
            </w:r>
          </w:p>
        </w:tc>
        <w:tc>
          <w:tcPr>
            <w:tcW w:w="1144" w:type="dxa"/>
            <w:gridSpan w:val="2"/>
          </w:tcPr>
          <w:p w:rsidR="001C08D0" w:rsidRPr="00B916A7" w:rsidRDefault="001C08D0" w:rsidP="00EB4933">
            <w:pPr>
              <w:widowControl w:val="0"/>
              <w:tabs>
                <w:tab w:val="left" w:pos="284"/>
                <w:tab w:val="left" w:pos="709"/>
              </w:tabs>
              <w:autoSpaceDE w:val="0"/>
              <w:autoSpaceDN w:val="0"/>
              <w:adjustRightInd w:val="0"/>
              <w:spacing w:after="160"/>
              <w:jc w:val="center"/>
              <w:outlineLvl w:val="1"/>
              <w:rPr>
                <w:rFonts w:ascii="Arial" w:hAnsi="Arial" w:cs="Arial"/>
              </w:rPr>
            </w:pPr>
            <w:r w:rsidRPr="00B916A7">
              <w:rPr>
                <w:rFonts w:ascii="Arial" w:hAnsi="Arial" w:cs="Arial"/>
              </w:rPr>
              <w:t>30</w:t>
            </w:r>
          </w:p>
        </w:tc>
        <w:tc>
          <w:tcPr>
            <w:tcW w:w="854" w:type="dxa"/>
            <w:gridSpan w:val="3"/>
          </w:tcPr>
          <w:p w:rsidR="001C08D0" w:rsidRPr="00B916A7" w:rsidRDefault="001C08D0" w:rsidP="00EB4933">
            <w:pPr>
              <w:widowControl w:val="0"/>
              <w:tabs>
                <w:tab w:val="left" w:pos="284"/>
                <w:tab w:val="left" w:pos="709"/>
              </w:tabs>
              <w:autoSpaceDE w:val="0"/>
              <w:autoSpaceDN w:val="0"/>
              <w:adjustRightInd w:val="0"/>
              <w:spacing w:after="160"/>
              <w:jc w:val="center"/>
              <w:outlineLvl w:val="1"/>
              <w:rPr>
                <w:rFonts w:ascii="Arial" w:hAnsi="Arial" w:cs="Arial"/>
                <w:lang w:eastAsia="en-US"/>
              </w:rPr>
            </w:pPr>
            <w:r w:rsidRPr="00B916A7">
              <w:rPr>
                <w:rFonts w:ascii="Arial" w:hAnsi="Arial" w:cs="Arial"/>
                <w:lang w:eastAsia="en-US"/>
              </w:rPr>
              <w:t>33</w:t>
            </w:r>
          </w:p>
        </w:tc>
        <w:tc>
          <w:tcPr>
            <w:tcW w:w="995" w:type="dxa"/>
            <w:gridSpan w:val="3"/>
          </w:tcPr>
          <w:p w:rsidR="001C08D0" w:rsidRPr="00B916A7" w:rsidRDefault="001C08D0" w:rsidP="00EB4933">
            <w:pPr>
              <w:widowControl w:val="0"/>
              <w:tabs>
                <w:tab w:val="left" w:pos="284"/>
                <w:tab w:val="left" w:pos="709"/>
              </w:tabs>
              <w:autoSpaceDE w:val="0"/>
              <w:autoSpaceDN w:val="0"/>
              <w:adjustRightInd w:val="0"/>
              <w:spacing w:after="160"/>
              <w:jc w:val="center"/>
              <w:outlineLvl w:val="1"/>
              <w:rPr>
                <w:rFonts w:ascii="Arial" w:hAnsi="Arial" w:cs="Arial"/>
                <w:lang w:eastAsia="en-US"/>
              </w:rPr>
            </w:pPr>
            <w:r w:rsidRPr="00B916A7">
              <w:rPr>
                <w:rFonts w:ascii="Arial" w:hAnsi="Arial" w:cs="Arial"/>
                <w:lang w:eastAsia="en-US"/>
              </w:rPr>
              <w:t>36</w:t>
            </w:r>
          </w:p>
        </w:tc>
        <w:tc>
          <w:tcPr>
            <w:tcW w:w="853" w:type="dxa"/>
            <w:gridSpan w:val="3"/>
          </w:tcPr>
          <w:p w:rsidR="001C08D0" w:rsidRPr="00B916A7" w:rsidRDefault="001C08D0" w:rsidP="00EB4933">
            <w:pPr>
              <w:widowControl w:val="0"/>
              <w:tabs>
                <w:tab w:val="left" w:pos="284"/>
                <w:tab w:val="left" w:pos="709"/>
              </w:tabs>
              <w:autoSpaceDE w:val="0"/>
              <w:autoSpaceDN w:val="0"/>
              <w:adjustRightInd w:val="0"/>
              <w:spacing w:after="160"/>
              <w:jc w:val="center"/>
              <w:outlineLvl w:val="1"/>
              <w:rPr>
                <w:rFonts w:ascii="Arial" w:hAnsi="Arial" w:cs="Arial"/>
                <w:lang w:eastAsia="en-US"/>
              </w:rPr>
            </w:pPr>
            <w:r w:rsidRPr="00B916A7">
              <w:rPr>
                <w:rFonts w:ascii="Arial" w:hAnsi="Arial" w:cs="Arial"/>
                <w:lang w:eastAsia="en-US"/>
              </w:rPr>
              <w:t>39</w:t>
            </w:r>
          </w:p>
        </w:tc>
        <w:tc>
          <w:tcPr>
            <w:tcW w:w="857" w:type="dxa"/>
            <w:gridSpan w:val="3"/>
          </w:tcPr>
          <w:p w:rsidR="001C08D0" w:rsidRPr="00B916A7" w:rsidRDefault="001C08D0" w:rsidP="00EB4933">
            <w:pPr>
              <w:widowControl w:val="0"/>
              <w:tabs>
                <w:tab w:val="left" w:pos="284"/>
                <w:tab w:val="left" w:pos="709"/>
              </w:tabs>
              <w:autoSpaceDE w:val="0"/>
              <w:autoSpaceDN w:val="0"/>
              <w:adjustRightInd w:val="0"/>
              <w:spacing w:after="160"/>
              <w:jc w:val="center"/>
              <w:outlineLvl w:val="1"/>
              <w:rPr>
                <w:rFonts w:ascii="Arial" w:hAnsi="Arial" w:cs="Arial"/>
                <w:lang w:eastAsia="en-US"/>
              </w:rPr>
            </w:pPr>
            <w:r w:rsidRPr="00B916A7">
              <w:rPr>
                <w:rFonts w:ascii="Arial" w:hAnsi="Arial" w:cs="Arial"/>
                <w:lang w:eastAsia="en-US"/>
              </w:rPr>
              <w:t>42</w:t>
            </w:r>
          </w:p>
        </w:tc>
        <w:tc>
          <w:tcPr>
            <w:tcW w:w="853" w:type="dxa"/>
          </w:tcPr>
          <w:p w:rsidR="001C08D0" w:rsidRPr="00B916A7" w:rsidRDefault="001C08D0" w:rsidP="00EB4933">
            <w:pPr>
              <w:widowControl w:val="0"/>
              <w:tabs>
                <w:tab w:val="left" w:pos="284"/>
                <w:tab w:val="left" w:pos="709"/>
              </w:tabs>
              <w:autoSpaceDE w:val="0"/>
              <w:autoSpaceDN w:val="0"/>
              <w:adjustRightInd w:val="0"/>
              <w:spacing w:after="160"/>
              <w:jc w:val="center"/>
              <w:outlineLvl w:val="1"/>
              <w:rPr>
                <w:rFonts w:ascii="Arial" w:hAnsi="Arial" w:cs="Arial"/>
                <w:lang w:eastAsia="en-US"/>
              </w:rPr>
            </w:pPr>
            <w:r w:rsidRPr="00B916A7">
              <w:rPr>
                <w:rFonts w:ascii="Arial" w:hAnsi="Arial" w:cs="Arial"/>
                <w:lang w:eastAsia="en-US"/>
              </w:rPr>
              <w:t>45</w:t>
            </w:r>
          </w:p>
        </w:tc>
        <w:tc>
          <w:tcPr>
            <w:tcW w:w="1276" w:type="dxa"/>
          </w:tcPr>
          <w:p w:rsidR="001C08D0" w:rsidRPr="00B916A7" w:rsidRDefault="001C08D0" w:rsidP="00EB4933">
            <w:pPr>
              <w:widowControl w:val="0"/>
              <w:tabs>
                <w:tab w:val="left" w:pos="284"/>
                <w:tab w:val="left" w:pos="709"/>
              </w:tabs>
              <w:autoSpaceDE w:val="0"/>
              <w:autoSpaceDN w:val="0"/>
              <w:adjustRightInd w:val="0"/>
              <w:spacing w:after="160"/>
              <w:jc w:val="center"/>
              <w:outlineLvl w:val="1"/>
              <w:rPr>
                <w:rFonts w:ascii="Arial" w:hAnsi="Arial" w:cs="Arial"/>
                <w:lang w:val="en-US" w:eastAsia="en-US"/>
              </w:rPr>
            </w:pPr>
            <w:r w:rsidRPr="00B916A7">
              <w:rPr>
                <w:rFonts w:ascii="Arial" w:hAnsi="Arial" w:cs="Arial"/>
                <w:lang w:val="en-US" w:eastAsia="en-US"/>
              </w:rPr>
              <w:t>E8</w:t>
            </w:r>
          </w:p>
        </w:tc>
      </w:tr>
      <w:tr w:rsidR="009302AD" w:rsidRPr="00B916A7" w:rsidTr="00EB4933">
        <w:trPr>
          <w:trHeight w:val="296"/>
        </w:trPr>
        <w:tc>
          <w:tcPr>
            <w:tcW w:w="534" w:type="dxa"/>
          </w:tcPr>
          <w:p w:rsidR="009302AD" w:rsidRPr="00B916A7" w:rsidRDefault="009302AD" w:rsidP="00EB4933">
            <w:pPr>
              <w:widowControl w:val="0"/>
              <w:tabs>
                <w:tab w:val="left" w:pos="284"/>
                <w:tab w:val="left" w:pos="709"/>
              </w:tabs>
              <w:autoSpaceDE w:val="0"/>
              <w:autoSpaceDN w:val="0"/>
              <w:adjustRightInd w:val="0"/>
              <w:spacing w:after="160"/>
              <w:jc w:val="center"/>
              <w:outlineLvl w:val="1"/>
              <w:rPr>
                <w:rFonts w:ascii="Arial" w:hAnsi="Arial" w:cs="Arial"/>
                <w:lang w:eastAsia="en-US"/>
              </w:rPr>
            </w:pPr>
            <w:r w:rsidRPr="00B916A7">
              <w:rPr>
                <w:rFonts w:ascii="Arial" w:hAnsi="Arial" w:cs="Arial"/>
                <w:lang w:eastAsia="en-US"/>
              </w:rPr>
              <w:lastRenderedPageBreak/>
              <w:t>7</w:t>
            </w:r>
          </w:p>
        </w:tc>
        <w:tc>
          <w:tcPr>
            <w:tcW w:w="2979" w:type="dxa"/>
            <w:gridSpan w:val="2"/>
          </w:tcPr>
          <w:p w:rsidR="009302AD" w:rsidRPr="00B916A7" w:rsidRDefault="009302AD" w:rsidP="00EB4933">
            <w:pPr>
              <w:widowControl w:val="0"/>
              <w:tabs>
                <w:tab w:val="left" w:pos="284"/>
                <w:tab w:val="left" w:pos="709"/>
              </w:tabs>
              <w:autoSpaceDE w:val="0"/>
              <w:autoSpaceDN w:val="0"/>
              <w:adjustRightInd w:val="0"/>
              <w:spacing w:after="160"/>
              <w:jc w:val="both"/>
              <w:outlineLvl w:val="1"/>
              <w:rPr>
                <w:rFonts w:ascii="Arial" w:eastAsia="Calibri" w:hAnsi="Arial" w:cs="Arial"/>
                <w:lang w:eastAsia="en-US"/>
              </w:rPr>
            </w:pPr>
            <w:r w:rsidRPr="00B916A7">
              <w:rPr>
                <w:rFonts w:ascii="Arial" w:hAnsi="Arial" w:cs="Arial"/>
                <w:color w:val="000000"/>
                <w:shd w:val="clear" w:color="auto" w:fill="FFFFFF"/>
              </w:rPr>
              <w:t>Создание условий для гражданского становления, социальной адаптации и интеграции молодежи в экономическую, культурную и политическую жизнь городского округа Люберцы Московской области, создание учреждений по работе с молодежью и развитие инфраструктуры муниципальных учреждений по работе с молодежью.</w:t>
            </w:r>
          </w:p>
        </w:tc>
        <w:tc>
          <w:tcPr>
            <w:tcW w:w="2125" w:type="dxa"/>
            <w:gridSpan w:val="2"/>
          </w:tcPr>
          <w:p w:rsidR="009302AD" w:rsidRPr="00B916A7" w:rsidRDefault="009302AD" w:rsidP="00EB4933">
            <w:pPr>
              <w:widowControl w:val="0"/>
              <w:tabs>
                <w:tab w:val="left" w:pos="284"/>
                <w:tab w:val="left" w:pos="709"/>
              </w:tabs>
              <w:autoSpaceDE w:val="0"/>
              <w:autoSpaceDN w:val="0"/>
              <w:adjustRightInd w:val="0"/>
              <w:spacing w:after="160"/>
              <w:jc w:val="both"/>
              <w:outlineLvl w:val="1"/>
              <w:rPr>
                <w:rFonts w:ascii="Arial" w:hAnsi="Arial" w:cs="Arial"/>
              </w:rPr>
            </w:pPr>
            <w:r w:rsidRPr="00B916A7">
              <w:rPr>
                <w:rFonts w:ascii="Arial" w:hAnsi="Arial" w:cs="Arial"/>
              </w:rPr>
              <w:t>Укрепление социальной и гражданской ответственности, поддержка талантливой молодежи, содействие гражданско-патриотическому и духовно-нравственному воспитанию молодежи, реализации молодежных социально значимых инициатив, участию молодых граждан в международных, межрегиональн</w:t>
            </w:r>
            <w:r w:rsidRPr="00B916A7">
              <w:rPr>
                <w:rFonts w:ascii="Arial" w:hAnsi="Arial" w:cs="Arial"/>
              </w:rPr>
              <w:lastRenderedPageBreak/>
              <w:t>ых и межмуниципальных молодежных мероприятиях</w:t>
            </w:r>
          </w:p>
        </w:tc>
        <w:tc>
          <w:tcPr>
            <w:tcW w:w="1561" w:type="dxa"/>
            <w:gridSpan w:val="2"/>
          </w:tcPr>
          <w:p w:rsidR="009302AD" w:rsidRPr="00B916A7" w:rsidRDefault="009302AD" w:rsidP="00EB4933">
            <w:pPr>
              <w:widowControl w:val="0"/>
              <w:tabs>
                <w:tab w:val="left" w:pos="284"/>
                <w:tab w:val="left" w:pos="709"/>
              </w:tabs>
              <w:autoSpaceDE w:val="0"/>
              <w:autoSpaceDN w:val="0"/>
              <w:adjustRightInd w:val="0"/>
              <w:spacing w:after="160"/>
              <w:outlineLvl w:val="1"/>
              <w:rPr>
                <w:rFonts w:ascii="Arial" w:hAnsi="Arial" w:cs="Arial"/>
                <w:lang w:eastAsia="en-US"/>
              </w:rPr>
            </w:pPr>
            <w:r w:rsidRPr="00B916A7">
              <w:rPr>
                <w:rFonts w:ascii="Arial" w:hAnsi="Arial" w:cs="Arial"/>
                <w:lang w:eastAsia="en-US"/>
              </w:rPr>
              <w:lastRenderedPageBreak/>
              <w:t>Доля студентов, вовлеченных в клубное студенческое движение, от общего числа студентов Московской области</w:t>
            </w:r>
          </w:p>
        </w:tc>
        <w:tc>
          <w:tcPr>
            <w:tcW w:w="852" w:type="dxa"/>
          </w:tcPr>
          <w:p w:rsidR="009302AD" w:rsidRPr="00B916A7" w:rsidRDefault="009302AD" w:rsidP="001948EA">
            <w:pPr>
              <w:rPr>
                <w:rFonts w:ascii="Arial" w:hAnsi="Arial" w:cs="Arial"/>
                <w:color w:val="000000"/>
              </w:rPr>
            </w:pPr>
            <w:r w:rsidRPr="00B916A7">
              <w:rPr>
                <w:rFonts w:ascii="Arial" w:hAnsi="Arial" w:cs="Arial"/>
              </w:rPr>
              <w:t>Показатель</w:t>
            </w:r>
            <w:r w:rsidRPr="00B916A7">
              <w:rPr>
                <w:rFonts w:ascii="Arial" w:hAnsi="Arial" w:cs="Arial"/>
                <w:color w:val="000000"/>
              </w:rPr>
              <w:t xml:space="preserve"> муниципальной  программы</w:t>
            </w:r>
          </w:p>
        </w:tc>
        <w:tc>
          <w:tcPr>
            <w:tcW w:w="994" w:type="dxa"/>
          </w:tcPr>
          <w:p w:rsidR="009302AD" w:rsidRPr="00B916A7" w:rsidRDefault="001A4811" w:rsidP="00EB4933">
            <w:pPr>
              <w:widowControl w:val="0"/>
              <w:tabs>
                <w:tab w:val="left" w:pos="284"/>
                <w:tab w:val="left" w:pos="709"/>
              </w:tabs>
              <w:autoSpaceDE w:val="0"/>
              <w:autoSpaceDN w:val="0"/>
              <w:adjustRightInd w:val="0"/>
              <w:spacing w:after="160"/>
              <w:jc w:val="center"/>
              <w:outlineLvl w:val="1"/>
              <w:rPr>
                <w:rFonts w:ascii="Arial" w:hAnsi="Arial" w:cs="Arial"/>
              </w:rPr>
            </w:pPr>
            <w:r w:rsidRPr="00B916A7">
              <w:rPr>
                <w:rFonts w:ascii="Arial" w:hAnsi="Arial" w:cs="Arial"/>
              </w:rPr>
              <w:t>Процент</w:t>
            </w:r>
          </w:p>
        </w:tc>
        <w:tc>
          <w:tcPr>
            <w:tcW w:w="1144" w:type="dxa"/>
            <w:gridSpan w:val="2"/>
          </w:tcPr>
          <w:p w:rsidR="009302AD" w:rsidRPr="00B916A7" w:rsidRDefault="009302AD" w:rsidP="00EB4933">
            <w:pPr>
              <w:widowControl w:val="0"/>
              <w:tabs>
                <w:tab w:val="left" w:pos="284"/>
                <w:tab w:val="left" w:pos="709"/>
              </w:tabs>
              <w:autoSpaceDE w:val="0"/>
              <w:autoSpaceDN w:val="0"/>
              <w:adjustRightInd w:val="0"/>
              <w:spacing w:after="160"/>
              <w:jc w:val="center"/>
              <w:outlineLvl w:val="1"/>
              <w:rPr>
                <w:rFonts w:ascii="Arial" w:hAnsi="Arial" w:cs="Arial"/>
              </w:rPr>
            </w:pPr>
            <w:r w:rsidRPr="00B916A7">
              <w:rPr>
                <w:rFonts w:ascii="Arial" w:hAnsi="Arial" w:cs="Arial"/>
              </w:rPr>
              <w:t>12</w:t>
            </w:r>
          </w:p>
        </w:tc>
        <w:tc>
          <w:tcPr>
            <w:tcW w:w="854" w:type="dxa"/>
            <w:gridSpan w:val="3"/>
          </w:tcPr>
          <w:p w:rsidR="009302AD" w:rsidRPr="00B916A7" w:rsidRDefault="009302AD" w:rsidP="00EB4933">
            <w:pPr>
              <w:widowControl w:val="0"/>
              <w:tabs>
                <w:tab w:val="left" w:pos="284"/>
                <w:tab w:val="left" w:pos="709"/>
              </w:tabs>
              <w:autoSpaceDE w:val="0"/>
              <w:autoSpaceDN w:val="0"/>
              <w:adjustRightInd w:val="0"/>
              <w:spacing w:after="160"/>
              <w:jc w:val="center"/>
              <w:outlineLvl w:val="1"/>
              <w:rPr>
                <w:rFonts w:ascii="Arial" w:hAnsi="Arial" w:cs="Arial"/>
                <w:lang w:eastAsia="en-US"/>
              </w:rPr>
            </w:pPr>
            <w:r w:rsidRPr="00B916A7">
              <w:rPr>
                <w:rFonts w:ascii="Arial" w:hAnsi="Arial" w:cs="Arial"/>
                <w:lang w:eastAsia="en-US"/>
              </w:rPr>
              <w:t>14</w:t>
            </w:r>
          </w:p>
        </w:tc>
        <w:tc>
          <w:tcPr>
            <w:tcW w:w="995" w:type="dxa"/>
            <w:gridSpan w:val="3"/>
          </w:tcPr>
          <w:p w:rsidR="009302AD" w:rsidRPr="00B916A7" w:rsidRDefault="009302AD" w:rsidP="00EB4933">
            <w:pPr>
              <w:widowControl w:val="0"/>
              <w:tabs>
                <w:tab w:val="left" w:pos="284"/>
                <w:tab w:val="left" w:pos="709"/>
              </w:tabs>
              <w:autoSpaceDE w:val="0"/>
              <w:autoSpaceDN w:val="0"/>
              <w:adjustRightInd w:val="0"/>
              <w:spacing w:after="160"/>
              <w:jc w:val="center"/>
              <w:outlineLvl w:val="1"/>
              <w:rPr>
                <w:rFonts w:ascii="Arial" w:hAnsi="Arial" w:cs="Arial"/>
                <w:lang w:eastAsia="en-US"/>
              </w:rPr>
            </w:pPr>
            <w:r w:rsidRPr="00B916A7">
              <w:rPr>
                <w:rFonts w:ascii="Arial" w:hAnsi="Arial" w:cs="Arial"/>
                <w:lang w:eastAsia="en-US"/>
              </w:rPr>
              <w:t>16</w:t>
            </w:r>
          </w:p>
        </w:tc>
        <w:tc>
          <w:tcPr>
            <w:tcW w:w="853" w:type="dxa"/>
            <w:gridSpan w:val="3"/>
          </w:tcPr>
          <w:p w:rsidR="009302AD" w:rsidRPr="00B916A7" w:rsidRDefault="009302AD" w:rsidP="00EB4933">
            <w:pPr>
              <w:widowControl w:val="0"/>
              <w:tabs>
                <w:tab w:val="left" w:pos="284"/>
                <w:tab w:val="left" w:pos="709"/>
              </w:tabs>
              <w:autoSpaceDE w:val="0"/>
              <w:autoSpaceDN w:val="0"/>
              <w:adjustRightInd w:val="0"/>
              <w:spacing w:after="160"/>
              <w:jc w:val="center"/>
              <w:outlineLvl w:val="1"/>
              <w:rPr>
                <w:rFonts w:ascii="Arial" w:hAnsi="Arial" w:cs="Arial"/>
                <w:lang w:eastAsia="en-US"/>
              </w:rPr>
            </w:pPr>
            <w:r w:rsidRPr="00B916A7">
              <w:rPr>
                <w:rFonts w:ascii="Arial" w:hAnsi="Arial" w:cs="Arial"/>
                <w:lang w:eastAsia="en-US"/>
              </w:rPr>
              <w:t>22</w:t>
            </w:r>
          </w:p>
        </w:tc>
        <w:tc>
          <w:tcPr>
            <w:tcW w:w="857" w:type="dxa"/>
            <w:gridSpan w:val="3"/>
          </w:tcPr>
          <w:p w:rsidR="009302AD" w:rsidRPr="00B916A7" w:rsidRDefault="009302AD" w:rsidP="00EB4933">
            <w:pPr>
              <w:widowControl w:val="0"/>
              <w:tabs>
                <w:tab w:val="left" w:pos="284"/>
                <w:tab w:val="left" w:pos="709"/>
              </w:tabs>
              <w:autoSpaceDE w:val="0"/>
              <w:autoSpaceDN w:val="0"/>
              <w:adjustRightInd w:val="0"/>
              <w:spacing w:after="160"/>
              <w:jc w:val="center"/>
              <w:outlineLvl w:val="1"/>
              <w:rPr>
                <w:rFonts w:ascii="Arial" w:hAnsi="Arial" w:cs="Arial"/>
                <w:lang w:eastAsia="en-US"/>
              </w:rPr>
            </w:pPr>
            <w:r w:rsidRPr="00B916A7">
              <w:rPr>
                <w:rFonts w:ascii="Arial" w:hAnsi="Arial" w:cs="Arial"/>
                <w:lang w:eastAsia="en-US"/>
              </w:rPr>
              <w:t>28</w:t>
            </w:r>
          </w:p>
        </w:tc>
        <w:tc>
          <w:tcPr>
            <w:tcW w:w="853" w:type="dxa"/>
          </w:tcPr>
          <w:p w:rsidR="009302AD" w:rsidRPr="00B916A7" w:rsidRDefault="009302AD" w:rsidP="00EB4933">
            <w:pPr>
              <w:widowControl w:val="0"/>
              <w:tabs>
                <w:tab w:val="left" w:pos="284"/>
                <w:tab w:val="left" w:pos="709"/>
              </w:tabs>
              <w:autoSpaceDE w:val="0"/>
              <w:autoSpaceDN w:val="0"/>
              <w:adjustRightInd w:val="0"/>
              <w:spacing w:after="160"/>
              <w:jc w:val="center"/>
              <w:outlineLvl w:val="1"/>
              <w:rPr>
                <w:rFonts w:ascii="Arial" w:hAnsi="Arial" w:cs="Arial"/>
                <w:lang w:eastAsia="en-US"/>
              </w:rPr>
            </w:pPr>
            <w:r w:rsidRPr="00B916A7">
              <w:rPr>
                <w:rFonts w:ascii="Arial" w:hAnsi="Arial" w:cs="Arial"/>
                <w:lang w:eastAsia="en-US"/>
              </w:rPr>
              <w:t>32</w:t>
            </w:r>
          </w:p>
        </w:tc>
        <w:tc>
          <w:tcPr>
            <w:tcW w:w="1276" w:type="dxa"/>
          </w:tcPr>
          <w:p w:rsidR="009302AD" w:rsidRPr="00B916A7" w:rsidRDefault="009302AD" w:rsidP="00EB4933">
            <w:pPr>
              <w:widowControl w:val="0"/>
              <w:tabs>
                <w:tab w:val="left" w:pos="284"/>
                <w:tab w:val="left" w:pos="709"/>
              </w:tabs>
              <w:autoSpaceDE w:val="0"/>
              <w:autoSpaceDN w:val="0"/>
              <w:adjustRightInd w:val="0"/>
              <w:spacing w:after="160"/>
              <w:jc w:val="center"/>
              <w:outlineLvl w:val="1"/>
              <w:rPr>
                <w:rFonts w:ascii="Arial" w:hAnsi="Arial" w:cs="Arial"/>
                <w:lang w:eastAsia="en-US"/>
              </w:rPr>
            </w:pPr>
            <w:r w:rsidRPr="00B916A7">
              <w:rPr>
                <w:rFonts w:ascii="Arial" w:hAnsi="Arial" w:cs="Arial"/>
                <w:lang w:eastAsia="en-US"/>
              </w:rPr>
              <w:t>1</w:t>
            </w:r>
          </w:p>
        </w:tc>
      </w:tr>
      <w:tr w:rsidR="009302AD" w:rsidRPr="00B916A7" w:rsidTr="00EB4933">
        <w:trPr>
          <w:trHeight w:val="296"/>
        </w:trPr>
        <w:tc>
          <w:tcPr>
            <w:tcW w:w="534" w:type="dxa"/>
          </w:tcPr>
          <w:p w:rsidR="009302AD" w:rsidRPr="00B916A7" w:rsidRDefault="009302AD" w:rsidP="00EB4933">
            <w:pPr>
              <w:widowControl w:val="0"/>
              <w:tabs>
                <w:tab w:val="left" w:pos="284"/>
                <w:tab w:val="left" w:pos="709"/>
              </w:tabs>
              <w:autoSpaceDE w:val="0"/>
              <w:autoSpaceDN w:val="0"/>
              <w:adjustRightInd w:val="0"/>
              <w:spacing w:after="160"/>
              <w:jc w:val="center"/>
              <w:outlineLvl w:val="1"/>
              <w:rPr>
                <w:rFonts w:ascii="Arial" w:hAnsi="Arial" w:cs="Arial"/>
                <w:lang w:eastAsia="en-US"/>
              </w:rPr>
            </w:pPr>
            <w:r w:rsidRPr="00B916A7">
              <w:rPr>
                <w:rFonts w:ascii="Arial" w:hAnsi="Arial" w:cs="Arial"/>
                <w:lang w:eastAsia="en-US"/>
              </w:rPr>
              <w:lastRenderedPageBreak/>
              <w:t>8</w:t>
            </w:r>
          </w:p>
        </w:tc>
        <w:tc>
          <w:tcPr>
            <w:tcW w:w="2979" w:type="dxa"/>
            <w:gridSpan w:val="2"/>
          </w:tcPr>
          <w:p w:rsidR="009302AD" w:rsidRPr="00B916A7" w:rsidRDefault="009302AD" w:rsidP="00EB4933">
            <w:pPr>
              <w:widowControl w:val="0"/>
              <w:tabs>
                <w:tab w:val="left" w:pos="284"/>
                <w:tab w:val="left" w:pos="709"/>
              </w:tabs>
              <w:autoSpaceDE w:val="0"/>
              <w:autoSpaceDN w:val="0"/>
              <w:adjustRightInd w:val="0"/>
              <w:spacing w:after="160"/>
              <w:jc w:val="both"/>
              <w:outlineLvl w:val="1"/>
              <w:rPr>
                <w:rFonts w:ascii="Arial" w:eastAsia="Calibri" w:hAnsi="Arial" w:cs="Arial"/>
                <w:lang w:eastAsia="en-US"/>
              </w:rPr>
            </w:pPr>
            <w:r w:rsidRPr="00B916A7">
              <w:rPr>
                <w:rFonts w:ascii="Arial" w:hAnsi="Arial" w:cs="Arial"/>
                <w:color w:val="000000"/>
                <w:shd w:val="clear" w:color="auto" w:fill="FFFFFF"/>
              </w:rPr>
              <w:t>Создание условий для гражданского становления, социальной адаптации и интеграции молодежи в экономическую, культурную и политическую жизнь городского округа Люберцы Московской области, создание учреждений по работе с молодежью и развитие инфраструктуры муниципальных учреждений по работе с молодежью.</w:t>
            </w:r>
          </w:p>
        </w:tc>
        <w:tc>
          <w:tcPr>
            <w:tcW w:w="2125" w:type="dxa"/>
            <w:gridSpan w:val="2"/>
          </w:tcPr>
          <w:p w:rsidR="009302AD" w:rsidRPr="00B916A7" w:rsidRDefault="009302AD" w:rsidP="00EB4933">
            <w:pPr>
              <w:widowControl w:val="0"/>
              <w:tabs>
                <w:tab w:val="left" w:pos="284"/>
                <w:tab w:val="left" w:pos="709"/>
              </w:tabs>
              <w:autoSpaceDE w:val="0"/>
              <w:autoSpaceDN w:val="0"/>
              <w:adjustRightInd w:val="0"/>
              <w:spacing w:after="160"/>
              <w:jc w:val="both"/>
              <w:outlineLvl w:val="1"/>
              <w:rPr>
                <w:rFonts w:ascii="Arial" w:hAnsi="Arial" w:cs="Arial"/>
              </w:rPr>
            </w:pPr>
            <w:r w:rsidRPr="00B916A7">
              <w:rPr>
                <w:rFonts w:ascii="Arial" w:hAnsi="Arial" w:cs="Arial"/>
              </w:rPr>
              <w:t>Укрепление социальной и гражданской ответственности, поддержка талантливой молодежи, содействие гражданско-патриотическому и духовно-нравственному воспитанию молодежи, реализации молодежных социально значимых инициатив, участию молодых граждан в международных, межрегиональных и межмуниципальных молодежных мероприятиях</w:t>
            </w:r>
          </w:p>
        </w:tc>
        <w:tc>
          <w:tcPr>
            <w:tcW w:w="1561" w:type="dxa"/>
            <w:gridSpan w:val="2"/>
          </w:tcPr>
          <w:p w:rsidR="009302AD" w:rsidRPr="00B916A7" w:rsidRDefault="009302AD" w:rsidP="00EB4933">
            <w:pPr>
              <w:widowControl w:val="0"/>
              <w:tabs>
                <w:tab w:val="left" w:pos="284"/>
                <w:tab w:val="left" w:pos="709"/>
              </w:tabs>
              <w:autoSpaceDE w:val="0"/>
              <w:autoSpaceDN w:val="0"/>
              <w:adjustRightInd w:val="0"/>
              <w:spacing w:after="160"/>
              <w:outlineLvl w:val="1"/>
              <w:rPr>
                <w:rFonts w:ascii="Arial" w:hAnsi="Arial" w:cs="Arial"/>
                <w:lang w:eastAsia="en-US"/>
              </w:rPr>
            </w:pPr>
            <w:r w:rsidRPr="00B916A7">
              <w:rPr>
                <w:rFonts w:ascii="Arial" w:hAnsi="Arial" w:cs="Arial"/>
                <w:lang w:eastAsia="en-US"/>
              </w:rPr>
              <w:t>Численность обучающихся, вовлеченных в деятельность общественных объединений на базе образовательных организаций общего образования, среднего и высшего профессионального образования</w:t>
            </w:r>
          </w:p>
        </w:tc>
        <w:tc>
          <w:tcPr>
            <w:tcW w:w="852" w:type="dxa"/>
          </w:tcPr>
          <w:p w:rsidR="009302AD" w:rsidRPr="00B916A7" w:rsidRDefault="009302AD" w:rsidP="001948EA">
            <w:pPr>
              <w:rPr>
                <w:rFonts w:ascii="Arial" w:hAnsi="Arial" w:cs="Arial"/>
                <w:color w:val="000000"/>
              </w:rPr>
            </w:pPr>
            <w:r w:rsidRPr="00B916A7">
              <w:rPr>
                <w:rFonts w:ascii="Arial" w:hAnsi="Arial" w:cs="Arial"/>
              </w:rPr>
              <w:t>Показатель</w:t>
            </w:r>
            <w:r w:rsidRPr="00B916A7">
              <w:rPr>
                <w:rFonts w:ascii="Arial" w:hAnsi="Arial" w:cs="Arial"/>
                <w:color w:val="000000"/>
              </w:rPr>
              <w:t xml:space="preserve"> муниципальной  программы</w:t>
            </w:r>
          </w:p>
        </w:tc>
        <w:tc>
          <w:tcPr>
            <w:tcW w:w="994" w:type="dxa"/>
          </w:tcPr>
          <w:p w:rsidR="009302AD" w:rsidRPr="00B916A7" w:rsidRDefault="001A4811" w:rsidP="00EB4933">
            <w:pPr>
              <w:widowControl w:val="0"/>
              <w:tabs>
                <w:tab w:val="left" w:pos="284"/>
                <w:tab w:val="left" w:pos="709"/>
              </w:tabs>
              <w:autoSpaceDE w:val="0"/>
              <w:autoSpaceDN w:val="0"/>
              <w:adjustRightInd w:val="0"/>
              <w:spacing w:after="160"/>
              <w:jc w:val="center"/>
              <w:outlineLvl w:val="1"/>
              <w:rPr>
                <w:rFonts w:ascii="Arial" w:hAnsi="Arial" w:cs="Arial"/>
              </w:rPr>
            </w:pPr>
            <w:r w:rsidRPr="00B916A7">
              <w:rPr>
                <w:rFonts w:ascii="Arial" w:hAnsi="Arial" w:cs="Arial"/>
              </w:rPr>
              <w:t>Процент</w:t>
            </w:r>
          </w:p>
        </w:tc>
        <w:tc>
          <w:tcPr>
            <w:tcW w:w="1144" w:type="dxa"/>
            <w:gridSpan w:val="2"/>
          </w:tcPr>
          <w:p w:rsidR="009302AD" w:rsidRPr="00B916A7" w:rsidRDefault="009302AD" w:rsidP="00EB4933">
            <w:pPr>
              <w:widowControl w:val="0"/>
              <w:tabs>
                <w:tab w:val="left" w:pos="284"/>
                <w:tab w:val="left" w:pos="709"/>
              </w:tabs>
              <w:autoSpaceDE w:val="0"/>
              <w:autoSpaceDN w:val="0"/>
              <w:adjustRightInd w:val="0"/>
              <w:spacing w:after="160"/>
              <w:jc w:val="center"/>
              <w:outlineLvl w:val="1"/>
              <w:rPr>
                <w:rFonts w:ascii="Arial" w:hAnsi="Arial" w:cs="Arial"/>
              </w:rPr>
            </w:pPr>
            <w:r w:rsidRPr="00B916A7">
              <w:rPr>
                <w:rFonts w:ascii="Arial" w:hAnsi="Arial" w:cs="Arial"/>
              </w:rPr>
              <w:t>2</w:t>
            </w:r>
          </w:p>
        </w:tc>
        <w:tc>
          <w:tcPr>
            <w:tcW w:w="854" w:type="dxa"/>
            <w:gridSpan w:val="3"/>
          </w:tcPr>
          <w:p w:rsidR="009302AD" w:rsidRPr="00B916A7" w:rsidRDefault="009302AD" w:rsidP="001A4811">
            <w:pPr>
              <w:widowControl w:val="0"/>
              <w:tabs>
                <w:tab w:val="left" w:pos="284"/>
                <w:tab w:val="left" w:pos="709"/>
              </w:tabs>
              <w:autoSpaceDE w:val="0"/>
              <w:autoSpaceDN w:val="0"/>
              <w:adjustRightInd w:val="0"/>
              <w:spacing w:after="160"/>
              <w:jc w:val="center"/>
              <w:outlineLvl w:val="1"/>
              <w:rPr>
                <w:rFonts w:ascii="Arial" w:hAnsi="Arial" w:cs="Arial"/>
                <w:lang w:eastAsia="en-US"/>
              </w:rPr>
            </w:pPr>
            <w:r w:rsidRPr="00B916A7">
              <w:rPr>
                <w:rFonts w:ascii="Arial" w:hAnsi="Arial" w:cs="Arial"/>
                <w:lang w:eastAsia="en-US"/>
              </w:rPr>
              <w:t>3</w:t>
            </w:r>
          </w:p>
        </w:tc>
        <w:tc>
          <w:tcPr>
            <w:tcW w:w="995" w:type="dxa"/>
            <w:gridSpan w:val="3"/>
          </w:tcPr>
          <w:p w:rsidR="009302AD" w:rsidRPr="00B916A7" w:rsidRDefault="001A4811" w:rsidP="00EB4933">
            <w:pPr>
              <w:widowControl w:val="0"/>
              <w:tabs>
                <w:tab w:val="left" w:pos="284"/>
                <w:tab w:val="left" w:pos="709"/>
              </w:tabs>
              <w:autoSpaceDE w:val="0"/>
              <w:autoSpaceDN w:val="0"/>
              <w:adjustRightInd w:val="0"/>
              <w:spacing w:after="160"/>
              <w:jc w:val="center"/>
              <w:outlineLvl w:val="1"/>
              <w:rPr>
                <w:rFonts w:ascii="Arial" w:hAnsi="Arial" w:cs="Arial"/>
                <w:lang w:eastAsia="en-US"/>
              </w:rPr>
            </w:pPr>
            <w:r w:rsidRPr="00B916A7">
              <w:rPr>
                <w:rFonts w:ascii="Arial" w:hAnsi="Arial" w:cs="Arial"/>
                <w:lang w:eastAsia="en-US"/>
              </w:rPr>
              <w:t>3,5</w:t>
            </w:r>
          </w:p>
        </w:tc>
        <w:tc>
          <w:tcPr>
            <w:tcW w:w="853" w:type="dxa"/>
            <w:gridSpan w:val="3"/>
          </w:tcPr>
          <w:p w:rsidR="009302AD" w:rsidRPr="00B916A7" w:rsidRDefault="001A4811" w:rsidP="00EB4933">
            <w:pPr>
              <w:widowControl w:val="0"/>
              <w:tabs>
                <w:tab w:val="left" w:pos="284"/>
                <w:tab w:val="left" w:pos="709"/>
              </w:tabs>
              <w:autoSpaceDE w:val="0"/>
              <w:autoSpaceDN w:val="0"/>
              <w:adjustRightInd w:val="0"/>
              <w:spacing w:after="160"/>
              <w:jc w:val="center"/>
              <w:outlineLvl w:val="1"/>
              <w:rPr>
                <w:rFonts w:ascii="Arial" w:hAnsi="Arial" w:cs="Arial"/>
                <w:lang w:eastAsia="en-US"/>
              </w:rPr>
            </w:pPr>
            <w:r w:rsidRPr="00B916A7">
              <w:rPr>
                <w:rFonts w:ascii="Arial" w:hAnsi="Arial" w:cs="Arial"/>
                <w:lang w:eastAsia="en-US"/>
              </w:rPr>
              <w:t>3,7</w:t>
            </w:r>
          </w:p>
        </w:tc>
        <w:tc>
          <w:tcPr>
            <w:tcW w:w="857" w:type="dxa"/>
            <w:gridSpan w:val="3"/>
          </w:tcPr>
          <w:p w:rsidR="009302AD" w:rsidRPr="00B916A7" w:rsidRDefault="009302AD" w:rsidP="00EB4933">
            <w:pPr>
              <w:widowControl w:val="0"/>
              <w:tabs>
                <w:tab w:val="left" w:pos="284"/>
                <w:tab w:val="left" w:pos="709"/>
              </w:tabs>
              <w:autoSpaceDE w:val="0"/>
              <w:autoSpaceDN w:val="0"/>
              <w:adjustRightInd w:val="0"/>
              <w:spacing w:after="160"/>
              <w:jc w:val="center"/>
              <w:outlineLvl w:val="1"/>
              <w:rPr>
                <w:rFonts w:ascii="Arial" w:hAnsi="Arial" w:cs="Arial"/>
                <w:lang w:eastAsia="en-US"/>
              </w:rPr>
            </w:pPr>
            <w:r w:rsidRPr="00B916A7">
              <w:rPr>
                <w:rFonts w:ascii="Arial" w:hAnsi="Arial" w:cs="Arial"/>
                <w:lang w:eastAsia="en-US"/>
              </w:rPr>
              <w:t>5</w:t>
            </w:r>
          </w:p>
        </w:tc>
        <w:tc>
          <w:tcPr>
            <w:tcW w:w="853" w:type="dxa"/>
          </w:tcPr>
          <w:p w:rsidR="009302AD" w:rsidRPr="00B916A7" w:rsidRDefault="009302AD" w:rsidP="00EB4933">
            <w:pPr>
              <w:widowControl w:val="0"/>
              <w:tabs>
                <w:tab w:val="left" w:pos="284"/>
                <w:tab w:val="left" w:pos="709"/>
              </w:tabs>
              <w:autoSpaceDE w:val="0"/>
              <w:autoSpaceDN w:val="0"/>
              <w:adjustRightInd w:val="0"/>
              <w:spacing w:after="160"/>
              <w:jc w:val="center"/>
              <w:outlineLvl w:val="1"/>
              <w:rPr>
                <w:rFonts w:ascii="Arial" w:hAnsi="Arial" w:cs="Arial"/>
                <w:lang w:eastAsia="en-US"/>
              </w:rPr>
            </w:pPr>
            <w:r w:rsidRPr="00B916A7">
              <w:rPr>
                <w:rFonts w:ascii="Arial" w:hAnsi="Arial" w:cs="Arial"/>
                <w:lang w:eastAsia="en-US"/>
              </w:rPr>
              <w:t>7</w:t>
            </w:r>
          </w:p>
        </w:tc>
        <w:tc>
          <w:tcPr>
            <w:tcW w:w="1276" w:type="dxa"/>
          </w:tcPr>
          <w:p w:rsidR="009302AD" w:rsidRPr="00B916A7" w:rsidRDefault="009302AD" w:rsidP="00EB4933">
            <w:pPr>
              <w:widowControl w:val="0"/>
              <w:tabs>
                <w:tab w:val="left" w:pos="284"/>
                <w:tab w:val="left" w:pos="709"/>
              </w:tabs>
              <w:autoSpaceDE w:val="0"/>
              <w:autoSpaceDN w:val="0"/>
              <w:adjustRightInd w:val="0"/>
              <w:spacing w:after="160"/>
              <w:jc w:val="center"/>
              <w:outlineLvl w:val="1"/>
              <w:rPr>
                <w:rFonts w:ascii="Arial" w:hAnsi="Arial" w:cs="Arial"/>
                <w:lang w:eastAsia="en-US"/>
              </w:rPr>
            </w:pPr>
            <w:r w:rsidRPr="00B916A7">
              <w:rPr>
                <w:rFonts w:ascii="Arial" w:hAnsi="Arial" w:cs="Arial"/>
                <w:lang w:eastAsia="en-US"/>
              </w:rPr>
              <w:t>1</w:t>
            </w:r>
          </w:p>
        </w:tc>
      </w:tr>
      <w:tr w:rsidR="001C08D0" w:rsidRPr="00B916A7" w:rsidTr="00EB4933">
        <w:trPr>
          <w:trHeight w:val="296"/>
        </w:trPr>
        <w:tc>
          <w:tcPr>
            <w:tcW w:w="534" w:type="dxa"/>
          </w:tcPr>
          <w:p w:rsidR="001C08D0" w:rsidRPr="00B916A7" w:rsidRDefault="001C08D0" w:rsidP="00EB4933">
            <w:pPr>
              <w:widowControl w:val="0"/>
              <w:tabs>
                <w:tab w:val="left" w:pos="284"/>
                <w:tab w:val="left" w:pos="709"/>
              </w:tabs>
              <w:autoSpaceDE w:val="0"/>
              <w:autoSpaceDN w:val="0"/>
              <w:adjustRightInd w:val="0"/>
              <w:spacing w:after="160"/>
              <w:jc w:val="center"/>
              <w:outlineLvl w:val="1"/>
              <w:rPr>
                <w:rFonts w:ascii="Arial" w:hAnsi="Arial" w:cs="Arial"/>
                <w:lang w:eastAsia="en-US"/>
              </w:rPr>
            </w:pPr>
            <w:r w:rsidRPr="00B916A7">
              <w:rPr>
                <w:rFonts w:ascii="Arial" w:hAnsi="Arial" w:cs="Arial"/>
                <w:lang w:eastAsia="en-US"/>
              </w:rPr>
              <w:t>9</w:t>
            </w:r>
          </w:p>
        </w:tc>
        <w:tc>
          <w:tcPr>
            <w:tcW w:w="2979" w:type="dxa"/>
            <w:gridSpan w:val="2"/>
          </w:tcPr>
          <w:p w:rsidR="001C08D0" w:rsidRPr="00B916A7" w:rsidRDefault="001C08D0" w:rsidP="00EB4933">
            <w:pPr>
              <w:widowControl w:val="0"/>
              <w:tabs>
                <w:tab w:val="left" w:pos="284"/>
                <w:tab w:val="left" w:pos="709"/>
              </w:tabs>
              <w:autoSpaceDE w:val="0"/>
              <w:autoSpaceDN w:val="0"/>
              <w:adjustRightInd w:val="0"/>
              <w:spacing w:after="160"/>
              <w:jc w:val="both"/>
              <w:outlineLvl w:val="1"/>
              <w:rPr>
                <w:rFonts w:ascii="Arial" w:eastAsia="Calibri" w:hAnsi="Arial" w:cs="Arial"/>
                <w:lang w:eastAsia="en-US"/>
              </w:rPr>
            </w:pPr>
            <w:r w:rsidRPr="00B916A7">
              <w:rPr>
                <w:rFonts w:ascii="Arial" w:hAnsi="Arial" w:cs="Arial"/>
                <w:color w:val="000000"/>
                <w:shd w:val="clear" w:color="auto" w:fill="FFFFFF"/>
              </w:rPr>
              <w:t xml:space="preserve">Создание условий для гражданского становления, социальной адаптации и интеграции молодежи в экономическую, </w:t>
            </w:r>
            <w:r w:rsidRPr="00B916A7">
              <w:rPr>
                <w:rFonts w:ascii="Arial" w:hAnsi="Arial" w:cs="Arial"/>
                <w:color w:val="000000"/>
                <w:shd w:val="clear" w:color="auto" w:fill="FFFFFF"/>
              </w:rPr>
              <w:lastRenderedPageBreak/>
              <w:t>культурную и политическую жизнь городского округа Люберцы Московской области, создание учреждений по работе с молодежью и развитие инфраструктуры муниципальных учреждений по работе с молодежью.</w:t>
            </w:r>
          </w:p>
        </w:tc>
        <w:tc>
          <w:tcPr>
            <w:tcW w:w="2125" w:type="dxa"/>
            <w:gridSpan w:val="2"/>
          </w:tcPr>
          <w:p w:rsidR="001C08D0" w:rsidRPr="00B916A7" w:rsidRDefault="001C08D0" w:rsidP="00EB4933">
            <w:pPr>
              <w:widowControl w:val="0"/>
              <w:tabs>
                <w:tab w:val="left" w:pos="284"/>
                <w:tab w:val="left" w:pos="709"/>
              </w:tabs>
              <w:autoSpaceDE w:val="0"/>
              <w:autoSpaceDN w:val="0"/>
              <w:adjustRightInd w:val="0"/>
              <w:spacing w:after="160"/>
              <w:jc w:val="both"/>
              <w:outlineLvl w:val="1"/>
              <w:rPr>
                <w:rFonts w:ascii="Arial" w:hAnsi="Arial" w:cs="Arial"/>
              </w:rPr>
            </w:pPr>
            <w:r w:rsidRPr="00B916A7">
              <w:rPr>
                <w:rFonts w:ascii="Arial" w:hAnsi="Arial" w:cs="Arial"/>
              </w:rPr>
              <w:lastRenderedPageBreak/>
              <w:t xml:space="preserve">Укрепление социальной и гражданской ответственности, поддержка талантливой </w:t>
            </w:r>
            <w:r w:rsidRPr="00B916A7">
              <w:rPr>
                <w:rFonts w:ascii="Arial" w:hAnsi="Arial" w:cs="Arial"/>
              </w:rPr>
              <w:lastRenderedPageBreak/>
              <w:t>молодежи, содействие гражданско-патриотическому и духовно-нравственному воспитанию молодежи, реализации молодежных социально значимых инициатив, участию молодых граждан в международных, межрегиональных и межмуниципальных молодежных мероприятиях</w:t>
            </w:r>
          </w:p>
        </w:tc>
        <w:tc>
          <w:tcPr>
            <w:tcW w:w="1561" w:type="dxa"/>
            <w:gridSpan w:val="2"/>
          </w:tcPr>
          <w:p w:rsidR="001C08D0" w:rsidRPr="00B916A7" w:rsidRDefault="001C08D0" w:rsidP="00EB4933">
            <w:pPr>
              <w:widowControl w:val="0"/>
              <w:tabs>
                <w:tab w:val="left" w:pos="284"/>
                <w:tab w:val="left" w:pos="709"/>
              </w:tabs>
              <w:autoSpaceDE w:val="0"/>
              <w:autoSpaceDN w:val="0"/>
              <w:adjustRightInd w:val="0"/>
              <w:spacing w:after="160"/>
              <w:outlineLvl w:val="1"/>
              <w:rPr>
                <w:rFonts w:ascii="Arial" w:hAnsi="Arial" w:cs="Arial"/>
                <w:lang w:eastAsia="en-US"/>
              </w:rPr>
            </w:pPr>
            <w:r w:rsidRPr="00B916A7">
              <w:rPr>
                <w:rFonts w:ascii="Arial" w:hAnsi="Arial" w:cs="Arial"/>
                <w:lang w:eastAsia="en-US"/>
              </w:rPr>
              <w:lastRenderedPageBreak/>
              <w:t xml:space="preserve">Доля молодых граждан, принимающих участие в </w:t>
            </w:r>
            <w:r w:rsidRPr="00B916A7">
              <w:rPr>
                <w:rFonts w:ascii="Arial" w:hAnsi="Arial" w:cs="Arial"/>
                <w:lang w:eastAsia="en-US"/>
              </w:rPr>
              <w:lastRenderedPageBreak/>
              <w:t>мероприятиях по гражданско-патриотическому, духовно-нравственному воспитанию, к общему числу молодых граждан</w:t>
            </w:r>
          </w:p>
        </w:tc>
        <w:tc>
          <w:tcPr>
            <w:tcW w:w="852" w:type="dxa"/>
          </w:tcPr>
          <w:p w:rsidR="001C08D0" w:rsidRPr="00B916A7" w:rsidRDefault="001C08D0" w:rsidP="00EB4933">
            <w:pPr>
              <w:rPr>
                <w:rFonts w:ascii="Arial" w:hAnsi="Arial" w:cs="Arial"/>
                <w:color w:val="000000"/>
              </w:rPr>
            </w:pPr>
            <w:r w:rsidRPr="00B916A7">
              <w:rPr>
                <w:rFonts w:ascii="Arial" w:hAnsi="Arial" w:cs="Arial"/>
              </w:rPr>
              <w:lastRenderedPageBreak/>
              <w:t>Показатель</w:t>
            </w:r>
            <w:r w:rsidRPr="00B916A7">
              <w:rPr>
                <w:rFonts w:ascii="Arial" w:hAnsi="Arial" w:cs="Arial"/>
                <w:color w:val="000000"/>
              </w:rPr>
              <w:t xml:space="preserve"> муниципально</w:t>
            </w:r>
            <w:r w:rsidRPr="00B916A7">
              <w:rPr>
                <w:rFonts w:ascii="Arial" w:hAnsi="Arial" w:cs="Arial"/>
                <w:color w:val="000000"/>
              </w:rPr>
              <w:lastRenderedPageBreak/>
              <w:t>й  программы</w:t>
            </w:r>
          </w:p>
        </w:tc>
        <w:tc>
          <w:tcPr>
            <w:tcW w:w="994" w:type="dxa"/>
          </w:tcPr>
          <w:p w:rsidR="001C08D0" w:rsidRPr="00B916A7" w:rsidRDefault="001A4811" w:rsidP="00EB4933">
            <w:pPr>
              <w:widowControl w:val="0"/>
              <w:tabs>
                <w:tab w:val="left" w:pos="284"/>
                <w:tab w:val="left" w:pos="709"/>
              </w:tabs>
              <w:autoSpaceDE w:val="0"/>
              <w:autoSpaceDN w:val="0"/>
              <w:adjustRightInd w:val="0"/>
              <w:spacing w:after="160"/>
              <w:jc w:val="center"/>
              <w:outlineLvl w:val="1"/>
              <w:rPr>
                <w:rFonts w:ascii="Arial" w:hAnsi="Arial" w:cs="Arial"/>
              </w:rPr>
            </w:pPr>
            <w:r w:rsidRPr="00B916A7">
              <w:rPr>
                <w:rFonts w:ascii="Arial" w:hAnsi="Arial" w:cs="Arial"/>
              </w:rPr>
              <w:lastRenderedPageBreak/>
              <w:t>Процент</w:t>
            </w:r>
          </w:p>
        </w:tc>
        <w:tc>
          <w:tcPr>
            <w:tcW w:w="1144" w:type="dxa"/>
            <w:gridSpan w:val="2"/>
          </w:tcPr>
          <w:p w:rsidR="001C08D0" w:rsidRPr="00B916A7" w:rsidRDefault="001C08D0" w:rsidP="00EB4933">
            <w:pPr>
              <w:widowControl w:val="0"/>
              <w:tabs>
                <w:tab w:val="left" w:pos="284"/>
                <w:tab w:val="left" w:pos="709"/>
              </w:tabs>
              <w:autoSpaceDE w:val="0"/>
              <w:autoSpaceDN w:val="0"/>
              <w:adjustRightInd w:val="0"/>
              <w:spacing w:after="160"/>
              <w:jc w:val="center"/>
              <w:outlineLvl w:val="1"/>
              <w:rPr>
                <w:rFonts w:ascii="Arial" w:hAnsi="Arial" w:cs="Arial"/>
              </w:rPr>
            </w:pPr>
            <w:r w:rsidRPr="00B916A7">
              <w:rPr>
                <w:rFonts w:ascii="Arial" w:hAnsi="Arial" w:cs="Arial"/>
              </w:rPr>
              <w:t>12</w:t>
            </w:r>
          </w:p>
        </w:tc>
        <w:tc>
          <w:tcPr>
            <w:tcW w:w="854" w:type="dxa"/>
            <w:gridSpan w:val="3"/>
          </w:tcPr>
          <w:p w:rsidR="001C08D0" w:rsidRPr="00B916A7" w:rsidRDefault="001C08D0" w:rsidP="00EB4933">
            <w:pPr>
              <w:widowControl w:val="0"/>
              <w:tabs>
                <w:tab w:val="left" w:pos="284"/>
                <w:tab w:val="left" w:pos="709"/>
              </w:tabs>
              <w:autoSpaceDE w:val="0"/>
              <w:autoSpaceDN w:val="0"/>
              <w:adjustRightInd w:val="0"/>
              <w:spacing w:after="160"/>
              <w:jc w:val="center"/>
              <w:outlineLvl w:val="1"/>
              <w:rPr>
                <w:rFonts w:ascii="Arial" w:hAnsi="Arial" w:cs="Arial"/>
                <w:lang w:eastAsia="en-US"/>
              </w:rPr>
            </w:pPr>
            <w:r w:rsidRPr="00B916A7">
              <w:rPr>
                <w:rFonts w:ascii="Arial" w:hAnsi="Arial" w:cs="Arial"/>
                <w:lang w:eastAsia="en-US"/>
              </w:rPr>
              <w:t>14</w:t>
            </w:r>
          </w:p>
        </w:tc>
        <w:tc>
          <w:tcPr>
            <w:tcW w:w="995" w:type="dxa"/>
            <w:gridSpan w:val="3"/>
          </w:tcPr>
          <w:p w:rsidR="001C08D0" w:rsidRPr="00B916A7" w:rsidRDefault="001C08D0" w:rsidP="00EB4933">
            <w:pPr>
              <w:widowControl w:val="0"/>
              <w:tabs>
                <w:tab w:val="left" w:pos="284"/>
                <w:tab w:val="left" w:pos="709"/>
              </w:tabs>
              <w:autoSpaceDE w:val="0"/>
              <w:autoSpaceDN w:val="0"/>
              <w:adjustRightInd w:val="0"/>
              <w:spacing w:after="160"/>
              <w:jc w:val="center"/>
              <w:outlineLvl w:val="1"/>
              <w:rPr>
                <w:rFonts w:ascii="Arial" w:hAnsi="Arial" w:cs="Arial"/>
                <w:lang w:eastAsia="en-US"/>
              </w:rPr>
            </w:pPr>
            <w:r w:rsidRPr="00B916A7">
              <w:rPr>
                <w:rFonts w:ascii="Arial" w:hAnsi="Arial" w:cs="Arial"/>
                <w:lang w:eastAsia="en-US"/>
              </w:rPr>
              <w:t>16</w:t>
            </w:r>
          </w:p>
        </w:tc>
        <w:tc>
          <w:tcPr>
            <w:tcW w:w="853" w:type="dxa"/>
            <w:gridSpan w:val="3"/>
          </w:tcPr>
          <w:p w:rsidR="001C08D0" w:rsidRPr="00B916A7" w:rsidRDefault="001C08D0" w:rsidP="00EB4933">
            <w:pPr>
              <w:widowControl w:val="0"/>
              <w:tabs>
                <w:tab w:val="left" w:pos="284"/>
                <w:tab w:val="left" w:pos="709"/>
              </w:tabs>
              <w:autoSpaceDE w:val="0"/>
              <w:autoSpaceDN w:val="0"/>
              <w:adjustRightInd w:val="0"/>
              <w:spacing w:after="160"/>
              <w:jc w:val="center"/>
              <w:outlineLvl w:val="1"/>
              <w:rPr>
                <w:rFonts w:ascii="Arial" w:hAnsi="Arial" w:cs="Arial"/>
                <w:lang w:eastAsia="en-US"/>
              </w:rPr>
            </w:pPr>
            <w:r w:rsidRPr="00B916A7">
              <w:rPr>
                <w:rFonts w:ascii="Arial" w:hAnsi="Arial" w:cs="Arial"/>
                <w:lang w:eastAsia="en-US"/>
              </w:rPr>
              <w:t>18</w:t>
            </w:r>
          </w:p>
        </w:tc>
        <w:tc>
          <w:tcPr>
            <w:tcW w:w="857" w:type="dxa"/>
            <w:gridSpan w:val="3"/>
          </w:tcPr>
          <w:p w:rsidR="001C08D0" w:rsidRPr="00B916A7" w:rsidRDefault="001C08D0" w:rsidP="00EB4933">
            <w:pPr>
              <w:widowControl w:val="0"/>
              <w:tabs>
                <w:tab w:val="left" w:pos="284"/>
                <w:tab w:val="left" w:pos="709"/>
              </w:tabs>
              <w:autoSpaceDE w:val="0"/>
              <w:autoSpaceDN w:val="0"/>
              <w:adjustRightInd w:val="0"/>
              <w:spacing w:after="160"/>
              <w:jc w:val="center"/>
              <w:outlineLvl w:val="1"/>
              <w:rPr>
                <w:rFonts w:ascii="Arial" w:hAnsi="Arial" w:cs="Arial"/>
                <w:lang w:eastAsia="en-US"/>
              </w:rPr>
            </w:pPr>
            <w:r w:rsidRPr="00B916A7">
              <w:rPr>
                <w:rFonts w:ascii="Arial" w:hAnsi="Arial" w:cs="Arial"/>
                <w:lang w:eastAsia="en-US"/>
              </w:rPr>
              <w:t>20</w:t>
            </w:r>
          </w:p>
        </w:tc>
        <w:tc>
          <w:tcPr>
            <w:tcW w:w="853" w:type="dxa"/>
          </w:tcPr>
          <w:p w:rsidR="001C08D0" w:rsidRPr="00B916A7" w:rsidRDefault="001C08D0" w:rsidP="00EB4933">
            <w:pPr>
              <w:widowControl w:val="0"/>
              <w:tabs>
                <w:tab w:val="left" w:pos="284"/>
                <w:tab w:val="left" w:pos="709"/>
              </w:tabs>
              <w:autoSpaceDE w:val="0"/>
              <w:autoSpaceDN w:val="0"/>
              <w:adjustRightInd w:val="0"/>
              <w:spacing w:after="160"/>
              <w:jc w:val="center"/>
              <w:outlineLvl w:val="1"/>
              <w:rPr>
                <w:rFonts w:ascii="Arial" w:hAnsi="Arial" w:cs="Arial"/>
                <w:lang w:eastAsia="en-US"/>
              </w:rPr>
            </w:pPr>
            <w:r w:rsidRPr="00B916A7">
              <w:rPr>
                <w:rFonts w:ascii="Arial" w:hAnsi="Arial" w:cs="Arial"/>
                <w:lang w:eastAsia="en-US"/>
              </w:rPr>
              <w:t>22</w:t>
            </w:r>
          </w:p>
        </w:tc>
        <w:tc>
          <w:tcPr>
            <w:tcW w:w="1276" w:type="dxa"/>
          </w:tcPr>
          <w:p w:rsidR="001C08D0" w:rsidRPr="00B916A7" w:rsidRDefault="001C08D0" w:rsidP="00EB4933">
            <w:pPr>
              <w:widowControl w:val="0"/>
              <w:tabs>
                <w:tab w:val="left" w:pos="284"/>
                <w:tab w:val="left" w:pos="709"/>
              </w:tabs>
              <w:autoSpaceDE w:val="0"/>
              <w:autoSpaceDN w:val="0"/>
              <w:adjustRightInd w:val="0"/>
              <w:spacing w:after="160"/>
              <w:jc w:val="center"/>
              <w:outlineLvl w:val="1"/>
              <w:rPr>
                <w:rFonts w:ascii="Arial" w:hAnsi="Arial" w:cs="Arial"/>
                <w:lang w:eastAsia="en-US"/>
              </w:rPr>
            </w:pPr>
            <w:r w:rsidRPr="00B916A7">
              <w:rPr>
                <w:rFonts w:ascii="Arial" w:hAnsi="Arial" w:cs="Arial"/>
                <w:lang w:eastAsia="en-US"/>
              </w:rPr>
              <w:t>1</w:t>
            </w:r>
          </w:p>
        </w:tc>
      </w:tr>
      <w:tr w:rsidR="001C08D0" w:rsidRPr="00B916A7" w:rsidTr="00EB4933">
        <w:trPr>
          <w:trHeight w:val="296"/>
        </w:trPr>
        <w:tc>
          <w:tcPr>
            <w:tcW w:w="534" w:type="dxa"/>
          </w:tcPr>
          <w:p w:rsidR="001C08D0" w:rsidRPr="00B916A7" w:rsidRDefault="001C08D0" w:rsidP="00EB4933">
            <w:pPr>
              <w:widowControl w:val="0"/>
              <w:tabs>
                <w:tab w:val="left" w:pos="284"/>
                <w:tab w:val="left" w:pos="709"/>
              </w:tabs>
              <w:autoSpaceDE w:val="0"/>
              <w:autoSpaceDN w:val="0"/>
              <w:adjustRightInd w:val="0"/>
              <w:spacing w:after="160"/>
              <w:jc w:val="center"/>
              <w:outlineLvl w:val="1"/>
              <w:rPr>
                <w:rFonts w:ascii="Arial" w:hAnsi="Arial" w:cs="Arial"/>
                <w:lang w:eastAsia="en-US"/>
              </w:rPr>
            </w:pPr>
            <w:r w:rsidRPr="00B916A7">
              <w:rPr>
                <w:rFonts w:ascii="Arial" w:hAnsi="Arial" w:cs="Arial"/>
                <w:lang w:eastAsia="en-US"/>
              </w:rPr>
              <w:lastRenderedPageBreak/>
              <w:t>10</w:t>
            </w:r>
          </w:p>
        </w:tc>
        <w:tc>
          <w:tcPr>
            <w:tcW w:w="2979" w:type="dxa"/>
            <w:gridSpan w:val="2"/>
          </w:tcPr>
          <w:p w:rsidR="001C08D0" w:rsidRPr="00B916A7" w:rsidRDefault="001C08D0" w:rsidP="00EB4933">
            <w:pPr>
              <w:widowControl w:val="0"/>
              <w:tabs>
                <w:tab w:val="left" w:pos="284"/>
                <w:tab w:val="left" w:pos="709"/>
              </w:tabs>
              <w:autoSpaceDE w:val="0"/>
              <w:autoSpaceDN w:val="0"/>
              <w:adjustRightInd w:val="0"/>
              <w:spacing w:after="160"/>
              <w:jc w:val="both"/>
              <w:outlineLvl w:val="1"/>
              <w:rPr>
                <w:rFonts w:ascii="Arial" w:eastAsia="Calibri" w:hAnsi="Arial" w:cs="Arial"/>
                <w:lang w:eastAsia="en-US"/>
              </w:rPr>
            </w:pPr>
            <w:r w:rsidRPr="00B916A7">
              <w:rPr>
                <w:rFonts w:ascii="Arial" w:hAnsi="Arial" w:cs="Arial"/>
                <w:color w:val="000000"/>
                <w:shd w:val="clear" w:color="auto" w:fill="FFFFFF"/>
              </w:rPr>
              <w:t>Создание условий для гражданского становления, социальной адаптации и интеграции молодежи в экономическую, культурную и политическую жизнь городского округа Люберцы Московской области, создание учреждений по работе с молодежью и развитие инфраструктуры муниципальных учреждений по работе с молодежью.</w:t>
            </w:r>
          </w:p>
        </w:tc>
        <w:tc>
          <w:tcPr>
            <w:tcW w:w="2125" w:type="dxa"/>
            <w:gridSpan w:val="2"/>
          </w:tcPr>
          <w:p w:rsidR="001C08D0" w:rsidRPr="00B916A7" w:rsidRDefault="001C08D0" w:rsidP="00EB4933">
            <w:pPr>
              <w:widowControl w:val="0"/>
              <w:tabs>
                <w:tab w:val="left" w:pos="284"/>
                <w:tab w:val="left" w:pos="709"/>
              </w:tabs>
              <w:autoSpaceDE w:val="0"/>
              <w:autoSpaceDN w:val="0"/>
              <w:adjustRightInd w:val="0"/>
              <w:spacing w:after="160"/>
              <w:jc w:val="both"/>
              <w:outlineLvl w:val="1"/>
              <w:rPr>
                <w:rFonts w:ascii="Arial" w:hAnsi="Arial" w:cs="Arial"/>
              </w:rPr>
            </w:pPr>
            <w:r w:rsidRPr="00B916A7">
              <w:rPr>
                <w:rFonts w:ascii="Arial" w:hAnsi="Arial" w:cs="Arial"/>
              </w:rPr>
              <w:t xml:space="preserve">Укрепление социальной и гражданской ответственности, поддержка талантливой молодежи, содействие гражданско-патриотическому и духовно-нравственному воспитанию молодежи, реализации молодежных социально </w:t>
            </w:r>
            <w:r w:rsidRPr="00B916A7">
              <w:rPr>
                <w:rFonts w:ascii="Arial" w:hAnsi="Arial" w:cs="Arial"/>
              </w:rPr>
              <w:lastRenderedPageBreak/>
              <w:t>значимых инициатив, участию молодых граждан в международных, межрегиональных и межмуниципальных молодежных мероприятиях</w:t>
            </w:r>
          </w:p>
        </w:tc>
        <w:tc>
          <w:tcPr>
            <w:tcW w:w="1561" w:type="dxa"/>
            <w:gridSpan w:val="2"/>
          </w:tcPr>
          <w:p w:rsidR="001C08D0" w:rsidRPr="00B916A7" w:rsidRDefault="001C08D0" w:rsidP="00EB4933">
            <w:pPr>
              <w:widowControl w:val="0"/>
              <w:tabs>
                <w:tab w:val="left" w:pos="284"/>
                <w:tab w:val="left" w:pos="709"/>
              </w:tabs>
              <w:autoSpaceDE w:val="0"/>
              <w:autoSpaceDN w:val="0"/>
              <w:adjustRightInd w:val="0"/>
              <w:spacing w:after="160"/>
              <w:outlineLvl w:val="1"/>
              <w:rPr>
                <w:rFonts w:ascii="Arial" w:hAnsi="Arial" w:cs="Arial"/>
                <w:lang w:eastAsia="en-US"/>
              </w:rPr>
            </w:pPr>
            <w:r w:rsidRPr="00B916A7">
              <w:rPr>
                <w:rFonts w:ascii="Arial" w:hAnsi="Arial" w:cs="Arial"/>
                <w:lang w:eastAsia="en-US"/>
              </w:rPr>
              <w:lastRenderedPageBreak/>
              <w:t>Доля молодых граждан охваченных мероприятиями МУ «Молодежный клуб» городского округа Люберцы</w:t>
            </w:r>
          </w:p>
        </w:tc>
        <w:tc>
          <w:tcPr>
            <w:tcW w:w="852" w:type="dxa"/>
          </w:tcPr>
          <w:p w:rsidR="001C08D0" w:rsidRPr="00B916A7" w:rsidRDefault="001C08D0" w:rsidP="00EB4933">
            <w:pPr>
              <w:rPr>
                <w:rFonts w:ascii="Arial" w:hAnsi="Arial" w:cs="Arial"/>
                <w:color w:val="000000"/>
              </w:rPr>
            </w:pPr>
            <w:r w:rsidRPr="00B916A7">
              <w:rPr>
                <w:rFonts w:ascii="Arial" w:hAnsi="Arial" w:cs="Arial"/>
              </w:rPr>
              <w:t>Показатель</w:t>
            </w:r>
            <w:r w:rsidRPr="00B916A7">
              <w:rPr>
                <w:rFonts w:ascii="Arial" w:hAnsi="Arial" w:cs="Arial"/>
                <w:color w:val="000000"/>
              </w:rPr>
              <w:t xml:space="preserve"> муниципальной  программы</w:t>
            </w:r>
          </w:p>
        </w:tc>
        <w:tc>
          <w:tcPr>
            <w:tcW w:w="994" w:type="dxa"/>
          </w:tcPr>
          <w:p w:rsidR="001C08D0" w:rsidRPr="00B916A7" w:rsidRDefault="001A4811" w:rsidP="00EB4933">
            <w:pPr>
              <w:widowControl w:val="0"/>
              <w:tabs>
                <w:tab w:val="left" w:pos="284"/>
                <w:tab w:val="left" w:pos="709"/>
              </w:tabs>
              <w:autoSpaceDE w:val="0"/>
              <w:autoSpaceDN w:val="0"/>
              <w:adjustRightInd w:val="0"/>
              <w:spacing w:after="160"/>
              <w:jc w:val="center"/>
              <w:outlineLvl w:val="1"/>
              <w:rPr>
                <w:rFonts w:ascii="Arial" w:hAnsi="Arial" w:cs="Arial"/>
              </w:rPr>
            </w:pPr>
            <w:r w:rsidRPr="00B916A7">
              <w:rPr>
                <w:rFonts w:ascii="Arial" w:hAnsi="Arial" w:cs="Arial"/>
              </w:rPr>
              <w:t>Процент</w:t>
            </w:r>
          </w:p>
        </w:tc>
        <w:tc>
          <w:tcPr>
            <w:tcW w:w="1144" w:type="dxa"/>
            <w:gridSpan w:val="2"/>
          </w:tcPr>
          <w:p w:rsidR="001C08D0" w:rsidRPr="00B916A7" w:rsidRDefault="001C08D0" w:rsidP="00EB4933">
            <w:pPr>
              <w:widowControl w:val="0"/>
              <w:tabs>
                <w:tab w:val="left" w:pos="284"/>
                <w:tab w:val="left" w:pos="709"/>
              </w:tabs>
              <w:autoSpaceDE w:val="0"/>
              <w:autoSpaceDN w:val="0"/>
              <w:adjustRightInd w:val="0"/>
              <w:spacing w:after="160"/>
              <w:jc w:val="center"/>
              <w:outlineLvl w:val="1"/>
              <w:rPr>
                <w:rFonts w:ascii="Arial" w:hAnsi="Arial" w:cs="Arial"/>
              </w:rPr>
            </w:pPr>
            <w:r w:rsidRPr="00B916A7">
              <w:rPr>
                <w:rFonts w:ascii="Arial" w:hAnsi="Arial" w:cs="Arial"/>
              </w:rPr>
              <w:t>7</w:t>
            </w:r>
          </w:p>
        </w:tc>
        <w:tc>
          <w:tcPr>
            <w:tcW w:w="854" w:type="dxa"/>
            <w:gridSpan w:val="3"/>
          </w:tcPr>
          <w:p w:rsidR="001C08D0" w:rsidRPr="00B916A7" w:rsidRDefault="001C08D0" w:rsidP="00EB4933">
            <w:pPr>
              <w:widowControl w:val="0"/>
              <w:tabs>
                <w:tab w:val="left" w:pos="284"/>
                <w:tab w:val="left" w:pos="709"/>
              </w:tabs>
              <w:autoSpaceDE w:val="0"/>
              <w:autoSpaceDN w:val="0"/>
              <w:adjustRightInd w:val="0"/>
              <w:spacing w:after="160"/>
              <w:jc w:val="center"/>
              <w:outlineLvl w:val="1"/>
              <w:rPr>
                <w:rFonts w:ascii="Arial" w:hAnsi="Arial" w:cs="Arial"/>
                <w:lang w:eastAsia="en-US"/>
              </w:rPr>
            </w:pPr>
            <w:r w:rsidRPr="00B916A7">
              <w:rPr>
                <w:rFonts w:ascii="Arial" w:hAnsi="Arial" w:cs="Arial"/>
                <w:lang w:eastAsia="en-US"/>
              </w:rPr>
              <w:t>9</w:t>
            </w:r>
          </w:p>
        </w:tc>
        <w:tc>
          <w:tcPr>
            <w:tcW w:w="995" w:type="dxa"/>
            <w:gridSpan w:val="3"/>
          </w:tcPr>
          <w:p w:rsidR="001C08D0" w:rsidRPr="00B916A7" w:rsidRDefault="001C08D0" w:rsidP="00EB4933">
            <w:pPr>
              <w:widowControl w:val="0"/>
              <w:tabs>
                <w:tab w:val="left" w:pos="284"/>
                <w:tab w:val="left" w:pos="709"/>
              </w:tabs>
              <w:autoSpaceDE w:val="0"/>
              <w:autoSpaceDN w:val="0"/>
              <w:adjustRightInd w:val="0"/>
              <w:spacing w:after="160"/>
              <w:jc w:val="center"/>
              <w:outlineLvl w:val="1"/>
              <w:rPr>
                <w:rFonts w:ascii="Arial" w:hAnsi="Arial" w:cs="Arial"/>
                <w:lang w:eastAsia="en-US"/>
              </w:rPr>
            </w:pPr>
            <w:r w:rsidRPr="00B916A7">
              <w:rPr>
                <w:rFonts w:ascii="Arial" w:hAnsi="Arial" w:cs="Arial"/>
                <w:lang w:eastAsia="en-US"/>
              </w:rPr>
              <w:t>10</w:t>
            </w:r>
          </w:p>
        </w:tc>
        <w:tc>
          <w:tcPr>
            <w:tcW w:w="853" w:type="dxa"/>
            <w:gridSpan w:val="3"/>
          </w:tcPr>
          <w:p w:rsidR="001C08D0" w:rsidRPr="00B916A7" w:rsidRDefault="001C08D0" w:rsidP="00EB4933">
            <w:pPr>
              <w:widowControl w:val="0"/>
              <w:tabs>
                <w:tab w:val="left" w:pos="284"/>
                <w:tab w:val="left" w:pos="709"/>
              </w:tabs>
              <w:autoSpaceDE w:val="0"/>
              <w:autoSpaceDN w:val="0"/>
              <w:adjustRightInd w:val="0"/>
              <w:spacing w:after="160"/>
              <w:jc w:val="center"/>
              <w:outlineLvl w:val="1"/>
              <w:rPr>
                <w:rFonts w:ascii="Arial" w:hAnsi="Arial" w:cs="Arial"/>
                <w:lang w:eastAsia="en-US"/>
              </w:rPr>
            </w:pPr>
            <w:r w:rsidRPr="00B916A7">
              <w:rPr>
                <w:rFonts w:ascii="Arial" w:hAnsi="Arial" w:cs="Arial"/>
                <w:lang w:eastAsia="en-US"/>
              </w:rPr>
              <w:t>11</w:t>
            </w:r>
          </w:p>
        </w:tc>
        <w:tc>
          <w:tcPr>
            <w:tcW w:w="857" w:type="dxa"/>
            <w:gridSpan w:val="3"/>
          </w:tcPr>
          <w:p w:rsidR="001C08D0" w:rsidRPr="00B916A7" w:rsidRDefault="001C08D0" w:rsidP="00EB4933">
            <w:pPr>
              <w:widowControl w:val="0"/>
              <w:tabs>
                <w:tab w:val="left" w:pos="284"/>
                <w:tab w:val="left" w:pos="709"/>
              </w:tabs>
              <w:autoSpaceDE w:val="0"/>
              <w:autoSpaceDN w:val="0"/>
              <w:adjustRightInd w:val="0"/>
              <w:spacing w:after="160"/>
              <w:jc w:val="center"/>
              <w:outlineLvl w:val="1"/>
              <w:rPr>
                <w:rFonts w:ascii="Arial" w:hAnsi="Arial" w:cs="Arial"/>
                <w:lang w:eastAsia="en-US"/>
              </w:rPr>
            </w:pPr>
            <w:r w:rsidRPr="00B916A7">
              <w:rPr>
                <w:rFonts w:ascii="Arial" w:hAnsi="Arial" w:cs="Arial"/>
                <w:lang w:eastAsia="en-US"/>
              </w:rPr>
              <w:t>12</w:t>
            </w:r>
          </w:p>
        </w:tc>
        <w:tc>
          <w:tcPr>
            <w:tcW w:w="853" w:type="dxa"/>
          </w:tcPr>
          <w:p w:rsidR="001C08D0" w:rsidRPr="00B916A7" w:rsidRDefault="001C08D0" w:rsidP="00EB4933">
            <w:pPr>
              <w:widowControl w:val="0"/>
              <w:tabs>
                <w:tab w:val="left" w:pos="284"/>
                <w:tab w:val="left" w:pos="709"/>
              </w:tabs>
              <w:autoSpaceDE w:val="0"/>
              <w:autoSpaceDN w:val="0"/>
              <w:adjustRightInd w:val="0"/>
              <w:spacing w:after="160"/>
              <w:jc w:val="center"/>
              <w:outlineLvl w:val="1"/>
              <w:rPr>
                <w:rFonts w:ascii="Arial" w:hAnsi="Arial" w:cs="Arial"/>
                <w:lang w:eastAsia="en-US"/>
              </w:rPr>
            </w:pPr>
            <w:r w:rsidRPr="00B916A7">
              <w:rPr>
                <w:rFonts w:ascii="Arial" w:hAnsi="Arial" w:cs="Arial"/>
                <w:lang w:eastAsia="en-US"/>
              </w:rPr>
              <w:t>14</w:t>
            </w:r>
          </w:p>
        </w:tc>
        <w:tc>
          <w:tcPr>
            <w:tcW w:w="1276" w:type="dxa"/>
          </w:tcPr>
          <w:p w:rsidR="001C08D0" w:rsidRPr="00B916A7" w:rsidRDefault="001C08D0" w:rsidP="00EB4933">
            <w:pPr>
              <w:widowControl w:val="0"/>
              <w:tabs>
                <w:tab w:val="left" w:pos="284"/>
                <w:tab w:val="left" w:pos="709"/>
              </w:tabs>
              <w:autoSpaceDE w:val="0"/>
              <w:autoSpaceDN w:val="0"/>
              <w:adjustRightInd w:val="0"/>
              <w:spacing w:after="160"/>
              <w:jc w:val="center"/>
              <w:outlineLvl w:val="1"/>
              <w:rPr>
                <w:rFonts w:ascii="Arial" w:hAnsi="Arial" w:cs="Arial"/>
                <w:lang w:eastAsia="en-US"/>
              </w:rPr>
            </w:pPr>
            <w:r w:rsidRPr="00B916A7">
              <w:rPr>
                <w:rFonts w:ascii="Arial" w:hAnsi="Arial" w:cs="Arial"/>
                <w:lang w:eastAsia="en-US"/>
              </w:rPr>
              <w:t>1</w:t>
            </w:r>
          </w:p>
        </w:tc>
      </w:tr>
      <w:tr w:rsidR="001C08D0" w:rsidRPr="00B916A7" w:rsidTr="00EB4933">
        <w:trPr>
          <w:trHeight w:val="296"/>
        </w:trPr>
        <w:tc>
          <w:tcPr>
            <w:tcW w:w="15877" w:type="dxa"/>
            <w:gridSpan w:val="25"/>
            <w:tcBorders>
              <w:bottom w:val="single" w:sz="4" w:space="0" w:color="auto"/>
            </w:tcBorders>
          </w:tcPr>
          <w:p w:rsidR="001C08D0" w:rsidRPr="00B916A7" w:rsidRDefault="001C08D0" w:rsidP="00EB4933">
            <w:pPr>
              <w:widowControl w:val="0"/>
              <w:tabs>
                <w:tab w:val="left" w:pos="284"/>
                <w:tab w:val="left" w:pos="709"/>
              </w:tabs>
              <w:autoSpaceDE w:val="0"/>
              <w:autoSpaceDN w:val="0"/>
              <w:adjustRightInd w:val="0"/>
              <w:spacing w:after="160"/>
              <w:outlineLvl w:val="1"/>
              <w:rPr>
                <w:rFonts w:ascii="Arial" w:hAnsi="Arial" w:cs="Arial"/>
                <w:lang w:eastAsia="en-US"/>
              </w:rPr>
            </w:pPr>
            <w:r w:rsidRPr="00B916A7">
              <w:rPr>
                <w:rFonts w:ascii="Arial" w:hAnsi="Arial" w:cs="Arial"/>
              </w:rPr>
              <w:lastRenderedPageBreak/>
              <w:t xml:space="preserve">Подпрограмма </w:t>
            </w:r>
            <w:r w:rsidRPr="00B916A7">
              <w:rPr>
                <w:rFonts w:ascii="Arial" w:hAnsi="Arial" w:cs="Arial"/>
                <w:lang w:val="en-US"/>
              </w:rPr>
              <w:t>VI</w:t>
            </w:r>
            <w:r w:rsidRPr="00B916A7">
              <w:rPr>
                <w:rFonts w:ascii="Arial" w:hAnsi="Arial" w:cs="Arial"/>
              </w:rPr>
              <w:t xml:space="preserve"> «Развитие туризма в Московской области»</w:t>
            </w:r>
          </w:p>
        </w:tc>
      </w:tr>
      <w:tr w:rsidR="00661B29" w:rsidRPr="00B916A7" w:rsidTr="00EB4933">
        <w:trPr>
          <w:trHeight w:val="296"/>
        </w:trPr>
        <w:tc>
          <w:tcPr>
            <w:tcW w:w="534" w:type="dxa"/>
            <w:tcBorders>
              <w:top w:val="single" w:sz="4" w:space="0" w:color="auto"/>
              <w:left w:val="single" w:sz="4" w:space="0" w:color="auto"/>
              <w:bottom w:val="single" w:sz="4" w:space="0" w:color="auto"/>
              <w:right w:val="single" w:sz="4" w:space="0" w:color="auto"/>
            </w:tcBorders>
          </w:tcPr>
          <w:p w:rsidR="00661B29" w:rsidRPr="00B916A7" w:rsidRDefault="00661B29" w:rsidP="00EB4933">
            <w:pPr>
              <w:jc w:val="right"/>
              <w:rPr>
                <w:rFonts w:ascii="Arial" w:hAnsi="Arial" w:cs="Arial"/>
                <w:color w:val="000000"/>
              </w:rPr>
            </w:pPr>
            <w:r w:rsidRPr="00B916A7">
              <w:rPr>
                <w:rFonts w:ascii="Arial" w:hAnsi="Arial" w:cs="Arial"/>
                <w:color w:val="000000"/>
              </w:rPr>
              <w:t>11</w:t>
            </w:r>
          </w:p>
        </w:tc>
        <w:tc>
          <w:tcPr>
            <w:tcW w:w="2979" w:type="dxa"/>
            <w:gridSpan w:val="2"/>
            <w:tcBorders>
              <w:top w:val="single" w:sz="4" w:space="0" w:color="auto"/>
              <w:left w:val="single" w:sz="4" w:space="0" w:color="auto"/>
              <w:bottom w:val="single" w:sz="4" w:space="0" w:color="auto"/>
              <w:right w:val="single" w:sz="4" w:space="0" w:color="auto"/>
            </w:tcBorders>
          </w:tcPr>
          <w:p w:rsidR="00661B29" w:rsidRPr="00B916A7" w:rsidRDefault="00C86F33" w:rsidP="00B478E6">
            <w:pPr>
              <w:autoSpaceDE w:val="0"/>
              <w:autoSpaceDN w:val="0"/>
              <w:adjustRightInd w:val="0"/>
              <w:rPr>
                <w:rFonts w:ascii="Arial" w:hAnsi="Arial" w:cs="Arial"/>
                <w:color w:val="000000"/>
                <w:spacing w:val="2"/>
                <w:shd w:val="clear" w:color="auto" w:fill="FFFFFF"/>
              </w:rPr>
            </w:pPr>
            <w:r w:rsidRPr="00B916A7">
              <w:rPr>
                <w:rFonts w:ascii="Arial" w:hAnsi="Arial" w:cs="Arial"/>
                <w:color w:val="000000"/>
                <w:spacing w:val="2"/>
                <w:shd w:val="clear" w:color="auto" w:fill="FFFFFF"/>
              </w:rPr>
              <w:t>Повышение конкурентоспособности туристского рынка городского округа Люберцы Московской области, удовлетворяющего потребности российских и иностранных граждан в качественных туристских услугах.</w:t>
            </w:r>
          </w:p>
        </w:tc>
        <w:tc>
          <w:tcPr>
            <w:tcW w:w="2125" w:type="dxa"/>
            <w:gridSpan w:val="2"/>
            <w:tcBorders>
              <w:top w:val="single" w:sz="4" w:space="0" w:color="auto"/>
              <w:left w:val="single" w:sz="4" w:space="0" w:color="auto"/>
              <w:bottom w:val="single" w:sz="4" w:space="0" w:color="auto"/>
              <w:right w:val="single" w:sz="4" w:space="0" w:color="auto"/>
            </w:tcBorders>
          </w:tcPr>
          <w:p w:rsidR="00661B29" w:rsidRPr="00B916A7" w:rsidRDefault="00661B29" w:rsidP="00EB4933">
            <w:pPr>
              <w:rPr>
                <w:rFonts w:ascii="Arial" w:hAnsi="Arial" w:cs="Arial"/>
                <w:color w:val="000000"/>
              </w:rPr>
            </w:pPr>
            <w:r w:rsidRPr="00B916A7">
              <w:rPr>
                <w:rFonts w:ascii="Arial" w:hAnsi="Arial" w:cs="Arial"/>
                <w:color w:val="000000"/>
              </w:rPr>
              <w:t>Увеличение туристского и экскурсионного потока в городском округе Люберцы Московской области.</w:t>
            </w:r>
          </w:p>
        </w:tc>
        <w:tc>
          <w:tcPr>
            <w:tcW w:w="1561" w:type="dxa"/>
            <w:gridSpan w:val="2"/>
            <w:tcBorders>
              <w:top w:val="single" w:sz="4" w:space="0" w:color="auto"/>
              <w:left w:val="single" w:sz="4" w:space="0" w:color="auto"/>
              <w:bottom w:val="single" w:sz="4" w:space="0" w:color="auto"/>
              <w:right w:val="single" w:sz="4" w:space="0" w:color="auto"/>
            </w:tcBorders>
          </w:tcPr>
          <w:p w:rsidR="00661B29" w:rsidRPr="00B916A7" w:rsidRDefault="00661B29" w:rsidP="00600264">
            <w:pPr>
              <w:rPr>
                <w:rFonts w:ascii="Arial" w:hAnsi="Arial" w:cs="Arial"/>
                <w:color w:val="000000"/>
              </w:rPr>
            </w:pPr>
            <w:r w:rsidRPr="00B916A7">
              <w:rPr>
                <w:rFonts w:ascii="Arial" w:hAnsi="Arial" w:cs="Arial"/>
                <w:color w:val="000000"/>
              </w:rPr>
              <w:t>Увеличение туристского и экскурсионного потока в городском округе Люберцы Московской области.</w:t>
            </w:r>
          </w:p>
        </w:tc>
        <w:tc>
          <w:tcPr>
            <w:tcW w:w="852" w:type="dxa"/>
            <w:tcBorders>
              <w:top w:val="single" w:sz="4" w:space="0" w:color="auto"/>
              <w:left w:val="single" w:sz="4" w:space="0" w:color="auto"/>
              <w:bottom w:val="single" w:sz="4" w:space="0" w:color="auto"/>
              <w:right w:val="single" w:sz="4" w:space="0" w:color="auto"/>
            </w:tcBorders>
          </w:tcPr>
          <w:p w:rsidR="00661B29" w:rsidRPr="00B916A7" w:rsidRDefault="00661B29" w:rsidP="00600264">
            <w:pPr>
              <w:rPr>
                <w:rFonts w:ascii="Arial" w:hAnsi="Arial" w:cs="Arial"/>
                <w:color w:val="000000"/>
              </w:rPr>
            </w:pPr>
            <w:r w:rsidRPr="00B916A7">
              <w:rPr>
                <w:rFonts w:ascii="Arial" w:hAnsi="Arial" w:cs="Arial"/>
              </w:rPr>
              <w:t>Показатель</w:t>
            </w:r>
            <w:r w:rsidRPr="00B916A7">
              <w:rPr>
                <w:rFonts w:ascii="Arial" w:hAnsi="Arial" w:cs="Arial"/>
                <w:color w:val="000000"/>
              </w:rPr>
              <w:t xml:space="preserve"> муниципальной  программы</w:t>
            </w:r>
          </w:p>
        </w:tc>
        <w:tc>
          <w:tcPr>
            <w:tcW w:w="994" w:type="dxa"/>
            <w:tcBorders>
              <w:top w:val="single" w:sz="4" w:space="0" w:color="auto"/>
              <w:left w:val="single" w:sz="4" w:space="0" w:color="auto"/>
              <w:bottom w:val="single" w:sz="4" w:space="0" w:color="auto"/>
              <w:right w:val="single" w:sz="4" w:space="0" w:color="auto"/>
            </w:tcBorders>
          </w:tcPr>
          <w:p w:rsidR="00661B29" w:rsidRPr="00B916A7" w:rsidRDefault="00661B29" w:rsidP="00EB4933">
            <w:pPr>
              <w:rPr>
                <w:rFonts w:ascii="Arial" w:hAnsi="Arial" w:cs="Arial"/>
                <w:color w:val="000000"/>
              </w:rPr>
            </w:pPr>
            <w:proofErr w:type="spellStart"/>
            <w:r w:rsidRPr="00B916A7">
              <w:rPr>
                <w:rFonts w:ascii="Arial" w:hAnsi="Arial" w:cs="Arial"/>
                <w:color w:val="000000"/>
              </w:rPr>
              <w:t>Млн.человек</w:t>
            </w:r>
            <w:proofErr w:type="spellEnd"/>
          </w:p>
        </w:tc>
        <w:tc>
          <w:tcPr>
            <w:tcW w:w="1159" w:type="dxa"/>
            <w:gridSpan w:val="3"/>
            <w:tcBorders>
              <w:top w:val="single" w:sz="4" w:space="0" w:color="auto"/>
              <w:left w:val="single" w:sz="4" w:space="0" w:color="auto"/>
              <w:bottom w:val="single" w:sz="4" w:space="0" w:color="auto"/>
              <w:right w:val="single" w:sz="4" w:space="0" w:color="auto"/>
            </w:tcBorders>
          </w:tcPr>
          <w:p w:rsidR="00661B29" w:rsidRPr="00B916A7" w:rsidRDefault="000145C4" w:rsidP="00947512">
            <w:pPr>
              <w:jc w:val="center"/>
              <w:rPr>
                <w:rFonts w:ascii="Arial" w:hAnsi="Arial" w:cs="Arial"/>
                <w:color w:val="000000"/>
              </w:rPr>
            </w:pPr>
            <w:r w:rsidRPr="00B916A7">
              <w:rPr>
                <w:rFonts w:ascii="Arial" w:hAnsi="Arial" w:cs="Arial"/>
                <w:color w:val="000000"/>
              </w:rPr>
              <w:t>0,029</w:t>
            </w:r>
          </w:p>
        </w:tc>
        <w:tc>
          <w:tcPr>
            <w:tcW w:w="851" w:type="dxa"/>
            <w:gridSpan w:val="3"/>
            <w:tcBorders>
              <w:top w:val="single" w:sz="4" w:space="0" w:color="auto"/>
              <w:left w:val="single" w:sz="4" w:space="0" w:color="auto"/>
              <w:bottom w:val="single" w:sz="4" w:space="0" w:color="auto"/>
              <w:right w:val="single" w:sz="4" w:space="0" w:color="auto"/>
            </w:tcBorders>
          </w:tcPr>
          <w:p w:rsidR="00661B29" w:rsidRPr="00B916A7" w:rsidRDefault="000145C4" w:rsidP="00947512">
            <w:pPr>
              <w:jc w:val="center"/>
              <w:rPr>
                <w:rFonts w:ascii="Arial" w:hAnsi="Arial" w:cs="Arial"/>
                <w:color w:val="000000"/>
              </w:rPr>
            </w:pPr>
            <w:r w:rsidRPr="00B916A7">
              <w:rPr>
                <w:rFonts w:ascii="Arial" w:hAnsi="Arial" w:cs="Arial"/>
                <w:color w:val="000000"/>
              </w:rPr>
              <w:t>0,030</w:t>
            </w:r>
          </w:p>
        </w:tc>
        <w:tc>
          <w:tcPr>
            <w:tcW w:w="992" w:type="dxa"/>
            <w:gridSpan w:val="3"/>
            <w:tcBorders>
              <w:top w:val="single" w:sz="4" w:space="0" w:color="auto"/>
              <w:left w:val="single" w:sz="4" w:space="0" w:color="auto"/>
              <w:bottom w:val="single" w:sz="4" w:space="0" w:color="auto"/>
              <w:right w:val="single" w:sz="4" w:space="0" w:color="auto"/>
            </w:tcBorders>
          </w:tcPr>
          <w:p w:rsidR="00661B29" w:rsidRPr="00B916A7" w:rsidRDefault="000145C4" w:rsidP="00947512">
            <w:pPr>
              <w:jc w:val="center"/>
              <w:rPr>
                <w:rFonts w:ascii="Arial" w:hAnsi="Arial" w:cs="Arial"/>
                <w:color w:val="000000"/>
              </w:rPr>
            </w:pPr>
            <w:r w:rsidRPr="00B916A7">
              <w:rPr>
                <w:rFonts w:ascii="Arial" w:hAnsi="Arial" w:cs="Arial"/>
                <w:color w:val="000000"/>
              </w:rPr>
              <w:t>0,031</w:t>
            </w:r>
          </w:p>
        </w:tc>
        <w:tc>
          <w:tcPr>
            <w:tcW w:w="850" w:type="dxa"/>
            <w:gridSpan w:val="3"/>
            <w:tcBorders>
              <w:top w:val="single" w:sz="4" w:space="0" w:color="auto"/>
              <w:left w:val="single" w:sz="4" w:space="0" w:color="auto"/>
              <w:bottom w:val="single" w:sz="4" w:space="0" w:color="auto"/>
              <w:right w:val="single" w:sz="4" w:space="0" w:color="auto"/>
            </w:tcBorders>
          </w:tcPr>
          <w:p w:rsidR="00661B29" w:rsidRPr="00B916A7" w:rsidRDefault="000145C4" w:rsidP="00947512">
            <w:pPr>
              <w:jc w:val="center"/>
              <w:rPr>
                <w:rFonts w:ascii="Arial" w:hAnsi="Arial" w:cs="Arial"/>
                <w:color w:val="000000"/>
              </w:rPr>
            </w:pPr>
            <w:r w:rsidRPr="00B916A7">
              <w:rPr>
                <w:rFonts w:ascii="Arial" w:hAnsi="Arial" w:cs="Arial"/>
                <w:color w:val="000000"/>
              </w:rPr>
              <w:t>0,032</w:t>
            </w:r>
          </w:p>
        </w:tc>
        <w:tc>
          <w:tcPr>
            <w:tcW w:w="851" w:type="dxa"/>
            <w:gridSpan w:val="2"/>
            <w:tcBorders>
              <w:top w:val="single" w:sz="4" w:space="0" w:color="auto"/>
              <w:left w:val="single" w:sz="4" w:space="0" w:color="auto"/>
              <w:bottom w:val="single" w:sz="4" w:space="0" w:color="auto"/>
              <w:right w:val="single" w:sz="4" w:space="0" w:color="auto"/>
            </w:tcBorders>
          </w:tcPr>
          <w:p w:rsidR="00661B29" w:rsidRPr="00B916A7" w:rsidRDefault="000145C4" w:rsidP="00947512">
            <w:pPr>
              <w:jc w:val="center"/>
              <w:rPr>
                <w:rFonts w:ascii="Arial" w:hAnsi="Arial" w:cs="Arial"/>
                <w:color w:val="000000"/>
              </w:rPr>
            </w:pPr>
            <w:r w:rsidRPr="00B916A7">
              <w:rPr>
                <w:rFonts w:ascii="Arial" w:hAnsi="Arial" w:cs="Arial"/>
                <w:color w:val="000000"/>
              </w:rPr>
              <w:t>0,033</w:t>
            </w:r>
          </w:p>
        </w:tc>
        <w:tc>
          <w:tcPr>
            <w:tcW w:w="853" w:type="dxa"/>
            <w:tcBorders>
              <w:top w:val="single" w:sz="4" w:space="0" w:color="auto"/>
              <w:left w:val="single" w:sz="4" w:space="0" w:color="auto"/>
              <w:bottom w:val="single" w:sz="4" w:space="0" w:color="auto"/>
              <w:right w:val="single" w:sz="4" w:space="0" w:color="auto"/>
            </w:tcBorders>
          </w:tcPr>
          <w:p w:rsidR="00661B29" w:rsidRPr="00B916A7" w:rsidRDefault="000145C4" w:rsidP="000145C4">
            <w:pPr>
              <w:jc w:val="center"/>
              <w:rPr>
                <w:rFonts w:ascii="Arial" w:hAnsi="Arial" w:cs="Arial"/>
                <w:color w:val="000000"/>
              </w:rPr>
            </w:pPr>
            <w:r w:rsidRPr="00B916A7">
              <w:rPr>
                <w:rFonts w:ascii="Arial" w:hAnsi="Arial" w:cs="Arial"/>
                <w:color w:val="000000"/>
              </w:rPr>
              <w:t>0,034</w:t>
            </w:r>
          </w:p>
        </w:tc>
        <w:tc>
          <w:tcPr>
            <w:tcW w:w="1276" w:type="dxa"/>
            <w:tcBorders>
              <w:top w:val="single" w:sz="4" w:space="0" w:color="auto"/>
              <w:left w:val="single" w:sz="4" w:space="0" w:color="auto"/>
              <w:bottom w:val="single" w:sz="4" w:space="0" w:color="auto"/>
              <w:right w:val="single" w:sz="4" w:space="0" w:color="auto"/>
            </w:tcBorders>
          </w:tcPr>
          <w:p w:rsidR="00661B29" w:rsidRPr="00B916A7" w:rsidRDefault="00B478E6" w:rsidP="00EB4933">
            <w:pPr>
              <w:jc w:val="center"/>
              <w:rPr>
                <w:rFonts w:ascii="Arial" w:hAnsi="Arial" w:cs="Arial"/>
                <w:color w:val="000000"/>
              </w:rPr>
            </w:pPr>
            <w:r w:rsidRPr="00B916A7">
              <w:rPr>
                <w:rFonts w:ascii="Arial" w:hAnsi="Arial" w:cs="Arial"/>
                <w:color w:val="000000"/>
              </w:rPr>
              <w:t>1</w:t>
            </w:r>
          </w:p>
        </w:tc>
      </w:tr>
      <w:tr w:rsidR="00661B29" w:rsidRPr="00B916A7" w:rsidTr="00EB4933">
        <w:trPr>
          <w:trHeight w:val="296"/>
        </w:trPr>
        <w:tc>
          <w:tcPr>
            <w:tcW w:w="534" w:type="dxa"/>
            <w:tcBorders>
              <w:top w:val="single" w:sz="4" w:space="0" w:color="auto"/>
              <w:left w:val="single" w:sz="4" w:space="0" w:color="auto"/>
              <w:bottom w:val="single" w:sz="4" w:space="0" w:color="auto"/>
              <w:right w:val="single" w:sz="4" w:space="0" w:color="auto"/>
            </w:tcBorders>
          </w:tcPr>
          <w:p w:rsidR="00661B29" w:rsidRPr="00B916A7" w:rsidRDefault="00661B29" w:rsidP="00EB4933">
            <w:pPr>
              <w:jc w:val="right"/>
              <w:rPr>
                <w:rFonts w:ascii="Arial" w:hAnsi="Arial" w:cs="Arial"/>
                <w:color w:val="000000"/>
              </w:rPr>
            </w:pPr>
            <w:r w:rsidRPr="00B916A7">
              <w:rPr>
                <w:rFonts w:ascii="Arial" w:hAnsi="Arial" w:cs="Arial"/>
                <w:color w:val="000000"/>
              </w:rPr>
              <w:t>12</w:t>
            </w:r>
          </w:p>
        </w:tc>
        <w:tc>
          <w:tcPr>
            <w:tcW w:w="2979" w:type="dxa"/>
            <w:gridSpan w:val="2"/>
            <w:tcBorders>
              <w:top w:val="single" w:sz="4" w:space="0" w:color="auto"/>
              <w:left w:val="single" w:sz="4" w:space="0" w:color="auto"/>
              <w:bottom w:val="single" w:sz="4" w:space="0" w:color="auto"/>
              <w:right w:val="single" w:sz="4" w:space="0" w:color="auto"/>
            </w:tcBorders>
          </w:tcPr>
          <w:p w:rsidR="00661B29" w:rsidRPr="00B916A7" w:rsidRDefault="00C86F33" w:rsidP="000145C4">
            <w:pPr>
              <w:autoSpaceDE w:val="0"/>
              <w:autoSpaceDN w:val="0"/>
              <w:adjustRightInd w:val="0"/>
              <w:ind w:right="29"/>
              <w:rPr>
                <w:rFonts w:ascii="Arial" w:hAnsi="Arial" w:cs="Arial"/>
                <w:color w:val="000000"/>
              </w:rPr>
            </w:pPr>
            <w:r w:rsidRPr="00B916A7">
              <w:rPr>
                <w:rFonts w:ascii="Arial" w:hAnsi="Arial" w:cs="Arial"/>
                <w:color w:val="000000"/>
                <w:spacing w:val="2"/>
                <w:shd w:val="clear" w:color="auto" w:fill="FFFFFF"/>
              </w:rPr>
              <w:t>Повышение конкурентоспособности туристского рынка городского округа Люберцы Московской области, удовлетворяющего потребности российских и иностранных граждан в качественных туристских услугах.</w:t>
            </w:r>
          </w:p>
        </w:tc>
        <w:tc>
          <w:tcPr>
            <w:tcW w:w="2125" w:type="dxa"/>
            <w:gridSpan w:val="2"/>
            <w:tcBorders>
              <w:top w:val="single" w:sz="4" w:space="0" w:color="auto"/>
              <w:left w:val="single" w:sz="4" w:space="0" w:color="auto"/>
              <w:bottom w:val="single" w:sz="4" w:space="0" w:color="auto"/>
              <w:right w:val="single" w:sz="4" w:space="0" w:color="auto"/>
            </w:tcBorders>
          </w:tcPr>
          <w:p w:rsidR="00661B29" w:rsidRPr="00B916A7" w:rsidRDefault="00661B29" w:rsidP="00EB4933">
            <w:pPr>
              <w:rPr>
                <w:rFonts w:ascii="Arial" w:hAnsi="Arial" w:cs="Arial"/>
                <w:color w:val="000000"/>
              </w:rPr>
            </w:pPr>
            <w:r w:rsidRPr="00B916A7">
              <w:rPr>
                <w:rFonts w:ascii="Arial" w:hAnsi="Arial" w:cs="Arial"/>
                <w:color w:val="000000"/>
              </w:rPr>
              <w:t>Увеличение туристского и экскурсионного потока в городском округе Люберцы.</w:t>
            </w:r>
          </w:p>
        </w:tc>
        <w:tc>
          <w:tcPr>
            <w:tcW w:w="1561" w:type="dxa"/>
            <w:gridSpan w:val="2"/>
            <w:tcBorders>
              <w:top w:val="single" w:sz="4" w:space="0" w:color="auto"/>
              <w:left w:val="single" w:sz="4" w:space="0" w:color="auto"/>
              <w:bottom w:val="single" w:sz="4" w:space="0" w:color="auto"/>
              <w:right w:val="single" w:sz="4" w:space="0" w:color="auto"/>
            </w:tcBorders>
          </w:tcPr>
          <w:p w:rsidR="00661B29" w:rsidRPr="00B916A7" w:rsidRDefault="00661B29" w:rsidP="00661B29">
            <w:pPr>
              <w:rPr>
                <w:rFonts w:ascii="Arial" w:hAnsi="Arial" w:cs="Arial"/>
                <w:color w:val="000000"/>
              </w:rPr>
            </w:pPr>
            <w:r w:rsidRPr="00B916A7">
              <w:rPr>
                <w:rFonts w:ascii="Arial" w:hAnsi="Arial" w:cs="Arial"/>
                <w:color w:val="000000"/>
              </w:rPr>
              <w:t>Увеличение лиц размещенных в коллективных средствах размещения в городском округе Люберцы</w:t>
            </w:r>
          </w:p>
        </w:tc>
        <w:tc>
          <w:tcPr>
            <w:tcW w:w="852" w:type="dxa"/>
            <w:tcBorders>
              <w:top w:val="single" w:sz="4" w:space="0" w:color="auto"/>
              <w:left w:val="single" w:sz="4" w:space="0" w:color="auto"/>
              <w:bottom w:val="single" w:sz="4" w:space="0" w:color="auto"/>
              <w:right w:val="single" w:sz="4" w:space="0" w:color="auto"/>
            </w:tcBorders>
          </w:tcPr>
          <w:p w:rsidR="00661B29" w:rsidRPr="00B916A7" w:rsidRDefault="00661B29" w:rsidP="00EB4933">
            <w:pPr>
              <w:rPr>
                <w:rFonts w:ascii="Arial" w:hAnsi="Arial" w:cs="Arial"/>
                <w:color w:val="000000"/>
              </w:rPr>
            </w:pPr>
            <w:r w:rsidRPr="00B916A7">
              <w:rPr>
                <w:rFonts w:ascii="Arial" w:hAnsi="Arial" w:cs="Arial"/>
              </w:rPr>
              <w:t>Показатель</w:t>
            </w:r>
            <w:r w:rsidRPr="00B916A7">
              <w:rPr>
                <w:rFonts w:ascii="Arial" w:hAnsi="Arial" w:cs="Arial"/>
                <w:color w:val="000000"/>
              </w:rPr>
              <w:t xml:space="preserve"> муниципальной  программы</w:t>
            </w:r>
          </w:p>
        </w:tc>
        <w:tc>
          <w:tcPr>
            <w:tcW w:w="994" w:type="dxa"/>
            <w:tcBorders>
              <w:top w:val="single" w:sz="4" w:space="0" w:color="auto"/>
              <w:left w:val="single" w:sz="4" w:space="0" w:color="auto"/>
              <w:bottom w:val="single" w:sz="4" w:space="0" w:color="auto"/>
              <w:right w:val="single" w:sz="4" w:space="0" w:color="auto"/>
            </w:tcBorders>
          </w:tcPr>
          <w:p w:rsidR="00661B29" w:rsidRPr="00B916A7" w:rsidRDefault="00623EF3" w:rsidP="00EB4933">
            <w:pPr>
              <w:rPr>
                <w:rFonts w:ascii="Arial" w:hAnsi="Arial" w:cs="Arial"/>
                <w:color w:val="000000"/>
              </w:rPr>
            </w:pPr>
            <w:proofErr w:type="spellStart"/>
            <w:r w:rsidRPr="00B916A7">
              <w:rPr>
                <w:rFonts w:ascii="Arial" w:hAnsi="Arial" w:cs="Arial"/>
                <w:color w:val="000000"/>
              </w:rPr>
              <w:t>Тыс.человек</w:t>
            </w:r>
            <w:proofErr w:type="spellEnd"/>
          </w:p>
        </w:tc>
        <w:tc>
          <w:tcPr>
            <w:tcW w:w="1159" w:type="dxa"/>
            <w:gridSpan w:val="3"/>
            <w:tcBorders>
              <w:top w:val="single" w:sz="4" w:space="0" w:color="auto"/>
              <w:left w:val="single" w:sz="4" w:space="0" w:color="auto"/>
              <w:bottom w:val="single" w:sz="4" w:space="0" w:color="auto"/>
              <w:right w:val="single" w:sz="4" w:space="0" w:color="auto"/>
            </w:tcBorders>
          </w:tcPr>
          <w:p w:rsidR="00661B29" w:rsidRPr="00B916A7" w:rsidRDefault="000145C4" w:rsidP="00947512">
            <w:pPr>
              <w:jc w:val="center"/>
              <w:rPr>
                <w:rFonts w:ascii="Arial" w:hAnsi="Arial" w:cs="Arial"/>
                <w:color w:val="000000"/>
              </w:rPr>
            </w:pPr>
            <w:r w:rsidRPr="00B916A7">
              <w:rPr>
                <w:rFonts w:ascii="Arial" w:hAnsi="Arial" w:cs="Arial"/>
                <w:color w:val="000000"/>
              </w:rPr>
              <w:t>3,0</w:t>
            </w:r>
          </w:p>
        </w:tc>
        <w:tc>
          <w:tcPr>
            <w:tcW w:w="851" w:type="dxa"/>
            <w:gridSpan w:val="3"/>
            <w:tcBorders>
              <w:top w:val="single" w:sz="4" w:space="0" w:color="auto"/>
              <w:left w:val="single" w:sz="4" w:space="0" w:color="auto"/>
              <w:bottom w:val="single" w:sz="4" w:space="0" w:color="auto"/>
              <w:right w:val="single" w:sz="4" w:space="0" w:color="auto"/>
            </w:tcBorders>
          </w:tcPr>
          <w:p w:rsidR="00661B29" w:rsidRPr="00B916A7" w:rsidRDefault="000145C4" w:rsidP="00947512">
            <w:pPr>
              <w:jc w:val="center"/>
              <w:rPr>
                <w:rFonts w:ascii="Arial" w:hAnsi="Arial" w:cs="Arial"/>
                <w:color w:val="000000"/>
              </w:rPr>
            </w:pPr>
            <w:r w:rsidRPr="00B916A7">
              <w:rPr>
                <w:rFonts w:ascii="Arial" w:hAnsi="Arial" w:cs="Arial"/>
                <w:color w:val="000000"/>
              </w:rPr>
              <w:t>3,1</w:t>
            </w:r>
          </w:p>
        </w:tc>
        <w:tc>
          <w:tcPr>
            <w:tcW w:w="992" w:type="dxa"/>
            <w:gridSpan w:val="3"/>
            <w:tcBorders>
              <w:top w:val="single" w:sz="4" w:space="0" w:color="auto"/>
              <w:left w:val="single" w:sz="4" w:space="0" w:color="auto"/>
              <w:bottom w:val="single" w:sz="4" w:space="0" w:color="auto"/>
              <w:right w:val="single" w:sz="4" w:space="0" w:color="auto"/>
            </w:tcBorders>
          </w:tcPr>
          <w:p w:rsidR="00661B29" w:rsidRPr="00B916A7" w:rsidRDefault="000145C4" w:rsidP="00947512">
            <w:pPr>
              <w:jc w:val="center"/>
              <w:rPr>
                <w:rFonts w:ascii="Arial" w:hAnsi="Arial" w:cs="Arial"/>
                <w:color w:val="000000"/>
              </w:rPr>
            </w:pPr>
            <w:r w:rsidRPr="00B916A7">
              <w:rPr>
                <w:rFonts w:ascii="Arial" w:hAnsi="Arial" w:cs="Arial"/>
                <w:color w:val="000000"/>
              </w:rPr>
              <w:t>3,3</w:t>
            </w:r>
          </w:p>
        </w:tc>
        <w:tc>
          <w:tcPr>
            <w:tcW w:w="850" w:type="dxa"/>
            <w:gridSpan w:val="3"/>
            <w:tcBorders>
              <w:top w:val="single" w:sz="4" w:space="0" w:color="auto"/>
              <w:left w:val="single" w:sz="4" w:space="0" w:color="auto"/>
              <w:bottom w:val="single" w:sz="4" w:space="0" w:color="auto"/>
              <w:right w:val="single" w:sz="4" w:space="0" w:color="auto"/>
            </w:tcBorders>
          </w:tcPr>
          <w:p w:rsidR="00661B29" w:rsidRPr="00B916A7" w:rsidRDefault="000145C4" w:rsidP="00947512">
            <w:pPr>
              <w:jc w:val="center"/>
              <w:rPr>
                <w:rFonts w:ascii="Arial" w:hAnsi="Arial" w:cs="Arial"/>
                <w:color w:val="000000"/>
              </w:rPr>
            </w:pPr>
            <w:r w:rsidRPr="00B916A7">
              <w:rPr>
                <w:rFonts w:ascii="Arial" w:hAnsi="Arial" w:cs="Arial"/>
                <w:color w:val="000000"/>
              </w:rPr>
              <w:t>3,5</w:t>
            </w:r>
          </w:p>
        </w:tc>
        <w:tc>
          <w:tcPr>
            <w:tcW w:w="851" w:type="dxa"/>
            <w:gridSpan w:val="2"/>
            <w:tcBorders>
              <w:top w:val="single" w:sz="4" w:space="0" w:color="auto"/>
              <w:left w:val="single" w:sz="4" w:space="0" w:color="auto"/>
              <w:bottom w:val="single" w:sz="4" w:space="0" w:color="auto"/>
              <w:right w:val="single" w:sz="4" w:space="0" w:color="auto"/>
            </w:tcBorders>
          </w:tcPr>
          <w:p w:rsidR="00661B29" w:rsidRPr="00B916A7" w:rsidRDefault="000145C4" w:rsidP="00947512">
            <w:pPr>
              <w:jc w:val="center"/>
              <w:rPr>
                <w:rFonts w:ascii="Arial" w:hAnsi="Arial" w:cs="Arial"/>
                <w:color w:val="000000"/>
              </w:rPr>
            </w:pPr>
            <w:r w:rsidRPr="00B916A7">
              <w:rPr>
                <w:rFonts w:ascii="Arial" w:hAnsi="Arial" w:cs="Arial"/>
                <w:color w:val="000000"/>
              </w:rPr>
              <w:t>3,7</w:t>
            </w:r>
          </w:p>
        </w:tc>
        <w:tc>
          <w:tcPr>
            <w:tcW w:w="853" w:type="dxa"/>
            <w:tcBorders>
              <w:top w:val="single" w:sz="4" w:space="0" w:color="auto"/>
              <w:left w:val="single" w:sz="4" w:space="0" w:color="auto"/>
              <w:bottom w:val="single" w:sz="4" w:space="0" w:color="auto"/>
              <w:right w:val="single" w:sz="4" w:space="0" w:color="auto"/>
            </w:tcBorders>
          </w:tcPr>
          <w:p w:rsidR="00661B29" w:rsidRPr="00B916A7" w:rsidRDefault="000145C4" w:rsidP="00947512">
            <w:pPr>
              <w:jc w:val="center"/>
              <w:rPr>
                <w:rFonts w:ascii="Arial" w:hAnsi="Arial" w:cs="Arial"/>
                <w:color w:val="000000"/>
              </w:rPr>
            </w:pPr>
            <w:r w:rsidRPr="00B916A7">
              <w:rPr>
                <w:rFonts w:ascii="Arial" w:hAnsi="Arial" w:cs="Arial"/>
                <w:color w:val="000000"/>
              </w:rPr>
              <w:t>4,0</w:t>
            </w:r>
          </w:p>
        </w:tc>
        <w:tc>
          <w:tcPr>
            <w:tcW w:w="1276" w:type="dxa"/>
            <w:tcBorders>
              <w:top w:val="single" w:sz="4" w:space="0" w:color="auto"/>
              <w:left w:val="single" w:sz="4" w:space="0" w:color="auto"/>
              <w:bottom w:val="single" w:sz="4" w:space="0" w:color="auto"/>
              <w:right w:val="single" w:sz="4" w:space="0" w:color="auto"/>
            </w:tcBorders>
          </w:tcPr>
          <w:p w:rsidR="00661B29" w:rsidRPr="00B916A7" w:rsidRDefault="00661B29" w:rsidP="00EB4933">
            <w:pPr>
              <w:jc w:val="center"/>
              <w:rPr>
                <w:rFonts w:ascii="Arial" w:hAnsi="Arial" w:cs="Arial"/>
                <w:color w:val="000000"/>
              </w:rPr>
            </w:pPr>
            <w:r w:rsidRPr="00B916A7">
              <w:rPr>
                <w:rFonts w:ascii="Arial" w:hAnsi="Arial" w:cs="Arial"/>
                <w:color w:val="000000"/>
              </w:rPr>
              <w:t>1</w:t>
            </w:r>
          </w:p>
        </w:tc>
      </w:tr>
      <w:tr w:rsidR="00661B29" w:rsidRPr="00B916A7" w:rsidTr="00C86F33">
        <w:trPr>
          <w:trHeight w:val="1252"/>
        </w:trPr>
        <w:tc>
          <w:tcPr>
            <w:tcW w:w="534" w:type="dxa"/>
            <w:tcBorders>
              <w:top w:val="single" w:sz="4" w:space="0" w:color="auto"/>
              <w:left w:val="single" w:sz="4" w:space="0" w:color="auto"/>
              <w:bottom w:val="single" w:sz="4" w:space="0" w:color="auto"/>
              <w:right w:val="single" w:sz="4" w:space="0" w:color="auto"/>
            </w:tcBorders>
          </w:tcPr>
          <w:p w:rsidR="00661B29" w:rsidRPr="00B916A7" w:rsidRDefault="000145C4" w:rsidP="00EB4933">
            <w:pPr>
              <w:jc w:val="right"/>
              <w:rPr>
                <w:rFonts w:ascii="Arial" w:hAnsi="Arial" w:cs="Arial"/>
                <w:color w:val="000000"/>
              </w:rPr>
            </w:pPr>
            <w:r w:rsidRPr="00B916A7">
              <w:rPr>
                <w:rFonts w:ascii="Arial" w:hAnsi="Arial" w:cs="Arial"/>
                <w:color w:val="000000"/>
              </w:rPr>
              <w:lastRenderedPageBreak/>
              <w:t>13</w:t>
            </w:r>
          </w:p>
        </w:tc>
        <w:tc>
          <w:tcPr>
            <w:tcW w:w="2979" w:type="dxa"/>
            <w:gridSpan w:val="2"/>
            <w:tcBorders>
              <w:top w:val="single" w:sz="4" w:space="0" w:color="auto"/>
              <w:left w:val="single" w:sz="4" w:space="0" w:color="auto"/>
              <w:bottom w:val="single" w:sz="4" w:space="0" w:color="auto"/>
              <w:right w:val="single" w:sz="4" w:space="0" w:color="auto"/>
            </w:tcBorders>
          </w:tcPr>
          <w:p w:rsidR="00661B29" w:rsidRPr="00B916A7" w:rsidRDefault="00C86F33" w:rsidP="00EB4933">
            <w:pPr>
              <w:autoSpaceDE w:val="0"/>
              <w:autoSpaceDN w:val="0"/>
              <w:adjustRightInd w:val="0"/>
              <w:ind w:right="29"/>
              <w:rPr>
                <w:rFonts w:ascii="Arial" w:hAnsi="Arial" w:cs="Arial"/>
                <w:color w:val="000000"/>
                <w:spacing w:val="2"/>
                <w:shd w:val="clear" w:color="auto" w:fill="FFFFFF"/>
              </w:rPr>
            </w:pPr>
            <w:r w:rsidRPr="00B916A7">
              <w:rPr>
                <w:rFonts w:ascii="Arial" w:hAnsi="Arial" w:cs="Arial"/>
                <w:color w:val="000000"/>
                <w:spacing w:val="2"/>
                <w:shd w:val="clear" w:color="auto" w:fill="FFFFFF"/>
              </w:rPr>
              <w:t>Повышение конкурентоспособности туристского рынка городского округа Люберцы Московской области, удовлетворяющего потребности российских и иностранных граждан в качественных туристских услугах.</w:t>
            </w:r>
          </w:p>
        </w:tc>
        <w:tc>
          <w:tcPr>
            <w:tcW w:w="2125" w:type="dxa"/>
            <w:gridSpan w:val="2"/>
            <w:tcBorders>
              <w:top w:val="single" w:sz="4" w:space="0" w:color="auto"/>
              <w:left w:val="single" w:sz="4" w:space="0" w:color="auto"/>
              <w:bottom w:val="single" w:sz="4" w:space="0" w:color="auto"/>
              <w:right w:val="single" w:sz="4" w:space="0" w:color="auto"/>
            </w:tcBorders>
          </w:tcPr>
          <w:p w:rsidR="00661B29" w:rsidRPr="00B916A7" w:rsidRDefault="00661B29" w:rsidP="00600264">
            <w:pPr>
              <w:rPr>
                <w:rFonts w:ascii="Arial" w:hAnsi="Arial" w:cs="Arial"/>
                <w:color w:val="000000"/>
              </w:rPr>
            </w:pPr>
            <w:r w:rsidRPr="00B916A7">
              <w:rPr>
                <w:rFonts w:ascii="Arial" w:hAnsi="Arial" w:cs="Arial"/>
                <w:color w:val="000000"/>
              </w:rPr>
              <w:t>Увеличение туристского и экскурсионного потока в городском округе Люберцы.</w:t>
            </w:r>
          </w:p>
        </w:tc>
        <w:tc>
          <w:tcPr>
            <w:tcW w:w="1561" w:type="dxa"/>
            <w:gridSpan w:val="2"/>
            <w:tcBorders>
              <w:top w:val="single" w:sz="4" w:space="0" w:color="auto"/>
              <w:left w:val="single" w:sz="4" w:space="0" w:color="auto"/>
              <w:bottom w:val="single" w:sz="4" w:space="0" w:color="auto"/>
              <w:right w:val="single" w:sz="4" w:space="0" w:color="auto"/>
            </w:tcBorders>
          </w:tcPr>
          <w:p w:rsidR="00661B29" w:rsidRPr="00B916A7" w:rsidRDefault="00661B29" w:rsidP="00600264">
            <w:pPr>
              <w:rPr>
                <w:rFonts w:ascii="Arial" w:hAnsi="Arial" w:cs="Arial"/>
                <w:color w:val="000000"/>
              </w:rPr>
            </w:pPr>
            <w:r w:rsidRPr="00B916A7">
              <w:rPr>
                <w:rFonts w:ascii="Arial" w:hAnsi="Arial" w:cs="Arial"/>
                <w:color w:val="000000"/>
              </w:rPr>
              <w:t xml:space="preserve">Увеличение </w:t>
            </w:r>
            <w:r w:rsidRPr="00B916A7">
              <w:rPr>
                <w:rFonts w:ascii="Arial" w:hAnsi="Arial" w:cs="Arial"/>
              </w:rPr>
              <w:t>экскурсионного потока в Московскую область</w:t>
            </w:r>
          </w:p>
        </w:tc>
        <w:tc>
          <w:tcPr>
            <w:tcW w:w="852" w:type="dxa"/>
            <w:tcBorders>
              <w:top w:val="single" w:sz="4" w:space="0" w:color="auto"/>
              <w:left w:val="single" w:sz="4" w:space="0" w:color="auto"/>
              <w:bottom w:val="single" w:sz="4" w:space="0" w:color="auto"/>
              <w:right w:val="single" w:sz="4" w:space="0" w:color="auto"/>
            </w:tcBorders>
          </w:tcPr>
          <w:p w:rsidR="00661B29" w:rsidRPr="00B916A7" w:rsidRDefault="00661B29" w:rsidP="00600264">
            <w:pPr>
              <w:rPr>
                <w:rFonts w:ascii="Arial" w:hAnsi="Arial" w:cs="Arial"/>
                <w:color w:val="000000"/>
              </w:rPr>
            </w:pPr>
            <w:r w:rsidRPr="00B916A7">
              <w:rPr>
                <w:rFonts w:ascii="Arial" w:hAnsi="Arial" w:cs="Arial"/>
              </w:rPr>
              <w:t>Показатель</w:t>
            </w:r>
            <w:r w:rsidRPr="00B916A7">
              <w:rPr>
                <w:rFonts w:ascii="Arial" w:hAnsi="Arial" w:cs="Arial"/>
                <w:color w:val="000000"/>
              </w:rPr>
              <w:t xml:space="preserve"> муниципальной  программы</w:t>
            </w:r>
          </w:p>
        </w:tc>
        <w:tc>
          <w:tcPr>
            <w:tcW w:w="994" w:type="dxa"/>
            <w:tcBorders>
              <w:top w:val="single" w:sz="4" w:space="0" w:color="auto"/>
              <w:left w:val="single" w:sz="4" w:space="0" w:color="auto"/>
              <w:bottom w:val="single" w:sz="4" w:space="0" w:color="auto"/>
              <w:right w:val="single" w:sz="4" w:space="0" w:color="auto"/>
            </w:tcBorders>
          </w:tcPr>
          <w:p w:rsidR="00661B29" w:rsidRPr="00B916A7" w:rsidRDefault="00661B29" w:rsidP="00EB4933">
            <w:pPr>
              <w:rPr>
                <w:rFonts w:ascii="Arial" w:hAnsi="Arial" w:cs="Arial"/>
                <w:color w:val="000000"/>
              </w:rPr>
            </w:pPr>
            <w:proofErr w:type="spellStart"/>
            <w:r w:rsidRPr="00B916A7">
              <w:rPr>
                <w:rFonts w:ascii="Arial" w:hAnsi="Arial" w:cs="Arial"/>
                <w:color w:val="000000"/>
              </w:rPr>
              <w:t>Тыс.человек</w:t>
            </w:r>
            <w:proofErr w:type="spellEnd"/>
          </w:p>
        </w:tc>
        <w:tc>
          <w:tcPr>
            <w:tcW w:w="1159" w:type="dxa"/>
            <w:gridSpan w:val="3"/>
            <w:tcBorders>
              <w:top w:val="single" w:sz="4" w:space="0" w:color="auto"/>
              <w:left w:val="single" w:sz="4" w:space="0" w:color="auto"/>
              <w:bottom w:val="single" w:sz="4" w:space="0" w:color="auto"/>
              <w:right w:val="single" w:sz="4" w:space="0" w:color="auto"/>
            </w:tcBorders>
          </w:tcPr>
          <w:p w:rsidR="00661B29" w:rsidRPr="00B916A7" w:rsidRDefault="00661B29" w:rsidP="00947512">
            <w:pPr>
              <w:jc w:val="center"/>
              <w:rPr>
                <w:rFonts w:ascii="Arial" w:hAnsi="Arial" w:cs="Arial"/>
                <w:color w:val="000000"/>
              </w:rPr>
            </w:pPr>
            <w:r w:rsidRPr="00B916A7">
              <w:rPr>
                <w:rFonts w:ascii="Arial" w:hAnsi="Arial" w:cs="Arial"/>
                <w:color w:val="000000"/>
              </w:rPr>
              <w:t>18,4</w:t>
            </w:r>
          </w:p>
        </w:tc>
        <w:tc>
          <w:tcPr>
            <w:tcW w:w="851" w:type="dxa"/>
            <w:gridSpan w:val="3"/>
            <w:tcBorders>
              <w:top w:val="single" w:sz="4" w:space="0" w:color="auto"/>
              <w:left w:val="single" w:sz="4" w:space="0" w:color="auto"/>
              <w:bottom w:val="single" w:sz="4" w:space="0" w:color="auto"/>
              <w:right w:val="single" w:sz="4" w:space="0" w:color="auto"/>
            </w:tcBorders>
          </w:tcPr>
          <w:p w:rsidR="00661B29" w:rsidRPr="00B916A7" w:rsidRDefault="00661B29" w:rsidP="00947512">
            <w:pPr>
              <w:jc w:val="center"/>
              <w:rPr>
                <w:rFonts w:ascii="Arial" w:hAnsi="Arial" w:cs="Arial"/>
                <w:color w:val="000000"/>
              </w:rPr>
            </w:pPr>
            <w:r w:rsidRPr="00B916A7">
              <w:rPr>
                <w:rFonts w:ascii="Arial" w:hAnsi="Arial" w:cs="Arial"/>
                <w:color w:val="000000"/>
              </w:rPr>
              <w:t>19,32</w:t>
            </w:r>
          </w:p>
        </w:tc>
        <w:tc>
          <w:tcPr>
            <w:tcW w:w="992" w:type="dxa"/>
            <w:gridSpan w:val="3"/>
            <w:tcBorders>
              <w:top w:val="single" w:sz="4" w:space="0" w:color="auto"/>
              <w:left w:val="single" w:sz="4" w:space="0" w:color="auto"/>
              <w:bottom w:val="single" w:sz="4" w:space="0" w:color="auto"/>
              <w:right w:val="single" w:sz="4" w:space="0" w:color="auto"/>
            </w:tcBorders>
          </w:tcPr>
          <w:p w:rsidR="00661B29" w:rsidRPr="00B916A7" w:rsidRDefault="00661B29" w:rsidP="00947512">
            <w:pPr>
              <w:jc w:val="center"/>
              <w:rPr>
                <w:rFonts w:ascii="Arial" w:hAnsi="Arial" w:cs="Arial"/>
                <w:color w:val="000000"/>
              </w:rPr>
            </w:pPr>
            <w:r w:rsidRPr="00B916A7">
              <w:rPr>
                <w:rFonts w:ascii="Arial" w:hAnsi="Arial" w:cs="Arial"/>
                <w:color w:val="000000"/>
              </w:rPr>
              <w:t>20,28</w:t>
            </w:r>
          </w:p>
        </w:tc>
        <w:tc>
          <w:tcPr>
            <w:tcW w:w="850" w:type="dxa"/>
            <w:gridSpan w:val="3"/>
            <w:tcBorders>
              <w:top w:val="single" w:sz="4" w:space="0" w:color="auto"/>
              <w:left w:val="single" w:sz="4" w:space="0" w:color="auto"/>
              <w:bottom w:val="single" w:sz="4" w:space="0" w:color="auto"/>
              <w:right w:val="single" w:sz="4" w:space="0" w:color="auto"/>
            </w:tcBorders>
          </w:tcPr>
          <w:p w:rsidR="00661B29" w:rsidRPr="00B916A7" w:rsidRDefault="00661B29" w:rsidP="00947512">
            <w:pPr>
              <w:jc w:val="center"/>
              <w:rPr>
                <w:rFonts w:ascii="Arial" w:hAnsi="Arial" w:cs="Arial"/>
                <w:color w:val="000000"/>
              </w:rPr>
            </w:pPr>
            <w:r w:rsidRPr="00B916A7">
              <w:rPr>
                <w:rFonts w:ascii="Arial" w:hAnsi="Arial" w:cs="Arial"/>
                <w:color w:val="000000"/>
              </w:rPr>
              <w:t>21,30</w:t>
            </w:r>
          </w:p>
        </w:tc>
        <w:tc>
          <w:tcPr>
            <w:tcW w:w="851" w:type="dxa"/>
            <w:gridSpan w:val="2"/>
            <w:tcBorders>
              <w:top w:val="single" w:sz="4" w:space="0" w:color="auto"/>
              <w:left w:val="single" w:sz="4" w:space="0" w:color="auto"/>
              <w:bottom w:val="single" w:sz="4" w:space="0" w:color="auto"/>
              <w:right w:val="single" w:sz="4" w:space="0" w:color="auto"/>
            </w:tcBorders>
          </w:tcPr>
          <w:p w:rsidR="00661B29" w:rsidRPr="00B916A7" w:rsidRDefault="00661B29" w:rsidP="00947512">
            <w:pPr>
              <w:jc w:val="center"/>
              <w:rPr>
                <w:rFonts w:ascii="Arial" w:hAnsi="Arial" w:cs="Arial"/>
                <w:color w:val="000000"/>
              </w:rPr>
            </w:pPr>
            <w:r w:rsidRPr="00B916A7">
              <w:rPr>
                <w:rFonts w:ascii="Arial" w:hAnsi="Arial" w:cs="Arial"/>
                <w:color w:val="000000"/>
              </w:rPr>
              <w:t>22,37</w:t>
            </w:r>
          </w:p>
        </w:tc>
        <w:tc>
          <w:tcPr>
            <w:tcW w:w="853" w:type="dxa"/>
            <w:tcBorders>
              <w:top w:val="single" w:sz="4" w:space="0" w:color="auto"/>
              <w:left w:val="single" w:sz="4" w:space="0" w:color="auto"/>
              <w:bottom w:val="single" w:sz="4" w:space="0" w:color="auto"/>
              <w:right w:val="single" w:sz="4" w:space="0" w:color="auto"/>
            </w:tcBorders>
          </w:tcPr>
          <w:p w:rsidR="00661B29" w:rsidRPr="00B916A7" w:rsidRDefault="00661B29" w:rsidP="00947512">
            <w:pPr>
              <w:jc w:val="center"/>
              <w:rPr>
                <w:rFonts w:ascii="Arial" w:hAnsi="Arial" w:cs="Arial"/>
                <w:color w:val="000000"/>
              </w:rPr>
            </w:pPr>
            <w:r w:rsidRPr="00B916A7">
              <w:rPr>
                <w:rFonts w:ascii="Arial" w:hAnsi="Arial" w:cs="Arial"/>
                <w:color w:val="000000"/>
              </w:rPr>
              <w:t>35,50</w:t>
            </w:r>
          </w:p>
        </w:tc>
        <w:tc>
          <w:tcPr>
            <w:tcW w:w="1276" w:type="dxa"/>
            <w:tcBorders>
              <w:top w:val="single" w:sz="4" w:space="0" w:color="auto"/>
              <w:left w:val="single" w:sz="4" w:space="0" w:color="auto"/>
              <w:bottom w:val="single" w:sz="4" w:space="0" w:color="auto"/>
              <w:right w:val="single" w:sz="4" w:space="0" w:color="auto"/>
            </w:tcBorders>
          </w:tcPr>
          <w:p w:rsidR="00661B29" w:rsidRPr="00B916A7" w:rsidRDefault="00661B29" w:rsidP="00EB4933">
            <w:pPr>
              <w:jc w:val="center"/>
              <w:rPr>
                <w:rFonts w:ascii="Arial" w:hAnsi="Arial" w:cs="Arial"/>
                <w:color w:val="000000"/>
              </w:rPr>
            </w:pPr>
            <w:r w:rsidRPr="00B916A7">
              <w:rPr>
                <w:rFonts w:ascii="Arial" w:hAnsi="Arial" w:cs="Arial"/>
                <w:color w:val="000000"/>
              </w:rPr>
              <w:t>1</w:t>
            </w:r>
          </w:p>
        </w:tc>
      </w:tr>
    </w:tbl>
    <w:p w:rsidR="001C08D0" w:rsidRPr="00B916A7" w:rsidRDefault="003C4073" w:rsidP="003C4073">
      <w:pPr>
        <w:pStyle w:val="ConsPlusNormal"/>
        <w:ind w:firstLine="0"/>
        <w:rPr>
          <w:sz w:val="24"/>
          <w:szCs w:val="24"/>
        </w:rPr>
      </w:pPr>
      <w:r w:rsidRPr="00B916A7">
        <w:rPr>
          <w:sz w:val="24"/>
          <w:szCs w:val="24"/>
        </w:rPr>
        <w:t>».</w:t>
      </w:r>
    </w:p>
    <w:p w:rsidR="00476438" w:rsidRPr="00B916A7" w:rsidRDefault="00476438" w:rsidP="001C08D0">
      <w:pPr>
        <w:pStyle w:val="ConsPlusNormal"/>
        <w:jc w:val="center"/>
        <w:rPr>
          <w:b/>
          <w:sz w:val="24"/>
          <w:szCs w:val="24"/>
        </w:rPr>
      </w:pPr>
    </w:p>
    <w:p w:rsidR="00FE078D" w:rsidRPr="00B916A7" w:rsidRDefault="00FE078D" w:rsidP="001C08D0">
      <w:pPr>
        <w:pStyle w:val="ConsPlusNormal"/>
        <w:jc w:val="center"/>
        <w:rPr>
          <w:b/>
          <w:sz w:val="24"/>
          <w:szCs w:val="24"/>
        </w:rPr>
      </w:pPr>
    </w:p>
    <w:tbl>
      <w:tblPr>
        <w:tblpPr w:leftFromText="180" w:rightFromText="180" w:vertAnchor="text" w:horzAnchor="page" w:tblpX="9021" w:tblpY="-324"/>
        <w:tblOverlap w:val="never"/>
        <w:tblW w:w="0" w:type="auto"/>
        <w:tblLook w:val="04A0" w:firstRow="1" w:lastRow="0" w:firstColumn="1" w:lastColumn="0" w:noHBand="0" w:noVBand="1"/>
      </w:tblPr>
      <w:tblGrid>
        <w:gridCol w:w="6799"/>
      </w:tblGrid>
      <w:tr w:rsidR="00FE078D" w:rsidRPr="00B916A7" w:rsidTr="00FE078D">
        <w:trPr>
          <w:trHeight w:val="394"/>
        </w:trPr>
        <w:tc>
          <w:tcPr>
            <w:tcW w:w="6799" w:type="dxa"/>
            <w:shd w:val="clear" w:color="auto" w:fill="auto"/>
          </w:tcPr>
          <w:p w:rsidR="00FE078D" w:rsidRPr="00B916A7" w:rsidRDefault="00FE078D" w:rsidP="00FE078D">
            <w:pPr>
              <w:tabs>
                <w:tab w:val="left" w:pos="9931"/>
              </w:tabs>
              <w:rPr>
                <w:rFonts w:ascii="Arial" w:eastAsia="Calibri" w:hAnsi="Arial" w:cs="Arial"/>
                <w:color w:val="000000"/>
              </w:rPr>
            </w:pPr>
            <w:r w:rsidRPr="00B916A7">
              <w:rPr>
                <w:rFonts w:ascii="Arial" w:eastAsia="Calibri" w:hAnsi="Arial" w:cs="Arial"/>
                <w:color w:val="000000"/>
              </w:rPr>
              <w:t>Приложение №3</w:t>
            </w:r>
          </w:p>
          <w:p w:rsidR="00FE078D" w:rsidRPr="00B916A7" w:rsidRDefault="00FE078D" w:rsidP="00FE078D">
            <w:pPr>
              <w:tabs>
                <w:tab w:val="left" w:pos="9931"/>
              </w:tabs>
              <w:rPr>
                <w:rFonts w:ascii="Arial" w:eastAsia="Calibri" w:hAnsi="Arial" w:cs="Arial"/>
                <w:lang w:eastAsia="en-US"/>
              </w:rPr>
            </w:pPr>
            <w:r w:rsidRPr="00B916A7">
              <w:rPr>
                <w:rFonts w:ascii="Arial" w:eastAsia="Calibri" w:hAnsi="Arial" w:cs="Arial"/>
                <w:color w:val="000000"/>
              </w:rPr>
              <w:t xml:space="preserve">к Постановлению администрации городского округа Люберцы  </w:t>
            </w:r>
            <w:r w:rsidR="00167386" w:rsidRPr="00B916A7">
              <w:rPr>
                <w:rFonts w:ascii="Arial" w:eastAsia="Calibri" w:hAnsi="Arial" w:cs="Arial"/>
                <w:color w:val="000000"/>
              </w:rPr>
              <w:t xml:space="preserve"> от «15» апреля  2020г. № 1267-ПА</w:t>
            </w:r>
          </w:p>
        </w:tc>
      </w:tr>
    </w:tbl>
    <w:p w:rsidR="00FE078D" w:rsidRPr="00B916A7" w:rsidRDefault="00FE078D" w:rsidP="001C08D0">
      <w:pPr>
        <w:pStyle w:val="ConsPlusNormal"/>
        <w:jc w:val="center"/>
        <w:rPr>
          <w:b/>
          <w:sz w:val="24"/>
          <w:szCs w:val="24"/>
        </w:rPr>
      </w:pPr>
    </w:p>
    <w:p w:rsidR="001C08D0" w:rsidRPr="00B916A7" w:rsidRDefault="001C08D0" w:rsidP="001C08D0">
      <w:pPr>
        <w:pStyle w:val="ConsPlusNormal"/>
        <w:jc w:val="right"/>
        <w:rPr>
          <w:b/>
          <w:sz w:val="24"/>
          <w:szCs w:val="24"/>
        </w:rPr>
      </w:pPr>
    </w:p>
    <w:p w:rsidR="00FE078D" w:rsidRPr="00B916A7" w:rsidRDefault="00FE078D" w:rsidP="001C08D0">
      <w:pPr>
        <w:pStyle w:val="ConsPlusNormal"/>
        <w:jc w:val="right"/>
        <w:rPr>
          <w:b/>
          <w:sz w:val="24"/>
          <w:szCs w:val="24"/>
        </w:rPr>
      </w:pPr>
    </w:p>
    <w:tbl>
      <w:tblPr>
        <w:tblpPr w:leftFromText="180" w:rightFromText="180" w:vertAnchor="text" w:horzAnchor="page" w:tblpX="7606" w:tblpY="59"/>
        <w:tblW w:w="8647" w:type="dxa"/>
        <w:tblLook w:val="04A0" w:firstRow="1" w:lastRow="0" w:firstColumn="1" w:lastColumn="0" w:noHBand="0" w:noVBand="1"/>
      </w:tblPr>
      <w:tblGrid>
        <w:gridCol w:w="8647"/>
      </w:tblGrid>
      <w:tr w:rsidR="003C4073" w:rsidRPr="00B916A7" w:rsidTr="002A07FE">
        <w:tc>
          <w:tcPr>
            <w:tcW w:w="8647" w:type="dxa"/>
            <w:shd w:val="clear" w:color="auto" w:fill="auto"/>
          </w:tcPr>
          <w:p w:rsidR="003C4073" w:rsidRPr="00B916A7" w:rsidRDefault="003C4073" w:rsidP="002A07FE">
            <w:pPr>
              <w:tabs>
                <w:tab w:val="left" w:pos="1060"/>
              </w:tabs>
              <w:rPr>
                <w:rFonts w:ascii="Arial" w:eastAsia="Calibri" w:hAnsi="Arial" w:cs="Arial"/>
              </w:rPr>
            </w:pPr>
            <w:r w:rsidRPr="00B916A7">
              <w:rPr>
                <w:rFonts w:ascii="Arial" w:eastAsia="Calibri" w:hAnsi="Arial" w:cs="Arial"/>
                <w:color w:val="000000"/>
              </w:rPr>
              <w:t xml:space="preserve">«Приложение №2 к муниципальной программе </w:t>
            </w:r>
            <w:r w:rsidRPr="00B916A7">
              <w:rPr>
                <w:rFonts w:ascii="Arial" w:eastAsia="Calibri" w:hAnsi="Arial" w:cs="Arial"/>
              </w:rPr>
              <w:t xml:space="preserve">«Развитие институтов гражданского общества, </w:t>
            </w:r>
          </w:p>
          <w:p w:rsidR="003C4073" w:rsidRPr="00B916A7" w:rsidRDefault="003C4073" w:rsidP="002A07FE">
            <w:pPr>
              <w:tabs>
                <w:tab w:val="left" w:pos="1060"/>
              </w:tabs>
              <w:rPr>
                <w:rFonts w:ascii="Arial" w:eastAsia="Calibri" w:hAnsi="Arial" w:cs="Arial"/>
              </w:rPr>
            </w:pPr>
            <w:r w:rsidRPr="00B916A7">
              <w:rPr>
                <w:rFonts w:ascii="Arial" w:eastAsia="Calibri" w:hAnsi="Arial" w:cs="Arial"/>
              </w:rPr>
              <w:t>повышение эффективности местного самоуправления  и реализации молодежной политики»</w:t>
            </w:r>
          </w:p>
          <w:p w:rsidR="003C4073" w:rsidRPr="00B916A7" w:rsidRDefault="003C4073" w:rsidP="002A07FE">
            <w:pPr>
              <w:tabs>
                <w:tab w:val="left" w:pos="1060"/>
              </w:tabs>
              <w:jc w:val="center"/>
              <w:rPr>
                <w:rFonts w:ascii="Arial" w:eastAsia="Calibri" w:hAnsi="Arial" w:cs="Arial"/>
                <w:color w:val="000000"/>
              </w:rPr>
            </w:pPr>
          </w:p>
        </w:tc>
      </w:tr>
    </w:tbl>
    <w:p w:rsidR="00FE078D" w:rsidRPr="00B916A7" w:rsidRDefault="00FE078D" w:rsidP="003706D6">
      <w:pPr>
        <w:pStyle w:val="ConsPlusNormal"/>
        <w:ind w:firstLine="0"/>
        <w:jc w:val="right"/>
        <w:rPr>
          <w:b/>
          <w:sz w:val="24"/>
          <w:szCs w:val="24"/>
        </w:rPr>
      </w:pPr>
    </w:p>
    <w:p w:rsidR="003C4073" w:rsidRPr="00B916A7" w:rsidRDefault="003C4073" w:rsidP="003706D6">
      <w:pPr>
        <w:pStyle w:val="ConsPlusTitle"/>
        <w:jc w:val="center"/>
        <w:outlineLvl w:val="1"/>
        <w:rPr>
          <w:rFonts w:ascii="Arial" w:hAnsi="Arial" w:cs="Arial"/>
          <w:color w:val="000000"/>
          <w:sz w:val="24"/>
          <w:szCs w:val="24"/>
        </w:rPr>
      </w:pPr>
    </w:p>
    <w:p w:rsidR="003C4073" w:rsidRPr="00B916A7" w:rsidRDefault="003C4073" w:rsidP="003706D6">
      <w:pPr>
        <w:pStyle w:val="ConsPlusTitle"/>
        <w:jc w:val="center"/>
        <w:outlineLvl w:val="1"/>
        <w:rPr>
          <w:rFonts w:ascii="Arial" w:hAnsi="Arial" w:cs="Arial"/>
          <w:color w:val="000000"/>
          <w:sz w:val="24"/>
          <w:szCs w:val="24"/>
        </w:rPr>
      </w:pPr>
    </w:p>
    <w:p w:rsidR="003C4073" w:rsidRPr="00B916A7" w:rsidRDefault="003C4073" w:rsidP="003706D6">
      <w:pPr>
        <w:pStyle w:val="ConsPlusTitle"/>
        <w:jc w:val="center"/>
        <w:outlineLvl w:val="1"/>
        <w:rPr>
          <w:rFonts w:ascii="Arial" w:hAnsi="Arial" w:cs="Arial"/>
          <w:color w:val="000000"/>
          <w:sz w:val="24"/>
          <w:szCs w:val="24"/>
        </w:rPr>
      </w:pPr>
    </w:p>
    <w:p w:rsidR="00B916A7" w:rsidRDefault="00B916A7" w:rsidP="003706D6">
      <w:pPr>
        <w:pStyle w:val="ConsPlusTitle"/>
        <w:jc w:val="center"/>
        <w:outlineLvl w:val="1"/>
        <w:rPr>
          <w:rFonts w:ascii="Arial" w:hAnsi="Arial" w:cs="Arial"/>
          <w:color w:val="000000"/>
          <w:sz w:val="24"/>
          <w:szCs w:val="24"/>
        </w:rPr>
      </w:pPr>
    </w:p>
    <w:p w:rsidR="00B916A7" w:rsidRDefault="00B916A7" w:rsidP="003706D6">
      <w:pPr>
        <w:pStyle w:val="ConsPlusTitle"/>
        <w:jc w:val="center"/>
        <w:outlineLvl w:val="1"/>
        <w:rPr>
          <w:rFonts w:ascii="Arial" w:hAnsi="Arial" w:cs="Arial"/>
          <w:color w:val="000000"/>
          <w:sz w:val="24"/>
          <w:szCs w:val="24"/>
        </w:rPr>
      </w:pPr>
    </w:p>
    <w:p w:rsidR="0064557A" w:rsidRPr="00B916A7" w:rsidRDefault="0064557A" w:rsidP="003706D6">
      <w:pPr>
        <w:pStyle w:val="ConsPlusTitle"/>
        <w:jc w:val="center"/>
        <w:outlineLvl w:val="1"/>
        <w:rPr>
          <w:rFonts w:ascii="Arial" w:hAnsi="Arial" w:cs="Arial"/>
          <w:sz w:val="24"/>
          <w:szCs w:val="24"/>
        </w:rPr>
      </w:pPr>
      <w:r w:rsidRPr="00B916A7">
        <w:rPr>
          <w:rFonts w:ascii="Arial" w:hAnsi="Arial" w:cs="Arial"/>
          <w:color w:val="000000"/>
          <w:sz w:val="24"/>
          <w:szCs w:val="24"/>
        </w:rPr>
        <w:t xml:space="preserve">Методика расчета значений показателей реализации муниципальной программы </w:t>
      </w:r>
      <w:r w:rsidRPr="00B916A7">
        <w:rPr>
          <w:rFonts w:ascii="Arial" w:hAnsi="Arial" w:cs="Arial"/>
          <w:sz w:val="24"/>
          <w:szCs w:val="24"/>
        </w:rPr>
        <w:t>«Развитие институтов гражданского общества, повышение эффективности местного самоуправления и реализации молодежной политики».</w:t>
      </w:r>
    </w:p>
    <w:tbl>
      <w:tblPr>
        <w:tblpPr w:leftFromText="180" w:rightFromText="180" w:vertAnchor="text" w:horzAnchor="margin" w:tblpX="204" w:tblpY="563"/>
        <w:tblW w:w="14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6"/>
        <w:gridCol w:w="142"/>
        <w:gridCol w:w="1842"/>
        <w:gridCol w:w="142"/>
        <w:gridCol w:w="1418"/>
        <w:gridCol w:w="11056"/>
      </w:tblGrid>
      <w:tr w:rsidR="00106EEF" w:rsidRPr="00B916A7" w:rsidTr="00B916A7">
        <w:trPr>
          <w:trHeight w:val="269"/>
        </w:trPr>
        <w:tc>
          <w:tcPr>
            <w:tcW w:w="488" w:type="dxa"/>
            <w:gridSpan w:val="2"/>
          </w:tcPr>
          <w:p w:rsidR="00106EEF" w:rsidRPr="00B916A7" w:rsidRDefault="00106EEF" w:rsidP="000D40E2">
            <w:pPr>
              <w:pStyle w:val="ConsPlusNormal"/>
              <w:keepNext/>
              <w:keepLines/>
              <w:ind w:firstLine="0"/>
              <w:rPr>
                <w:sz w:val="24"/>
                <w:szCs w:val="24"/>
              </w:rPr>
            </w:pPr>
            <w:r w:rsidRPr="00B916A7">
              <w:rPr>
                <w:sz w:val="24"/>
                <w:szCs w:val="24"/>
              </w:rPr>
              <w:t>№ п/п</w:t>
            </w:r>
          </w:p>
        </w:tc>
        <w:tc>
          <w:tcPr>
            <w:tcW w:w="1842" w:type="dxa"/>
          </w:tcPr>
          <w:p w:rsidR="00106EEF" w:rsidRPr="00B916A7" w:rsidRDefault="00106EEF" w:rsidP="000D40E2">
            <w:pPr>
              <w:pStyle w:val="ConsPlusNormal"/>
              <w:keepNext/>
              <w:keepLines/>
              <w:ind w:firstLine="0"/>
              <w:rPr>
                <w:sz w:val="24"/>
                <w:szCs w:val="24"/>
              </w:rPr>
            </w:pPr>
            <w:r w:rsidRPr="00B916A7">
              <w:rPr>
                <w:sz w:val="24"/>
                <w:szCs w:val="24"/>
              </w:rPr>
              <w:t>Наименование показателя эффективности реализации программы</w:t>
            </w:r>
          </w:p>
        </w:tc>
        <w:tc>
          <w:tcPr>
            <w:tcW w:w="1560" w:type="dxa"/>
            <w:gridSpan w:val="2"/>
          </w:tcPr>
          <w:p w:rsidR="00106EEF" w:rsidRPr="00B916A7" w:rsidRDefault="00106EEF" w:rsidP="000D40E2">
            <w:pPr>
              <w:pStyle w:val="ConsPlusNormal"/>
              <w:keepNext/>
              <w:keepLines/>
              <w:ind w:firstLine="0"/>
              <w:jc w:val="both"/>
              <w:rPr>
                <w:sz w:val="24"/>
                <w:szCs w:val="24"/>
              </w:rPr>
            </w:pPr>
            <w:r w:rsidRPr="00B916A7">
              <w:rPr>
                <w:sz w:val="24"/>
                <w:szCs w:val="24"/>
              </w:rPr>
              <w:t>Источник данных</w:t>
            </w:r>
          </w:p>
        </w:tc>
        <w:tc>
          <w:tcPr>
            <w:tcW w:w="11056" w:type="dxa"/>
          </w:tcPr>
          <w:p w:rsidR="00106EEF" w:rsidRPr="00B916A7" w:rsidRDefault="00106EEF" w:rsidP="000D40E2">
            <w:pPr>
              <w:pStyle w:val="ConsPlusNormal"/>
              <w:keepNext/>
              <w:keepLines/>
              <w:ind w:firstLine="0"/>
              <w:jc w:val="center"/>
              <w:rPr>
                <w:sz w:val="24"/>
                <w:szCs w:val="24"/>
              </w:rPr>
            </w:pPr>
            <w:r w:rsidRPr="00B916A7">
              <w:rPr>
                <w:sz w:val="24"/>
                <w:szCs w:val="24"/>
              </w:rPr>
              <w:t>Методика расчета показателя эффективности реализации программы</w:t>
            </w:r>
          </w:p>
        </w:tc>
      </w:tr>
      <w:tr w:rsidR="000F6591" w:rsidRPr="00B916A7" w:rsidTr="00B4331F">
        <w:trPr>
          <w:trHeight w:val="269"/>
        </w:trPr>
        <w:tc>
          <w:tcPr>
            <w:tcW w:w="14946" w:type="dxa"/>
            <w:gridSpan w:val="6"/>
          </w:tcPr>
          <w:p w:rsidR="000F6591" w:rsidRPr="00B916A7" w:rsidRDefault="000F6591" w:rsidP="000D40E2">
            <w:pPr>
              <w:pStyle w:val="ConsPlusNormal"/>
              <w:keepNext/>
              <w:keepLines/>
              <w:ind w:firstLine="0"/>
              <w:rPr>
                <w:sz w:val="24"/>
                <w:szCs w:val="24"/>
              </w:rPr>
            </w:pPr>
            <w:r w:rsidRPr="00B916A7">
              <w:rPr>
                <w:rFonts w:eastAsia="Calibri"/>
                <w:b/>
                <w:color w:val="000000"/>
                <w:sz w:val="24"/>
                <w:szCs w:val="24"/>
              </w:rPr>
              <w:t xml:space="preserve">Подпрограмма </w:t>
            </w:r>
            <w:r w:rsidRPr="00B916A7">
              <w:rPr>
                <w:rFonts w:eastAsia="Calibri"/>
                <w:b/>
                <w:color w:val="000000"/>
                <w:sz w:val="24"/>
                <w:szCs w:val="24"/>
                <w:lang w:val="en-US"/>
              </w:rPr>
              <w:t>I</w:t>
            </w:r>
            <w:r w:rsidRPr="00B916A7">
              <w:rPr>
                <w:rFonts w:eastAsia="Calibri"/>
                <w:b/>
                <w:color w:val="000000"/>
                <w:sz w:val="24"/>
                <w:szCs w:val="24"/>
              </w:rPr>
              <w:t xml:space="preserve"> «</w:t>
            </w:r>
            <w:r w:rsidRPr="00B916A7">
              <w:rPr>
                <w:b/>
                <w:sz w:val="24"/>
                <w:szCs w:val="24"/>
              </w:rPr>
              <w:t xml:space="preserve">Развитие системы информирования населения о деятельности органов местного самоуправления Московской области, создание доступной современной </w:t>
            </w:r>
            <w:proofErr w:type="spellStart"/>
            <w:r w:rsidRPr="00B916A7">
              <w:rPr>
                <w:b/>
                <w:sz w:val="24"/>
                <w:szCs w:val="24"/>
              </w:rPr>
              <w:t>медиасреды</w:t>
            </w:r>
            <w:proofErr w:type="spellEnd"/>
            <w:r w:rsidRPr="00B916A7">
              <w:rPr>
                <w:rFonts w:eastAsia="Calibri"/>
                <w:b/>
                <w:color w:val="000000"/>
                <w:sz w:val="24"/>
                <w:szCs w:val="24"/>
              </w:rPr>
              <w:t>»</w:t>
            </w:r>
          </w:p>
        </w:tc>
      </w:tr>
      <w:tr w:rsidR="000F6591" w:rsidRPr="00B916A7" w:rsidTr="00B4331F">
        <w:trPr>
          <w:trHeight w:val="3923"/>
        </w:trPr>
        <w:tc>
          <w:tcPr>
            <w:tcW w:w="488" w:type="dxa"/>
            <w:gridSpan w:val="2"/>
          </w:tcPr>
          <w:p w:rsidR="000F6591" w:rsidRPr="00B916A7" w:rsidRDefault="000F6591" w:rsidP="000D40E2">
            <w:pPr>
              <w:pStyle w:val="a3"/>
              <w:keepNext/>
              <w:keepLines/>
              <w:widowControl w:val="0"/>
              <w:ind w:left="0"/>
              <w:contextualSpacing w:val="0"/>
              <w:rPr>
                <w:rFonts w:ascii="Arial" w:hAnsi="Arial" w:cs="Arial"/>
                <w:sz w:val="24"/>
                <w:szCs w:val="24"/>
              </w:rPr>
            </w:pPr>
            <w:r w:rsidRPr="00B916A7">
              <w:rPr>
                <w:rFonts w:ascii="Arial" w:hAnsi="Arial" w:cs="Arial"/>
                <w:sz w:val="24"/>
                <w:szCs w:val="24"/>
              </w:rPr>
              <w:lastRenderedPageBreak/>
              <w:t>1.</w:t>
            </w:r>
          </w:p>
        </w:tc>
        <w:tc>
          <w:tcPr>
            <w:tcW w:w="1984" w:type="dxa"/>
            <w:gridSpan w:val="2"/>
          </w:tcPr>
          <w:p w:rsidR="000F6591" w:rsidRPr="00B916A7" w:rsidRDefault="000F6591" w:rsidP="000D40E2">
            <w:pPr>
              <w:keepNext/>
              <w:keepLines/>
              <w:widowControl w:val="0"/>
              <w:rPr>
                <w:rFonts w:ascii="Arial" w:hAnsi="Arial" w:cs="Arial"/>
              </w:rPr>
            </w:pPr>
            <w:r w:rsidRPr="00B916A7">
              <w:rPr>
                <w:rFonts w:ascii="Arial" w:hAnsi="Arial" w:cs="Arial"/>
              </w:rPr>
              <w:t xml:space="preserve">Информирование населения через СМИ </w:t>
            </w:r>
          </w:p>
          <w:p w:rsidR="000F6591" w:rsidRPr="00B916A7" w:rsidRDefault="000F6591" w:rsidP="000D40E2">
            <w:pPr>
              <w:keepNext/>
              <w:keepLines/>
              <w:widowControl w:val="0"/>
              <w:rPr>
                <w:rFonts w:ascii="Arial" w:hAnsi="Arial" w:cs="Arial"/>
                <w:b/>
              </w:rPr>
            </w:pPr>
            <w:r w:rsidRPr="00B916A7">
              <w:rPr>
                <w:rFonts w:ascii="Arial" w:hAnsi="Arial" w:cs="Arial"/>
              </w:rPr>
              <w:t>(процент)</w:t>
            </w:r>
          </w:p>
          <w:p w:rsidR="000F6591" w:rsidRPr="00B916A7" w:rsidRDefault="000F6591" w:rsidP="000D40E2">
            <w:pPr>
              <w:keepNext/>
              <w:keepLines/>
              <w:widowControl w:val="0"/>
              <w:rPr>
                <w:rFonts w:ascii="Arial" w:hAnsi="Arial" w:cs="Arial"/>
              </w:rPr>
            </w:pPr>
          </w:p>
        </w:tc>
        <w:tc>
          <w:tcPr>
            <w:tcW w:w="1418" w:type="dxa"/>
          </w:tcPr>
          <w:p w:rsidR="000F6591" w:rsidRPr="00B916A7" w:rsidRDefault="000F6591" w:rsidP="000D40E2">
            <w:pPr>
              <w:pStyle w:val="ConsPlusNormal"/>
              <w:keepNext/>
              <w:keepLines/>
              <w:ind w:firstLine="0"/>
              <w:jc w:val="both"/>
              <w:rPr>
                <w:sz w:val="24"/>
                <w:szCs w:val="24"/>
              </w:rPr>
            </w:pPr>
            <w:r w:rsidRPr="00B916A7">
              <w:rPr>
                <w:bCs/>
                <w:sz w:val="24"/>
                <w:szCs w:val="24"/>
                <w:shd w:val="clear" w:color="auto" w:fill="FFFFFF"/>
              </w:rPr>
              <w:t>Главное управление по информационной политике Правительства Московской области</w:t>
            </w:r>
          </w:p>
        </w:tc>
        <w:tc>
          <w:tcPr>
            <w:tcW w:w="11056" w:type="dxa"/>
          </w:tcPr>
          <w:p w:rsidR="000F6591" w:rsidRPr="00B916A7" w:rsidRDefault="000F6591" w:rsidP="000D40E2">
            <w:pPr>
              <w:pStyle w:val="ConsPlusNormal"/>
              <w:keepNext/>
              <w:keepLines/>
              <w:ind w:firstLine="0"/>
              <w:rPr>
                <w:b/>
                <w:sz w:val="24"/>
                <w:szCs w:val="24"/>
              </w:rPr>
            </w:pPr>
            <w:r w:rsidRPr="00B916A7">
              <w:rPr>
                <w:b/>
                <w:sz w:val="24"/>
                <w:szCs w:val="24"/>
                <w:lang w:val="en-US"/>
              </w:rPr>
              <w:t>I</w:t>
            </w:r>
            <w:r w:rsidRPr="00B916A7">
              <w:rPr>
                <w:b/>
                <w:sz w:val="24"/>
                <w:szCs w:val="24"/>
              </w:rPr>
              <w:t xml:space="preserve"> – показатель информированности населения в СМИ</w:t>
            </w:r>
          </w:p>
          <w:p w:rsidR="000F6591" w:rsidRPr="00B916A7" w:rsidRDefault="000F6591" w:rsidP="000D40E2">
            <w:pPr>
              <w:pStyle w:val="ConsPlusNormal"/>
              <w:keepNext/>
              <w:keepLines/>
              <w:ind w:firstLine="0"/>
              <w:rPr>
                <w:b/>
                <w:sz w:val="24"/>
                <w:szCs w:val="24"/>
              </w:rPr>
            </w:pPr>
          </w:p>
          <w:p w:rsidR="000F6591" w:rsidRPr="00B916A7" w:rsidRDefault="000F6591" w:rsidP="000D40E2">
            <w:pPr>
              <w:pStyle w:val="ConsPlusNormal"/>
              <w:keepNext/>
              <w:keepLines/>
              <w:ind w:firstLine="0"/>
              <w:rPr>
                <w:sz w:val="24"/>
                <w:szCs w:val="24"/>
                <w:vertAlign w:val="subscript"/>
              </w:rPr>
            </w:pPr>
            <w:r w:rsidRPr="00B916A7">
              <w:rPr>
                <w:sz w:val="24"/>
                <w:szCs w:val="24"/>
                <w:vertAlign w:val="subscript"/>
              </w:rPr>
              <w:fldChar w:fldCharType="begin"/>
            </w:r>
            <w:r w:rsidRPr="00B916A7">
              <w:rPr>
                <w:sz w:val="24"/>
                <w:szCs w:val="24"/>
                <w:vertAlign w:val="subscript"/>
              </w:rPr>
              <w:instrText xml:space="preserve"> QUOTE </w:instrText>
            </w:r>
            <m:oMath>
              <m:r>
                <m:rPr>
                  <m:sty m:val="p"/>
                </m:rPr>
                <w:rPr>
                  <w:rFonts w:ascii="Cambria Math" w:hAnsi="Cambria Math"/>
                  <w:sz w:val="16"/>
                  <w:szCs w:val="16"/>
                  <w:vertAlign w:val="subscript"/>
                  <w:lang w:val="en-US"/>
                </w:rPr>
                <m:t>I</m:t>
              </m:r>
              <m:r>
                <m:rPr>
                  <m:sty m:val="p"/>
                </m:rPr>
                <w:rPr>
                  <w:rFonts w:ascii="Cambria Math"/>
                  <w:sz w:val="16"/>
                  <w:szCs w:val="16"/>
                  <w:vertAlign w:val="subscript"/>
                </w:rPr>
                <m:t>=</m:t>
              </m:r>
              <m:f>
                <m:fPr>
                  <m:ctrlPr>
                    <w:rPr>
                      <w:rFonts w:ascii="Cambria Math" w:hAnsi="Cambria Math"/>
                      <w:sz w:val="16"/>
                      <w:szCs w:val="16"/>
                      <w:vertAlign w:val="subscript"/>
                    </w:rPr>
                  </m:ctrlPr>
                </m:fPr>
                <m:num>
                  <m:sSub>
                    <m:sSubPr>
                      <m:ctrlPr>
                        <w:rPr>
                          <w:rFonts w:ascii="Cambria Math" w:hAnsi="Cambria Math"/>
                          <w:i/>
                          <w:sz w:val="16"/>
                          <w:szCs w:val="16"/>
                        </w:rPr>
                      </m:ctrlPr>
                    </m:sSubPr>
                    <m:e>
                      <m:r>
                        <m:rPr>
                          <m:sty m:val="p"/>
                        </m:rPr>
                        <w:rPr>
                          <w:rFonts w:ascii="Cambria Math" w:hAnsi="Cambria Math"/>
                          <w:sz w:val="16"/>
                          <w:szCs w:val="16"/>
                          <w:lang w:val="en-US"/>
                        </w:rPr>
                        <m:t>I</m:t>
                      </m:r>
                    </m:e>
                    <m:sub>
                      <m:r>
                        <m:rPr>
                          <m:sty m:val="p"/>
                        </m:rPr>
                        <w:rPr>
                          <w:rFonts w:ascii="Cambria Math" w:hAnsi="Cambria Math"/>
                          <w:sz w:val="16"/>
                          <w:szCs w:val="16"/>
                          <w:lang w:val="en-US"/>
                        </w:rPr>
                        <m:t>t</m:t>
                      </m:r>
                    </m:sub>
                  </m:sSub>
                </m:num>
                <m:den>
                  <m:sSub>
                    <m:sSubPr>
                      <m:ctrlPr>
                        <w:rPr>
                          <w:rFonts w:ascii="Cambria Math" w:hAnsi="Cambria Math"/>
                          <w:i/>
                          <w:sz w:val="16"/>
                          <w:szCs w:val="16"/>
                        </w:rPr>
                      </m:ctrlPr>
                    </m:sSubPr>
                    <m:e>
                      <m:r>
                        <m:rPr>
                          <m:sty m:val="p"/>
                        </m:rPr>
                        <w:rPr>
                          <w:rFonts w:ascii="Cambria Math" w:hAnsi="Cambria Math"/>
                          <w:sz w:val="16"/>
                          <w:szCs w:val="16"/>
                          <w:lang w:val="en-US"/>
                        </w:rPr>
                        <m:t>I</m:t>
                      </m:r>
                    </m:e>
                    <m:sub>
                      <m:r>
                        <m:rPr>
                          <m:sty m:val="p"/>
                        </m:rPr>
                        <w:rPr>
                          <w:rFonts w:ascii="Cambria Math" w:hAnsi="Cambria Math"/>
                          <w:sz w:val="16"/>
                          <w:szCs w:val="16"/>
                          <w:lang w:val="en-US"/>
                        </w:rPr>
                        <m:t>b</m:t>
                      </m:r>
                    </m:sub>
                  </m:sSub>
                </m:den>
              </m:f>
              <m:r>
                <m:rPr>
                  <m:sty m:val="p"/>
                </m:rPr>
                <w:rPr>
                  <w:rFonts w:ascii="Cambria Math" w:hAnsi="Cambria Math"/>
                  <w:sz w:val="16"/>
                  <w:szCs w:val="16"/>
                  <w:vertAlign w:val="subscript"/>
                </w:rPr>
                <m:t>×</m:t>
              </m:r>
              <m:r>
                <m:rPr>
                  <m:sty m:val="p"/>
                </m:rPr>
                <w:rPr>
                  <w:rFonts w:ascii="Cambria Math"/>
                  <w:sz w:val="16"/>
                  <w:szCs w:val="16"/>
                  <w:vertAlign w:val="subscript"/>
                </w:rPr>
                <m:t>100</m:t>
              </m:r>
            </m:oMath>
            <w:r w:rsidRPr="00B916A7">
              <w:rPr>
                <w:sz w:val="24"/>
                <w:szCs w:val="24"/>
                <w:vertAlign w:val="subscript"/>
              </w:rPr>
              <w:instrText xml:space="preserve"> </w:instrText>
            </w:r>
            <w:r w:rsidRPr="00B916A7">
              <w:rPr>
                <w:sz w:val="24"/>
                <w:szCs w:val="24"/>
                <w:vertAlign w:val="subscript"/>
              </w:rPr>
              <w:fldChar w:fldCharType="end"/>
            </w:r>
            <w:r w:rsidRPr="00B916A7">
              <w:rPr>
                <w:position w:val="-11"/>
                <w:sz w:val="24"/>
                <w:szCs w:val="24"/>
                <w:lang w:val="en-US"/>
              </w:rPr>
              <w:t>I</w:t>
            </w:r>
            <w:r w:rsidRPr="00B916A7">
              <w:rPr>
                <w:position w:val="-11"/>
                <w:sz w:val="24"/>
                <w:szCs w:val="24"/>
              </w:rPr>
              <w:t>=</w:t>
            </w:r>
            <w:r w:rsidRPr="00B916A7">
              <w:rPr>
                <w:position w:val="-11"/>
                <w:sz w:val="24"/>
                <w:szCs w:val="24"/>
                <w:lang w:val="en-US"/>
              </w:rPr>
              <w:t>It</w:t>
            </w:r>
            <w:r w:rsidRPr="00B916A7">
              <w:rPr>
                <w:position w:val="-11"/>
                <w:sz w:val="24"/>
                <w:szCs w:val="24"/>
              </w:rPr>
              <w:t>/</w:t>
            </w:r>
            <w:proofErr w:type="spellStart"/>
            <w:r w:rsidRPr="00B916A7">
              <w:rPr>
                <w:position w:val="-11"/>
                <w:sz w:val="24"/>
                <w:szCs w:val="24"/>
                <w:lang w:val="en-US"/>
              </w:rPr>
              <w:t>Ib</w:t>
            </w:r>
            <w:proofErr w:type="spellEnd"/>
            <w:r w:rsidRPr="00B916A7">
              <w:rPr>
                <w:position w:val="-11"/>
                <w:sz w:val="24"/>
                <w:szCs w:val="24"/>
              </w:rPr>
              <w:t>*100</w:t>
            </w:r>
          </w:p>
          <w:p w:rsidR="000F6591" w:rsidRPr="00B916A7" w:rsidRDefault="000F6591" w:rsidP="000D40E2">
            <w:pPr>
              <w:pStyle w:val="ConsPlusNormal"/>
              <w:keepNext/>
              <w:keepLines/>
              <w:ind w:firstLine="0"/>
              <w:rPr>
                <w:sz w:val="24"/>
                <w:szCs w:val="24"/>
                <w:vertAlign w:val="subscript"/>
              </w:rPr>
            </w:pPr>
            <w:r w:rsidRPr="00B916A7">
              <w:rPr>
                <w:sz w:val="24"/>
                <w:szCs w:val="24"/>
                <w:vertAlign w:val="subscript"/>
              </w:rPr>
              <w:t>где:</w:t>
            </w:r>
          </w:p>
          <w:p w:rsidR="000F6591" w:rsidRPr="00B916A7" w:rsidRDefault="000F6591" w:rsidP="000D40E2">
            <w:pPr>
              <w:pStyle w:val="ConsPlusNormal"/>
              <w:keepNext/>
              <w:keepLines/>
              <w:ind w:firstLine="0"/>
              <w:rPr>
                <w:sz w:val="24"/>
                <w:szCs w:val="24"/>
              </w:rPr>
            </w:pPr>
            <w:r w:rsidRPr="00B916A7">
              <w:rPr>
                <w:sz w:val="24"/>
                <w:szCs w:val="24"/>
                <w:lang w:val="en-US"/>
              </w:rPr>
              <w:t>I</w:t>
            </w:r>
            <w:r w:rsidRPr="00B916A7">
              <w:rPr>
                <w:sz w:val="24"/>
                <w:szCs w:val="24"/>
                <w:vertAlign w:val="subscript"/>
                <w:lang w:val="en-US"/>
              </w:rPr>
              <w:t>t</w:t>
            </w:r>
            <w:r w:rsidRPr="00B916A7">
              <w:rPr>
                <w:sz w:val="24"/>
                <w:szCs w:val="24"/>
                <w:vertAlign w:val="subscript"/>
              </w:rPr>
              <w:t xml:space="preserve"> –  </w:t>
            </w:r>
            <w:r w:rsidRPr="00B916A7">
              <w:rPr>
                <w:sz w:val="24"/>
                <w:szCs w:val="24"/>
              </w:rPr>
              <w:t>объем информации, на одного жителя муниципального образования, запланированный в результате реализации мероприятий муниципальной программы в отчетный период;</w:t>
            </w:r>
          </w:p>
          <w:p w:rsidR="000F6591" w:rsidRPr="00B916A7" w:rsidRDefault="000F6591" w:rsidP="000D40E2">
            <w:pPr>
              <w:pStyle w:val="ConsPlusNormal"/>
              <w:keepNext/>
              <w:keepLines/>
              <w:ind w:firstLine="0"/>
              <w:rPr>
                <w:sz w:val="24"/>
                <w:szCs w:val="24"/>
              </w:rPr>
            </w:pPr>
            <w:proofErr w:type="spellStart"/>
            <w:r w:rsidRPr="00B916A7">
              <w:rPr>
                <w:sz w:val="24"/>
                <w:szCs w:val="24"/>
                <w:lang w:val="en-US"/>
              </w:rPr>
              <w:t>I</w:t>
            </w:r>
            <w:r w:rsidRPr="00B916A7">
              <w:rPr>
                <w:sz w:val="24"/>
                <w:szCs w:val="24"/>
                <w:vertAlign w:val="subscript"/>
                <w:lang w:val="en-US"/>
              </w:rPr>
              <w:t>b</w:t>
            </w:r>
            <w:proofErr w:type="spellEnd"/>
            <w:r w:rsidRPr="00B916A7">
              <w:rPr>
                <w:sz w:val="24"/>
                <w:szCs w:val="24"/>
                <w:vertAlign w:val="subscript"/>
              </w:rPr>
              <w:t xml:space="preserve"> – </w:t>
            </w:r>
            <w:r w:rsidRPr="00B916A7">
              <w:rPr>
                <w:sz w:val="24"/>
                <w:szCs w:val="24"/>
              </w:rPr>
              <w:t>объем информации, на одного жителя из числа целевой аудитории муниципального образования, в результате реализации мероприятий муниципальной программы базового периода.</w:t>
            </w:r>
          </w:p>
          <w:p w:rsidR="000F6591" w:rsidRPr="00B916A7" w:rsidRDefault="000F6591" w:rsidP="000D40E2">
            <w:pPr>
              <w:pStyle w:val="ConsPlusNormal"/>
              <w:keepNext/>
              <w:keepLines/>
              <w:ind w:firstLine="0"/>
              <w:jc w:val="center"/>
              <w:rPr>
                <w:i/>
                <w:sz w:val="24"/>
                <w:szCs w:val="24"/>
                <w:lang w:val="en-US"/>
              </w:rPr>
            </w:pPr>
            <w:r w:rsidRPr="00B916A7">
              <w:rPr>
                <w:sz w:val="24"/>
                <w:szCs w:val="24"/>
                <w:vertAlign w:val="subscript"/>
                <w:lang w:val="en-US"/>
              </w:rPr>
              <w:t>I=V</w:t>
            </w:r>
            <w:r w:rsidRPr="00B916A7">
              <w:rPr>
                <w:sz w:val="24"/>
                <w:szCs w:val="24"/>
                <w:vertAlign w:val="subscript"/>
              </w:rPr>
              <w:t>п</w:t>
            </w:r>
            <w:r w:rsidRPr="00B916A7">
              <w:rPr>
                <w:sz w:val="24"/>
                <w:szCs w:val="24"/>
                <w:vertAlign w:val="subscript"/>
                <w:lang w:val="en-US"/>
              </w:rPr>
              <w:t>+V</w:t>
            </w:r>
            <w:r w:rsidRPr="00B916A7">
              <w:rPr>
                <w:sz w:val="24"/>
                <w:szCs w:val="24"/>
                <w:vertAlign w:val="subscript"/>
              </w:rPr>
              <w:t>р</w:t>
            </w:r>
            <w:r w:rsidRPr="00B916A7">
              <w:rPr>
                <w:sz w:val="24"/>
                <w:szCs w:val="24"/>
                <w:vertAlign w:val="subscript"/>
                <w:lang w:val="en-US"/>
              </w:rPr>
              <w:t>+V</w:t>
            </w:r>
            <w:proofErr w:type="spellStart"/>
            <w:r w:rsidRPr="00B916A7">
              <w:rPr>
                <w:sz w:val="24"/>
                <w:szCs w:val="24"/>
                <w:vertAlign w:val="subscript"/>
              </w:rPr>
              <w:t>тл</w:t>
            </w:r>
            <w:proofErr w:type="spellEnd"/>
            <w:r w:rsidRPr="00B916A7">
              <w:rPr>
                <w:sz w:val="24"/>
                <w:szCs w:val="24"/>
                <w:vertAlign w:val="subscript"/>
                <w:lang w:val="en-US"/>
              </w:rPr>
              <w:t>+V</w:t>
            </w:r>
            <w:r w:rsidRPr="00B916A7">
              <w:rPr>
                <w:sz w:val="24"/>
                <w:szCs w:val="24"/>
                <w:vertAlign w:val="subscript"/>
              </w:rPr>
              <w:t>си</w:t>
            </w:r>
            <w:r w:rsidRPr="00B916A7">
              <w:rPr>
                <w:sz w:val="24"/>
                <w:szCs w:val="24"/>
                <w:vertAlign w:val="subscript"/>
              </w:rPr>
              <w:fldChar w:fldCharType="begin"/>
            </w:r>
            <w:r w:rsidRPr="00B916A7">
              <w:rPr>
                <w:sz w:val="24"/>
                <w:szCs w:val="24"/>
                <w:vertAlign w:val="subscript"/>
                <w:lang w:val="en-US"/>
              </w:rPr>
              <w:instrText xml:space="preserve"> QUOTE </w:instrText>
            </w:r>
            <m:oMath>
              <m:sSub>
                <m:sSubPr>
                  <m:ctrlPr>
                    <w:rPr>
                      <w:rFonts w:ascii="Cambria Math" w:hAnsi="Cambria Math"/>
                      <w:sz w:val="16"/>
                      <w:szCs w:val="16"/>
                      <w:vertAlign w:val="subscript"/>
                    </w:rPr>
                  </m:ctrlPr>
                </m:sSubPr>
                <m:e>
                  <m:r>
                    <m:rPr>
                      <m:sty m:val="p"/>
                    </m:rPr>
                    <w:rPr>
                      <w:rFonts w:ascii="Cambria Math"/>
                      <w:sz w:val="16"/>
                      <w:szCs w:val="16"/>
                      <w:vertAlign w:val="subscript"/>
                      <w:lang w:val="en-US"/>
                    </w:rPr>
                    <m:t>I</m:t>
                  </m:r>
                </m:e>
                <m:sub/>
              </m:sSub>
              <m:r>
                <m:rPr>
                  <m:sty m:val="p"/>
                </m:rPr>
                <w:rPr>
                  <w:rFonts w:ascii="Cambria Math"/>
                  <w:sz w:val="16"/>
                  <w:szCs w:val="16"/>
                  <w:lang w:val="en-US"/>
                </w:rPr>
                <m:t>=</m:t>
              </m:r>
              <m:sSub>
                <m:sSubPr>
                  <m:ctrlPr>
                    <w:rPr>
                      <w:rFonts w:ascii="Cambria Math" w:hAnsi="Cambria Math"/>
                      <w:sz w:val="16"/>
                      <w:szCs w:val="16"/>
                      <w:vertAlign w:val="subscript"/>
                    </w:rPr>
                  </m:ctrlPr>
                </m:sSubPr>
                <m:e>
                  <m:r>
                    <m:rPr>
                      <m:sty m:val="p"/>
                    </m:rPr>
                    <w:rPr>
                      <w:rFonts w:ascii="Cambria Math"/>
                      <w:sz w:val="16"/>
                      <w:szCs w:val="16"/>
                      <w:vertAlign w:val="subscript"/>
                      <w:lang w:val="en-US"/>
                    </w:rPr>
                    <m:t>V</m:t>
                  </m:r>
                </m:e>
                <m:sub>
                  <m:r>
                    <m:rPr>
                      <m:sty m:val="p"/>
                    </m:rPr>
                    <w:rPr>
                      <w:rFonts w:ascii="Cambria Math" w:hAnsi="Cambria Math"/>
                      <w:sz w:val="16"/>
                      <w:szCs w:val="16"/>
                      <w:vertAlign w:val="subscript"/>
                    </w:rPr>
                    <m:t>П</m:t>
                  </m:r>
                </m:sub>
              </m:sSub>
              <m:r>
                <m:rPr>
                  <m:sty m:val="p"/>
                </m:rPr>
                <w:rPr>
                  <w:rFonts w:ascii="Cambria Math"/>
                  <w:sz w:val="16"/>
                  <w:szCs w:val="16"/>
                  <w:vertAlign w:val="subscript"/>
                  <w:lang w:val="en-US"/>
                </w:rPr>
                <m:t>+</m:t>
              </m:r>
              <m:sSub>
                <m:sSubPr>
                  <m:ctrlPr>
                    <w:rPr>
                      <w:rFonts w:ascii="Cambria Math" w:hAnsi="Cambria Math"/>
                      <w:sz w:val="16"/>
                      <w:szCs w:val="16"/>
                      <w:vertAlign w:val="subscript"/>
                    </w:rPr>
                  </m:ctrlPr>
                </m:sSubPr>
                <m:e>
                  <m:r>
                    <m:rPr>
                      <m:sty m:val="p"/>
                    </m:rPr>
                    <w:rPr>
                      <w:rFonts w:ascii="Cambria Math"/>
                      <w:sz w:val="16"/>
                      <w:szCs w:val="16"/>
                      <w:vertAlign w:val="subscript"/>
                      <w:lang w:val="en-US"/>
                    </w:rPr>
                    <m:t>V</m:t>
                  </m:r>
                </m:e>
                <m:sub>
                  <m:r>
                    <m:rPr>
                      <m:sty m:val="p"/>
                    </m:rPr>
                    <w:rPr>
                      <w:rFonts w:ascii="Cambria Math" w:hAnsi="Cambria Math"/>
                      <w:sz w:val="16"/>
                      <w:szCs w:val="16"/>
                      <w:vertAlign w:val="subscript"/>
                    </w:rPr>
                    <m:t>Р</m:t>
                  </m:r>
                </m:sub>
              </m:sSub>
              <m:r>
                <m:rPr>
                  <m:sty m:val="p"/>
                </m:rPr>
                <w:rPr>
                  <w:rFonts w:ascii="Cambria Math"/>
                  <w:sz w:val="16"/>
                  <w:szCs w:val="16"/>
                  <w:vertAlign w:val="subscript"/>
                  <w:lang w:val="en-US"/>
                </w:rPr>
                <m:t>+</m:t>
              </m:r>
              <m:sSub>
                <m:sSubPr>
                  <m:ctrlPr>
                    <w:rPr>
                      <w:rFonts w:ascii="Cambria Math" w:hAnsi="Cambria Math"/>
                      <w:sz w:val="16"/>
                      <w:szCs w:val="16"/>
                      <w:vertAlign w:val="subscript"/>
                    </w:rPr>
                  </m:ctrlPr>
                </m:sSubPr>
                <m:e>
                  <m:r>
                    <m:rPr>
                      <m:sty m:val="p"/>
                    </m:rPr>
                    <w:rPr>
                      <w:rFonts w:ascii="Cambria Math"/>
                      <w:sz w:val="16"/>
                      <w:szCs w:val="16"/>
                      <w:vertAlign w:val="subscript"/>
                      <w:lang w:val="en-US"/>
                    </w:rPr>
                    <m:t>V</m:t>
                  </m:r>
                </m:e>
                <m:sub>
                  <m:r>
                    <m:rPr>
                      <m:sty m:val="p"/>
                    </m:rPr>
                    <w:rPr>
                      <w:rFonts w:ascii="Cambria Math" w:hAnsi="Cambria Math"/>
                      <w:sz w:val="16"/>
                      <w:szCs w:val="16"/>
                      <w:vertAlign w:val="subscript"/>
                    </w:rPr>
                    <m:t>ТВ</m:t>
                  </m:r>
                </m:sub>
              </m:sSub>
              <m:r>
                <m:rPr>
                  <m:sty m:val="p"/>
                </m:rPr>
                <w:rPr>
                  <w:rFonts w:ascii="Cambria Math"/>
                  <w:sz w:val="16"/>
                  <w:szCs w:val="16"/>
                  <w:vertAlign w:val="subscript"/>
                  <w:lang w:val="en-US"/>
                </w:rPr>
                <m:t>+</m:t>
              </m:r>
              <m:sSub>
                <m:sSubPr>
                  <m:ctrlPr>
                    <w:rPr>
                      <w:rFonts w:ascii="Cambria Math" w:hAnsi="Cambria Math"/>
                      <w:sz w:val="16"/>
                      <w:szCs w:val="16"/>
                      <w:vertAlign w:val="subscript"/>
                    </w:rPr>
                  </m:ctrlPr>
                </m:sSubPr>
                <m:e>
                  <m:r>
                    <m:rPr>
                      <m:sty m:val="p"/>
                    </m:rPr>
                    <w:rPr>
                      <w:rFonts w:ascii="Cambria Math"/>
                      <w:sz w:val="16"/>
                      <w:szCs w:val="16"/>
                      <w:vertAlign w:val="subscript"/>
                      <w:lang w:val="en-US"/>
                    </w:rPr>
                    <m:t>V</m:t>
                  </m:r>
                </m:e>
                <m:sub>
                  <m:r>
                    <m:rPr>
                      <m:sty m:val="p"/>
                    </m:rPr>
                    <w:rPr>
                      <w:rFonts w:ascii="Cambria Math" w:hAnsi="Cambria Math"/>
                      <w:sz w:val="16"/>
                      <w:szCs w:val="16"/>
                      <w:vertAlign w:val="subscript"/>
                    </w:rPr>
                    <m:t>СИ</m:t>
                  </m:r>
                </m:sub>
              </m:sSub>
            </m:oMath>
            <w:r w:rsidRPr="00B916A7">
              <w:rPr>
                <w:sz w:val="24"/>
                <w:szCs w:val="24"/>
                <w:vertAlign w:val="subscript"/>
                <w:lang w:val="en-US"/>
              </w:rPr>
              <w:instrText xml:space="preserve"> </w:instrText>
            </w:r>
            <w:r w:rsidRPr="00B916A7">
              <w:rPr>
                <w:sz w:val="24"/>
                <w:szCs w:val="24"/>
                <w:vertAlign w:val="subscript"/>
              </w:rPr>
              <w:fldChar w:fldCharType="end"/>
            </w:r>
            <w:r w:rsidRPr="00B916A7">
              <w:rPr>
                <w:i/>
                <w:sz w:val="24"/>
                <w:szCs w:val="24"/>
                <w:vertAlign w:val="subscript"/>
                <w:lang w:val="en-US"/>
              </w:rPr>
              <w:t xml:space="preserve"> </w:t>
            </w:r>
            <w:r w:rsidRPr="00B916A7">
              <w:rPr>
                <w:i/>
                <w:sz w:val="24"/>
                <w:szCs w:val="24"/>
                <w:lang w:val="en-US"/>
              </w:rPr>
              <w:t>,</w:t>
            </w:r>
          </w:p>
          <w:p w:rsidR="000F6591" w:rsidRPr="00B916A7" w:rsidRDefault="000F6591" w:rsidP="000D40E2">
            <w:pPr>
              <w:pStyle w:val="ConsPlusNormal"/>
              <w:keepNext/>
              <w:keepLines/>
              <w:ind w:firstLine="0"/>
              <w:rPr>
                <w:sz w:val="24"/>
                <w:szCs w:val="24"/>
              </w:rPr>
            </w:pPr>
            <w:r w:rsidRPr="00B916A7">
              <w:rPr>
                <w:sz w:val="24"/>
                <w:szCs w:val="24"/>
              </w:rPr>
              <w:t>где:</w:t>
            </w:r>
          </w:p>
          <w:p w:rsidR="000F6591" w:rsidRPr="00B916A7" w:rsidRDefault="000F6591" w:rsidP="000D40E2">
            <w:pPr>
              <w:pStyle w:val="ConsPlusNormal"/>
              <w:keepNext/>
              <w:keepLines/>
              <w:ind w:firstLine="0"/>
              <w:jc w:val="center"/>
              <w:rPr>
                <w:sz w:val="24"/>
                <w:szCs w:val="24"/>
              </w:rPr>
            </w:pPr>
          </w:p>
          <w:p w:rsidR="000F6591" w:rsidRPr="00B916A7" w:rsidRDefault="000F6591" w:rsidP="000D40E2">
            <w:pPr>
              <w:pStyle w:val="ConsPlusNormal"/>
              <w:keepNext/>
              <w:keepLines/>
              <w:ind w:firstLine="0"/>
              <w:rPr>
                <w:sz w:val="24"/>
                <w:szCs w:val="24"/>
              </w:rPr>
            </w:pPr>
            <w:r w:rsidRPr="00B916A7">
              <w:rPr>
                <w:sz w:val="24"/>
                <w:szCs w:val="24"/>
                <w:lang w:val="en-US"/>
              </w:rPr>
              <w:t>V</w:t>
            </w:r>
            <w:r w:rsidRPr="00B916A7">
              <w:rPr>
                <w:sz w:val="24"/>
                <w:szCs w:val="24"/>
              </w:rPr>
              <w:t>п – печатных СМИ;</w:t>
            </w:r>
          </w:p>
          <w:p w:rsidR="000F6591" w:rsidRPr="00B916A7" w:rsidRDefault="000F6591" w:rsidP="000D40E2">
            <w:pPr>
              <w:pStyle w:val="ConsPlusNormal"/>
              <w:keepNext/>
              <w:keepLines/>
              <w:ind w:firstLine="0"/>
              <w:rPr>
                <w:sz w:val="24"/>
                <w:szCs w:val="24"/>
              </w:rPr>
            </w:pPr>
            <w:r w:rsidRPr="00B916A7">
              <w:rPr>
                <w:sz w:val="24"/>
                <w:szCs w:val="24"/>
                <w:lang w:val="en-US"/>
              </w:rPr>
              <w:t>V</w:t>
            </w:r>
            <w:r w:rsidRPr="00B916A7">
              <w:rPr>
                <w:sz w:val="24"/>
                <w:szCs w:val="24"/>
              </w:rPr>
              <w:t>р – радио;</w:t>
            </w:r>
          </w:p>
          <w:p w:rsidR="000F6591" w:rsidRPr="00B916A7" w:rsidRDefault="000F6591" w:rsidP="000D40E2">
            <w:pPr>
              <w:pStyle w:val="ConsPlusNormal"/>
              <w:keepNext/>
              <w:keepLines/>
              <w:ind w:firstLine="0"/>
              <w:rPr>
                <w:sz w:val="24"/>
                <w:szCs w:val="24"/>
              </w:rPr>
            </w:pPr>
            <w:r w:rsidRPr="00B916A7">
              <w:rPr>
                <w:sz w:val="24"/>
                <w:szCs w:val="24"/>
                <w:lang w:val="en-US"/>
              </w:rPr>
              <w:t>V</w:t>
            </w:r>
            <w:proofErr w:type="spellStart"/>
            <w:r w:rsidRPr="00B916A7">
              <w:rPr>
                <w:sz w:val="24"/>
                <w:szCs w:val="24"/>
              </w:rPr>
              <w:t>тв</w:t>
            </w:r>
            <w:proofErr w:type="spellEnd"/>
            <w:r w:rsidRPr="00B916A7">
              <w:rPr>
                <w:sz w:val="24"/>
                <w:szCs w:val="24"/>
              </w:rPr>
              <w:t xml:space="preserve"> – телевидения; </w:t>
            </w:r>
          </w:p>
          <w:p w:rsidR="000F6591" w:rsidRPr="00B916A7" w:rsidRDefault="000F6591" w:rsidP="000D40E2">
            <w:pPr>
              <w:pStyle w:val="ConsPlusNormal"/>
              <w:keepNext/>
              <w:keepLines/>
              <w:ind w:firstLine="0"/>
              <w:rPr>
                <w:sz w:val="24"/>
                <w:szCs w:val="24"/>
              </w:rPr>
            </w:pPr>
            <w:r w:rsidRPr="00B916A7">
              <w:rPr>
                <w:sz w:val="24"/>
                <w:szCs w:val="24"/>
                <w:lang w:val="en-US"/>
              </w:rPr>
              <w:t>V</w:t>
            </w:r>
            <w:r w:rsidRPr="00B916A7">
              <w:rPr>
                <w:sz w:val="24"/>
                <w:szCs w:val="24"/>
              </w:rPr>
              <w:t>си – сетевых изданий.</w:t>
            </w:r>
          </w:p>
          <w:p w:rsidR="000F6591" w:rsidRPr="00B916A7" w:rsidRDefault="000F6591" w:rsidP="000D40E2">
            <w:pPr>
              <w:pStyle w:val="ConsPlusNormal"/>
              <w:keepNext/>
              <w:keepLines/>
              <w:ind w:firstLine="0"/>
              <w:jc w:val="center"/>
              <w:rPr>
                <w:sz w:val="24"/>
                <w:szCs w:val="24"/>
              </w:rPr>
            </w:pPr>
            <w:r w:rsidRPr="00B916A7">
              <w:rPr>
                <w:sz w:val="24"/>
                <w:szCs w:val="24"/>
              </w:rPr>
              <w:t xml:space="preserve">   </w:t>
            </w:r>
            <w:r w:rsidRPr="00B916A7">
              <w:rPr>
                <w:sz w:val="24"/>
                <w:szCs w:val="24"/>
                <w:lang w:val="en-US"/>
              </w:rPr>
              <w:t>V</w:t>
            </w:r>
            <w:r w:rsidRPr="00B916A7">
              <w:rPr>
                <w:sz w:val="24"/>
                <w:szCs w:val="24"/>
              </w:rPr>
              <w:t>(...)=С*</w:t>
            </w:r>
            <w:r w:rsidRPr="00B916A7">
              <w:rPr>
                <w:sz w:val="24"/>
                <w:szCs w:val="24"/>
                <w:lang w:val="en-US"/>
              </w:rPr>
              <w:t>I</w:t>
            </w:r>
            <w:proofErr w:type="spellStart"/>
            <w:r w:rsidRPr="00B916A7">
              <w:rPr>
                <w:sz w:val="24"/>
                <w:szCs w:val="24"/>
              </w:rPr>
              <w:t>мо</w:t>
            </w:r>
            <w:proofErr w:type="spellEnd"/>
            <w:r w:rsidRPr="00B916A7">
              <w:rPr>
                <w:sz w:val="24"/>
                <w:szCs w:val="24"/>
              </w:rPr>
              <w:t>*</w:t>
            </w:r>
            <w:r w:rsidRPr="00B916A7">
              <w:rPr>
                <w:sz w:val="24"/>
                <w:szCs w:val="24"/>
                <w:lang w:val="en-US"/>
              </w:rPr>
              <w:t>k</w:t>
            </w:r>
            <w:r w:rsidRPr="00B916A7">
              <w:rPr>
                <w:sz w:val="24"/>
                <w:szCs w:val="24"/>
              </w:rPr>
              <w:t>/</w:t>
            </w:r>
            <w:proofErr w:type="spellStart"/>
            <w:r w:rsidRPr="00B916A7">
              <w:rPr>
                <w:sz w:val="24"/>
                <w:szCs w:val="24"/>
              </w:rPr>
              <w:t>Ца</w:t>
            </w:r>
            <w:proofErr w:type="spellEnd"/>
            <w:r w:rsidRPr="00B916A7">
              <w:rPr>
                <w:sz w:val="24"/>
                <w:szCs w:val="24"/>
                <w:vertAlign w:val="subscript"/>
              </w:rPr>
              <w:t xml:space="preserve"> </w:t>
            </w:r>
            <w:r w:rsidRPr="00B916A7">
              <w:rPr>
                <w:sz w:val="24"/>
                <w:szCs w:val="24"/>
                <w:vertAlign w:val="subscript"/>
              </w:rPr>
              <w:fldChar w:fldCharType="begin"/>
            </w:r>
            <w:r w:rsidRPr="00B916A7">
              <w:rPr>
                <w:sz w:val="24"/>
                <w:szCs w:val="24"/>
                <w:vertAlign w:val="subscript"/>
              </w:rPr>
              <w:instrText xml:space="preserve"> QUOTE </w:instrText>
            </w:r>
            <m:oMath>
              <m:sSub>
                <m:sSubPr>
                  <m:ctrlPr>
                    <w:rPr>
                      <w:rFonts w:ascii="Cambria Math" w:hAnsi="Cambria Math"/>
                      <w:i/>
                      <w:sz w:val="16"/>
                      <w:szCs w:val="16"/>
                    </w:rPr>
                  </m:ctrlPr>
                </m:sSubPr>
                <m:e>
                  <m:r>
                    <m:rPr>
                      <m:sty m:val="p"/>
                    </m:rPr>
                    <w:rPr>
                      <w:rFonts w:ascii="Cambria Math" w:hAnsi="Cambria Math"/>
                      <w:sz w:val="16"/>
                      <w:szCs w:val="16"/>
                      <w:lang w:val="en-US"/>
                    </w:rPr>
                    <m:t>V</m:t>
                  </m:r>
                </m:e>
                <m:sub>
                  <m:r>
                    <m:rPr>
                      <m:sty m:val="p"/>
                    </m:rPr>
                    <w:rPr>
                      <w:rFonts w:ascii="Cambria Math"/>
                      <w:sz w:val="16"/>
                      <w:szCs w:val="16"/>
                    </w:rPr>
                    <m:t>(</m:t>
                  </m:r>
                  <m:r>
                    <m:rPr>
                      <m:sty m:val="p"/>
                    </m:rPr>
                    <w:rPr>
                      <w:rFonts w:ascii="Cambria Math" w:hAnsi="Cambria Math"/>
                      <w:sz w:val="16"/>
                      <w:szCs w:val="16"/>
                    </w:rPr>
                    <m:t>…</m:t>
                  </m:r>
                  <m:r>
                    <m:rPr>
                      <m:sty m:val="p"/>
                    </m:rPr>
                    <w:rPr>
                      <w:rFonts w:ascii="Cambria Math"/>
                      <w:sz w:val="16"/>
                      <w:szCs w:val="16"/>
                    </w:rPr>
                    <m:t>)</m:t>
                  </m:r>
                </m:sub>
              </m:sSub>
              <m:r>
                <m:rPr>
                  <m:sty m:val="p"/>
                </m:rPr>
                <w:rPr>
                  <w:rFonts w:ascii="Cambria Math"/>
                  <w:sz w:val="16"/>
                  <w:szCs w:val="16"/>
                  <w:vertAlign w:val="subscript"/>
                </w:rPr>
                <m:t>=</m:t>
              </m:r>
              <m:f>
                <m:fPr>
                  <m:ctrlPr>
                    <w:rPr>
                      <w:rFonts w:ascii="Cambria Math" w:hAnsi="Cambria Math"/>
                      <w:sz w:val="16"/>
                      <w:szCs w:val="16"/>
                      <w:vertAlign w:val="subscript"/>
                    </w:rPr>
                  </m:ctrlPr>
                </m:fPr>
                <m:num>
                  <m:r>
                    <m:rPr>
                      <m:sty m:val="p"/>
                    </m:rPr>
                    <w:rPr>
                      <w:rFonts w:ascii="Cambria Math" w:hAnsi="Cambria Math"/>
                      <w:sz w:val="16"/>
                      <w:szCs w:val="16"/>
                    </w:rPr>
                    <m:t>C×</m:t>
                  </m:r>
                  <m:sSub>
                    <m:sSubPr>
                      <m:ctrlPr>
                        <w:rPr>
                          <w:rFonts w:ascii="Cambria Math" w:hAnsi="Cambria Math"/>
                          <w:i/>
                          <w:sz w:val="16"/>
                          <w:szCs w:val="16"/>
                        </w:rPr>
                      </m:ctrlPr>
                    </m:sSubPr>
                    <m:e>
                      <m:r>
                        <m:rPr>
                          <m:sty m:val="p"/>
                        </m:rPr>
                        <w:rPr>
                          <w:rFonts w:ascii="Cambria Math" w:hAnsi="Cambria Math"/>
                          <w:sz w:val="16"/>
                          <w:szCs w:val="16"/>
                        </w:rPr>
                        <m:t>I</m:t>
                      </m:r>
                    </m:e>
                    <m:sub>
                      <m:r>
                        <m:rPr>
                          <m:sty m:val="p"/>
                        </m:rPr>
                        <w:rPr>
                          <w:rFonts w:ascii="Cambria Math" w:hAnsi="Cambria Math"/>
                          <w:sz w:val="16"/>
                          <w:szCs w:val="16"/>
                        </w:rPr>
                        <m:t>мо</m:t>
                      </m:r>
                    </m:sub>
                  </m:sSub>
                  <m:r>
                    <m:rPr>
                      <m:sty m:val="p"/>
                    </m:rPr>
                    <w:rPr>
                      <w:rFonts w:ascii="Cambria Math" w:hAnsi="Cambria Math"/>
                      <w:sz w:val="16"/>
                      <w:szCs w:val="16"/>
                    </w:rPr>
                    <m:t>×</m:t>
                  </m:r>
                  <m:r>
                    <m:rPr>
                      <m:sty m:val="p"/>
                    </m:rPr>
                    <w:rPr>
                      <w:rFonts w:ascii="Cambria Math" w:hAnsi="Cambria Math"/>
                      <w:sz w:val="16"/>
                      <w:szCs w:val="16"/>
                      <w:lang w:val="en-US"/>
                    </w:rPr>
                    <m:t>k</m:t>
                  </m:r>
                </m:num>
                <m:den>
                  <m:r>
                    <m:rPr>
                      <m:sty m:val="p"/>
                    </m:rPr>
                    <w:rPr>
                      <w:rFonts w:ascii="Cambria Math" w:hAnsi="Cambria Math"/>
                      <w:sz w:val="16"/>
                      <w:szCs w:val="16"/>
                      <w:vertAlign w:val="subscript"/>
                    </w:rPr>
                    <m:t>Ца</m:t>
                  </m:r>
                </m:den>
              </m:f>
            </m:oMath>
            <w:r w:rsidRPr="00B916A7">
              <w:rPr>
                <w:sz w:val="24"/>
                <w:szCs w:val="24"/>
                <w:vertAlign w:val="subscript"/>
              </w:rPr>
              <w:instrText xml:space="preserve"> </w:instrText>
            </w:r>
            <w:r w:rsidRPr="00B916A7">
              <w:rPr>
                <w:sz w:val="24"/>
                <w:szCs w:val="24"/>
                <w:vertAlign w:val="subscript"/>
              </w:rPr>
              <w:fldChar w:fldCharType="end"/>
            </w:r>
            <w:r w:rsidRPr="00B916A7">
              <w:rPr>
                <w:sz w:val="24"/>
                <w:szCs w:val="24"/>
                <w:vertAlign w:val="subscript"/>
              </w:rPr>
              <w:fldChar w:fldCharType="begin"/>
            </w:r>
            <w:r w:rsidRPr="00B916A7">
              <w:rPr>
                <w:sz w:val="24"/>
                <w:szCs w:val="24"/>
                <w:vertAlign w:val="subscript"/>
              </w:rPr>
              <w:instrText xml:space="preserve"> QUOTE </w:instrText>
            </w:r>
            <m:oMath>
              <m:sSub>
                <m:sSubPr>
                  <m:ctrlPr>
                    <w:rPr>
                      <w:rFonts w:ascii="Cambria Math" w:hAnsi="Cambria Math"/>
                      <w:i/>
                      <w:sz w:val="16"/>
                      <w:szCs w:val="16"/>
                    </w:rPr>
                  </m:ctrlPr>
                </m:sSubPr>
                <m:e>
                  <m:r>
                    <m:rPr>
                      <m:sty m:val="p"/>
                    </m:rPr>
                    <w:rPr>
                      <w:rFonts w:ascii="Cambria Math" w:hAnsi="Cambria Math"/>
                      <w:sz w:val="16"/>
                      <w:szCs w:val="16"/>
                      <w:lang w:val="en-US"/>
                    </w:rPr>
                    <m:t>V</m:t>
                  </m:r>
                </m:e>
                <m:sub>
                  <m:r>
                    <m:rPr>
                      <m:sty m:val="p"/>
                    </m:rPr>
                    <w:rPr>
                      <w:rFonts w:ascii="Cambria Math"/>
                      <w:sz w:val="16"/>
                      <w:szCs w:val="16"/>
                    </w:rPr>
                    <m:t>(</m:t>
                  </m:r>
                  <m:r>
                    <m:rPr>
                      <m:sty m:val="p"/>
                    </m:rPr>
                    <w:rPr>
                      <w:rFonts w:ascii="Cambria Math" w:hAnsi="Cambria Math"/>
                      <w:sz w:val="16"/>
                      <w:szCs w:val="16"/>
                    </w:rPr>
                    <m:t>…</m:t>
                  </m:r>
                  <m:r>
                    <m:rPr>
                      <m:sty m:val="p"/>
                    </m:rPr>
                    <w:rPr>
                      <w:rFonts w:ascii="Cambria Math"/>
                      <w:sz w:val="16"/>
                      <w:szCs w:val="16"/>
                    </w:rPr>
                    <m:t>)</m:t>
                  </m:r>
                </m:sub>
              </m:sSub>
              <m:r>
                <m:rPr>
                  <m:sty m:val="p"/>
                </m:rPr>
                <w:rPr>
                  <w:rFonts w:ascii="Cambria Math"/>
                  <w:sz w:val="16"/>
                  <w:szCs w:val="16"/>
                  <w:vertAlign w:val="subscript"/>
                </w:rPr>
                <m:t>=</m:t>
              </m:r>
              <m:f>
                <m:fPr>
                  <m:ctrlPr>
                    <w:rPr>
                      <w:rFonts w:ascii="Cambria Math" w:hAnsi="Cambria Math"/>
                      <w:sz w:val="16"/>
                      <w:szCs w:val="16"/>
                      <w:vertAlign w:val="subscript"/>
                    </w:rPr>
                  </m:ctrlPr>
                </m:fPr>
                <m:num>
                  <m:r>
                    <m:rPr>
                      <m:sty m:val="p"/>
                    </m:rPr>
                    <w:rPr>
                      <w:rFonts w:ascii="Cambria Math" w:hAnsi="Cambria Math"/>
                      <w:sz w:val="16"/>
                      <w:szCs w:val="16"/>
                    </w:rPr>
                    <m:t>C×</m:t>
                  </m:r>
                  <m:sSub>
                    <m:sSubPr>
                      <m:ctrlPr>
                        <w:rPr>
                          <w:rFonts w:ascii="Cambria Math" w:hAnsi="Cambria Math"/>
                          <w:i/>
                          <w:sz w:val="16"/>
                          <w:szCs w:val="16"/>
                        </w:rPr>
                      </m:ctrlPr>
                    </m:sSubPr>
                    <m:e>
                      <m:r>
                        <m:rPr>
                          <m:sty m:val="p"/>
                        </m:rPr>
                        <w:rPr>
                          <w:rFonts w:ascii="Cambria Math" w:hAnsi="Cambria Math"/>
                          <w:sz w:val="16"/>
                          <w:szCs w:val="16"/>
                        </w:rPr>
                        <m:t>I</m:t>
                      </m:r>
                    </m:e>
                    <m:sub>
                      <m:r>
                        <m:rPr>
                          <m:sty m:val="p"/>
                        </m:rPr>
                        <w:rPr>
                          <w:rFonts w:ascii="Cambria Math" w:hAnsi="Cambria Math"/>
                          <w:sz w:val="16"/>
                          <w:szCs w:val="16"/>
                        </w:rPr>
                        <m:t>мо</m:t>
                      </m:r>
                    </m:sub>
                  </m:sSub>
                  <m:r>
                    <m:rPr>
                      <m:sty m:val="p"/>
                    </m:rPr>
                    <w:rPr>
                      <w:rFonts w:ascii="Cambria Math" w:hAnsi="Cambria Math"/>
                      <w:sz w:val="16"/>
                      <w:szCs w:val="16"/>
                    </w:rPr>
                    <m:t>×</m:t>
                  </m:r>
                  <m:r>
                    <m:rPr>
                      <m:sty m:val="p"/>
                    </m:rPr>
                    <w:rPr>
                      <w:rFonts w:ascii="Cambria Math" w:hAnsi="Cambria Math"/>
                      <w:sz w:val="16"/>
                      <w:szCs w:val="16"/>
                      <w:lang w:val="en-US"/>
                    </w:rPr>
                    <m:t>k</m:t>
                  </m:r>
                </m:num>
                <m:den>
                  <m:r>
                    <m:rPr>
                      <m:sty m:val="p"/>
                    </m:rPr>
                    <w:rPr>
                      <w:rFonts w:ascii="Cambria Math" w:hAnsi="Cambria Math"/>
                      <w:sz w:val="16"/>
                      <w:szCs w:val="16"/>
                      <w:vertAlign w:val="subscript"/>
                    </w:rPr>
                    <m:t>Ца</m:t>
                  </m:r>
                </m:den>
              </m:f>
            </m:oMath>
            <w:r w:rsidRPr="00B916A7">
              <w:rPr>
                <w:sz w:val="24"/>
                <w:szCs w:val="24"/>
                <w:vertAlign w:val="subscript"/>
              </w:rPr>
              <w:instrText xml:space="preserve"> </w:instrText>
            </w:r>
            <w:r w:rsidRPr="00B916A7">
              <w:rPr>
                <w:sz w:val="24"/>
                <w:szCs w:val="24"/>
                <w:vertAlign w:val="subscript"/>
              </w:rPr>
              <w:fldChar w:fldCharType="end"/>
            </w:r>
            <w:r w:rsidRPr="00B916A7">
              <w:rPr>
                <w:sz w:val="24"/>
                <w:szCs w:val="24"/>
                <w:vertAlign w:val="subscript"/>
              </w:rPr>
              <w:t>,</w:t>
            </w:r>
          </w:p>
          <w:p w:rsidR="000F6591" w:rsidRPr="00B916A7" w:rsidRDefault="000F6591" w:rsidP="000D40E2">
            <w:pPr>
              <w:pStyle w:val="ConsPlusNormal"/>
              <w:keepNext/>
              <w:keepLines/>
              <w:ind w:firstLine="0"/>
              <w:jc w:val="both"/>
              <w:rPr>
                <w:sz w:val="24"/>
                <w:szCs w:val="24"/>
              </w:rPr>
            </w:pPr>
            <w:r w:rsidRPr="00B916A7">
              <w:rPr>
                <w:sz w:val="24"/>
                <w:szCs w:val="24"/>
              </w:rPr>
              <w:t>где:</w:t>
            </w:r>
          </w:p>
          <w:p w:rsidR="000F6591" w:rsidRPr="00B916A7" w:rsidRDefault="000F6591" w:rsidP="000D40E2">
            <w:pPr>
              <w:pStyle w:val="ConsPlusNormal"/>
              <w:keepNext/>
              <w:keepLines/>
              <w:ind w:firstLine="0"/>
              <w:jc w:val="both"/>
              <w:rPr>
                <w:sz w:val="24"/>
                <w:szCs w:val="24"/>
              </w:rPr>
            </w:pPr>
          </w:p>
          <w:p w:rsidR="000F6591" w:rsidRPr="00B916A7" w:rsidRDefault="000F6591" w:rsidP="000D40E2">
            <w:pPr>
              <w:pStyle w:val="ConsPlusNormal"/>
              <w:keepNext/>
              <w:keepLines/>
              <w:ind w:firstLine="0"/>
              <w:rPr>
                <w:sz w:val="24"/>
                <w:szCs w:val="24"/>
              </w:rPr>
            </w:pPr>
            <w:proofErr w:type="spellStart"/>
            <w:r w:rsidRPr="00B916A7">
              <w:rPr>
                <w:sz w:val="24"/>
                <w:szCs w:val="24"/>
              </w:rPr>
              <w:t>I_мо</w:t>
            </w:r>
            <w:proofErr w:type="spellEnd"/>
            <w:r w:rsidRPr="00B916A7">
              <w:rPr>
                <w:sz w:val="24"/>
                <w:szCs w:val="24"/>
              </w:rPr>
              <w:t xml:space="preserve"> –объем информации муниципального образования (количество материалов в печатных СМИ (не более четырех материалов на полосе формата А3); количество минут радио-, телепередач, количество материалов, опубликованных в сетевых изданиях); </w:t>
            </w:r>
          </w:p>
          <w:p w:rsidR="000F6591" w:rsidRPr="00B916A7" w:rsidRDefault="000F6591" w:rsidP="000D40E2">
            <w:pPr>
              <w:pStyle w:val="ConsPlusNormal"/>
              <w:keepNext/>
              <w:keepLines/>
              <w:ind w:firstLine="0"/>
              <w:rPr>
                <w:sz w:val="24"/>
                <w:szCs w:val="24"/>
              </w:rPr>
            </w:pPr>
            <w:r w:rsidRPr="00B916A7">
              <w:rPr>
                <w:sz w:val="24"/>
                <w:szCs w:val="24"/>
              </w:rPr>
              <w:t>C – количество экземпляров печатного СМИ (тираж), количество абонентов радио, ТВ, среднее количество просмотров одного материала сетевого издания;</w:t>
            </w:r>
          </w:p>
          <w:p w:rsidR="000F6591" w:rsidRPr="00B916A7" w:rsidRDefault="000F6591" w:rsidP="000D40E2">
            <w:pPr>
              <w:pStyle w:val="ConsPlusNormal"/>
              <w:keepNext/>
              <w:keepLines/>
              <w:ind w:firstLine="0"/>
              <w:rPr>
                <w:sz w:val="24"/>
                <w:szCs w:val="24"/>
              </w:rPr>
            </w:pPr>
            <w:r w:rsidRPr="00B916A7">
              <w:rPr>
                <w:sz w:val="24"/>
                <w:szCs w:val="24"/>
              </w:rPr>
              <w:t>k  – коэффициент значимости;</w:t>
            </w:r>
          </w:p>
          <w:p w:rsidR="000F6591" w:rsidRPr="00B916A7" w:rsidRDefault="000F6591" w:rsidP="000D40E2">
            <w:pPr>
              <w:pStyle w:val="ConsPlusNormal"/>
              <w:keepNext/>
              <w:keepLines/>
              <w:ind w:firstLine="0"/>
              <w:rPr>
                <w:sz w:val="24"/>
                <w:szCs w:val="24"/>
              </w:rPr>
            </w:pPr>
            <w:proofErr w:type="spellStart"/>
            <w:r w:rsidRPr="00B916A7">
              <w:rPr>
                <w:sz w:val="24"/>
                <w:szCs w:val="24"/>
              </w:rPr>
              <w:t>Ца</w:t>
            </w:r>
            <w:proofErr w:type="spellEnd"/>
            <w:r w:rsidRPr="00B916A7">
              <w:rPr>
                <w:sz w:val="24"/>
                <w:szCs w:val="24"/>
              </w:rPr>
              <w:t xml:space="preserve"> – целевая аудитория, количество совершеннолетних жителей муниципального образования (+18) по данным избирательной комиссии Московской области (http://www.moscow_reg.izbirkom.ru/chislennost-izbirateley).</w:t>
            </w:r>
          </w:p>
          <w:p w:rsidR="000F6591" w:rsidRPr="00B916A7" w:rsidRDefault="000F6591" w:rsidP="000D40E2">
            <w:pPr>
              <w:pStyle w:val="ConsPlusNormal"/>
              <w:keepNext/>
              <w:keepLines/>
              <w:ind w:firstLine="0"/>
              <w:rPr>
                <w:sz w:val="24"/>
                <w:szCs w:val="24"/>
              </w:rPr>
            </w:pPr>
          </w:p>
          <w:p w:rsidR="000F6591" w:rsidRPr="00B916A7" w:rsidRDefault="000F6591" w:rsidP="000D40E2">
            <w:pPr>
              <w:pStyle w:val="ConsPlusNormal"/>
              <w:keepNext/>
              <w:keepLines/>
              <w:ind w:firstLine="0"/>
              <w:rPr>
                <w:sz w:val="24"/>
                <w:szCs w:val="24"/>
              </w:rPr>
            </w:pPr>
            <w:r w:rsidRPr="00B916A7">
              <w:rPr>
                <w:sz w:val="24"/>
                <w:szCs w:val="24"/>
              </w:rPr>
              <w:t xml:space="preserve">Коэффициент значимости печатных СМИ* – 0,5 </w:t>
            </w:r>
          </w:p>
          <w:p w:rsidR="000F6591" w:rsidRPr="00B916A7" w:rsidRDefault="000F6591" w:rsidP="000D40E2">
            <w:pPr>
              <w:pStyle w:val="ConsPlusNormal"/>
              <w:keepNext/>
              <w:keepLines/>
              <w:ind w:firstLine="0"/>
              <w:rPr>
                <w:sz w:val="24"/>
                <w:szCs w:val="24"/>
              </w:rPr>
            </w:pPr>
            <w:r w:rsidRPr="00B916A7">
              <w:rPr>
                <w:sz w:val="24"/>
                <w:szCs w:val="24"/>
              </w:rPr>
              <w:t>– при отсутствии подтверждающих документов применяется коэффициент 0,05.</w:t>
            </w:r>
          </w:p>
          <w:p w:rsidR="000F6591" w:rsidRPr="00B916A7" w:rsidRDefault="000F6591" w:rsidP="000D40E2">
            <w:pPr>
              <w:pStyle w:val="ConsPlusNormal"/>
              <w:keepNext/>
              <w:keepLines/>
              <w:ind w:firstLine="0"/>
              <w:rPr>
                <w:sz w:val="24"/>
                <w:szCs w:val="24"/>
              </w:rPr>
            </w:pPr>
          </w:p>
          <w:p w:rsidR="000F6591" w:rsidRPr="00B916A7" w:rsidRDefault="000F6591" w:rsidP="000D40E2">
            <w:pPr>
              <w:pStyle w:val="ConsPlusNormal"/>
              <w:keepNext/>
              <w:keepLines/>
              <w:ind w:firstLine="0"/>
              <w:rPr>
                <w:sz w:val="24"/>
                <w:szCs w:val="24"/>
              </w:rPr>
            </w:pPr>
            <w:r w:rsidRPr="00B916A7">
              <w:rPr>
                <w:sz w:val="24"/>
                <w:szCs w:val="24"/>
              </w:rPr>
              <w:t>2. Коэффициент значимости радио – 0,5 (максимальная сумма коэффициентов)</w:t>
            </w:r>
          </w:p>
          <w:p w:rsidR="000F6591" w:rsidRPr="00B916A7" w:rsidRDefault="000F6591" w:rsidP="000D40E2">
            <w:pPr>
              <w:pStyle w:val="ConsPlusNormal"/>
              <w:keepNext/>
              <w:keepLines/>
              <w:ind w:firstLine="0"/>
              <w:rPr>
                <w:sz w:val="24"/>
                <w:szCs w:val="24"/>
              </w:rPr>
            </w:pPr>
            <w:r w:rsidRPr="00B916A7">
              <w:rPr>
                <w:sz w:val="24"/>
                <w:szCs w:val="24"/>
              </w:rPr>
              <w:t>– кабельное вещание/IPTV–0,1</w:t>
            </w:r>
          </w:p>
          <w:p w:rsidR="000F6591" w:rsidRPr="00B916A7" w:rsidRDefault="000F6591" w:rsidP="000D40E2">
            <w:pPr>
              <w:pStyle w:val="ConsPlusNormal"/>
              <w:keepNext/>
              <w:keepLines/>
              <w:ind w:firstLine="0"/>
              <w:rPr>
                <w:sz w:val="24"/>
                <w:szCs w:val="24"/>
              </w:rPr>
            </w:pPr>
            <w:r w:rsidRPr="00B916A7">
              <w:rPr>
                <w:sz w:val="24"/>
                <w:szCs w:val="24"/>
              </w:rPr>
              <w:t>– ФМ/УКВ–0,1</w:t>
            </w:r>
          </w:p>
          <w:p w:rsidR="000F6591" w:rsidRPr="00B916A7" w:rsidRDefault="000F6591" w:rsidP="000D40E2">
            <w:pPr>
              <w:pStyle w:val="ConsPlusNormal"/>
              <w:keepNext/>
              <w:keepLines/>
              <w:ind w:firstLine="0"/>
              <w:rPr>
                <w:sz w:val="24"/>
                <w:szCs w:val="24"/>
              </w:rPr>
            </w:pPr>
            <w:r w:rsidRPr="00B916A7">
              <w:rPr>
                <w:sz w:val="24"/>
                <w:szCs w:val="24"/>
              </w:rPr>
              <w:t>– он-</w:t>
            </w:r>
            <w:proofErr w:type="spellStart"/>
            <w:r w:rsidRPr="00B916A7">
              <w:rPr>
                <w:sz w:val="24"/>
                <w:szCs w:val="24"/>
              </w:rPr>
              <w:t>лайн</w:t>
            </w:r>
            <w:proofErr w:type="spellEnd"/>
            <w:r w:rsidRPr="00B916A7">
              <w:rPr>
                <w:sz w:val="24"/>
                <w:szCs w:val="24"/>
              </w:rPr>
              <w:t xml:space="preserve"> интернет вещание – 0,1</w:t>
            </w:r>
          </w:p>
          <w:p w:rsidR="000F6591" w:rsidRPr="00B916A7" w:rsidRDefault="000F6591" w:rsidP="000D40E2">
            <w:pPr>
              <w:pStyle w:val="ConsPlusNormal"/>
              <w:keepNext/>
              <w:keepLines/>
              <w:ind w:firstLine="0"/>
              <w:rPr>
                <w:sz w:val="24"/>
                <w:szCs w:val="24"/>
              </w:rPr>
            </w:pPr>
            <w:r w:rsidRPr="00B916A7">
              <w:rPr>
                <w:sz w:val="24"/>
                <w:szCs w:val="24"/>
              </w:rPr>
              <w:t>–городское радио** – 0,1</w:t>
            </w:r>
          </w:p>
          <w:p w:rsidR="000F6591" w:rsidRPr="00B916A7" w:rsidRDefault="000F6591" w:rsidP="000D40E2">
            <w:pPr>
              <w:pStyle w:val="ConsPlusNormal"/>
              <w:keepNext/>
              <w:keepLines/>
              <w:ind w:firstLine="0"/>
              <w:rPr>
                <w:sz w:val="24"/>
                <w:szCs w:val="24"/>
              </w:rPr>
            </w:pPr>
            <w:r w:rsidRPr="00B916A7">
              <w:rPr>
                <w:sz w:val="24"/>
                <w:szCs w:val="24"/>
              </w:rPr>
              <w:t>– вещание в ТЦ – 0,1.</w:t>
            </w:r>
          </w:p>
          <w:p w:rsidR="000F6591" w:rsidRPr="00B916A7" w:rsidRDefault="000F6591" w:rsidP="000D40E2">
            <w:pPr>
              <w:pStyle w:val="ConsPlusNormal"/>
              <w:keepNext/>
              <w:keepLines/>
              <w:ind w:firstLine="0"/>
              <w:rPr>
                <w:sz w:val="24"/>
                <w:szCs w:val="24"/>
              </w:rPr>
            </w:pPr>
          </w:p>
          <w:p w:rsidR="000F6591" w:rsidRPr="00B916A7" w:rsidRDefault="000F6591" w:rsidP="000D40E2">
            <w:pPr>
              <w:pStyle w:val="ConsPlusNormal"/>
              <w:keepNext/>
              <w:keepLines/>
              <w:ind w:firstLine="0"/>
              <w:rPr>
                <w:sz w:val="24"/>
                <w:szCs w:val="24"/>
              </w:rPr>
            </w:pPr>
            <w:r w:rsidRPr="00B916A7">
              <w:rPr>
                <w:sz w:val="24"/>
                <w:szCs w:val="24"/>
              </w:rPr>
              <w:t>3. Коэффициенты значимости телевидение – 0,5 (максимальная сумма коэффициентов)</w:t>
            </w:r>
          </w:p>
          <w:p w:rsidR="000F6591" w:rsidRPr="00B916A7" w:rsidRDefault="000F6591" w:rsidP="000D40E2">
            <w:pPr>
              <w:pStyle w:val="ConsPlusNormal"/>
              <w:keepNext/>
              <w:keepLines/>
              <w:ind w:firstLine="0"/>
              <w:rPr>
                <w:sz w:val="24"/>
                <w:szCs w:val="24"/>
              </w:rPr>
            </w:pPr>
            <w:r w:rsidRPr="00B916A7">
              <w:rPr>
                <w:sz w:val="24"/>
                <w:szCs w:val="24"/>
              </w:rPr>
              <w:lastRenderedPageBreak/>
              <w:t>– кабельное /IPTV вещание – 0,2</w:t>
            </w:r>
          </w:p>
          <w:p w:rsidR="000F6591" w:rsidRPr="00B916A7" w:rsidRDefault="000F6591" w:rsidP="000D40E2">
            <w:pPr>
              <w:pStyle w:val="ConsPlusNormal"/>
              <w:keepNext/>
              <w:keepLines/>
              <w:ind w:firstLine="0"/>
              <w:rPr>
                <w:sz w:val="24"/>
                <w:szCs w:val="24"/>
              </w:rPr>
            </w:pPr>
            <w:r w:rsidRPr="00B916A7">
              <w:rPr>
                <w:sz w:val="24"/>
                <w:szCs w:val="24"/>
              </w:rPr>
              <w:t>– спутниковое вещание – 0,1</w:t>
            </w:r>
          </w:p>
          <w:p w:rsidR="000F6591" w:rsidRPr="00B916A7" w:rsidRDefault="000F6591" w:rsidP="000D40E2">
            <w:pPr>
              <w:pStyle w:val="ConsPlusNormal"/>
              <w:keepNext/>
              <w:keepLines/>
              <w:ind w:firstLine="0"/>
              <w:rPr>
                <w:sz w:val="24"/>
                <w:szCs w:val="24"/>
              </w:rPr>
            </w:pPr>
            <w:r w:rsidRPr="00B916A7">
              <w:rPr>
                <w:sz w:val="24"/>
                <w:szCs w:val="24"/>
              </w:rPr>
              <w:t>– он-</w:t>
            </w:r>
            <w:proofErr w:type="spellStart"/>
            <w:r w:rsidRPr="00B916A7">
              <w:rPr>
                <w:sz w:val="24"/>
                <w:szCs w:val="24"/>
              </w:rPr>
              <w:t>лайн</w:t>
            </w:r>
            <w:proofErr w:type="spellEnd"/>
            <w:r w:rsidRPr="00B916A7">
              <w:rPr>
                <w:sz w:val="24"/>
                <w:szCs w:val="24"/>
              </w:rPr>
              <w:t xml:space="preserve"> интернет вещание – 0,1</w:t>
            </w:r>
          </w:p>
          <w:p w:rsidR="000F6591" w:rsidRPr="00B916A7" w:rsidRDefault="000F6591" w:rsidP="000D40E2">
            <w:pPr>
              <w:pStyle w:val="ConsPlusNormal"/>
              <w:keepNext/>
              <w:keepLines/>
              <w:ind w:firstLine="0"/>
              <w:rPr>
                <w:sz w:val="24"/>
                <w:szCs w:val="24"/>
              </w:rPr>
            </w:pPr>
            <w:r w:rsidRPr="00B916A7">
              <w:rPr>
                <w:sz w:val="24"/>
                <w:szCs w:val="24"/>
              </w:rPr>
              <w:t>– наличие/соотв. критериям «22» («21») кнопки– 0,1.</w:t>
            </w:r>
          </w:p>
          <w:p w:rsidR="000F6591" w:rsidRPr="00B916A7" w:rsidRDefault="000F6591" w:rsidP="000D40E2">
            <w:pPr>
              <w:pStyle w:val="ConsPlusNormal"/>
              <w:keepNext/>
              <w:keepLines/>
              <w:ind w:firstLine="0"/>
              <w:rPr>
                <w:sz w:val="24"/>
                <w:szCs w:val="24"/>
              </w:rPr>
            </w:pPr>
          </w:p>
          <w:p w:rsidR="000F6591" w:rsidRPr="00B916A7" w:rsidRDefault="000F6591" w:rsidP="000D40E2">
            <w:pPr>
              <w:pStyle w:val="ConsPlusNormal"/>
              <w:keepNext/>
              <w:keepLines/>
              <w:ind w:firstLine="0"/>
              <w:rPr>
                <w:sz w:val="24"/>
                <w:szCs w:val="24"/>
              </w:rPr>
            </w:pPr>
            <w:r w:rsidRPr="00B916A7">
              <w:rPr>
                <w:sz w:val="24"/>
                <w:szCs w:val="24"/>
              </w:rPr>
              <w:t>4. Коэффициент значимости сетевые СМИ* – 0,5 (максимальная сумма коэффициентов)</w:t>
            </w:r>
          </w:p>
          <w:p w:rsidR="000F6591" w:rsidRPr="00B916A7" w:rsidRDefault="000F6591" w:rsidP="000D40E2">
            <w:pPr>
              <w:pStyle w:val="ConsPlusNormal"/>
              <w:keepNext/>
              <w:keepLines/>
              <w:ind w:firstLine="0"/>
              <w:rPr>
                <w:sz w:val="24"/>
                <w:szCs w:val="24"/>
              </w:rPr>
            </w:pPr>
            <w:r w:rsidRPr="00B916A7">
              <w:rPr>
                <w:sz w:val="24"/>
                <w:szCs w:val="24"/>
              </w:rPr>
              <w:t>– посещаемость более 20% целевой аудитории  – 0,2</w:t>
            </w:r>
          </w:p>
          <w:p w:rsidR="000F6591" w:rsidRPr="00B916A7" w:rsidRDefault="000F6591" w:rsidP="000D40E2">
            <w:pPr>
              <w:pStyle w:val="ConsPlusNormal"/>
              <w:keepNext/>
              <w:keepLines/>
              <w:ind w:firstLine="0"/>
              <w:rPr>
                <w:sz w:val="24"/>
                <w:szCs w:val="24"/>
              </w:rPr>
            </w:pPr>
            <w:r w:rsidRPr="00B916A7">
              <w:rPr>
                <w:sz w:val="24"/>
                <w:szCs w:val="24"/>
              </w:rPr>
              <w:t>– посещаемость от 10% до 20 % от целевой аудитории– 0,1</w:t>
            </w:r>
          </w:p>
          <w:p w:rsidR="000F6591" w:rsidRPr="00B916A7" w:rsidRDefault="000F6591" w:rsidP="000D40E2">
            <w:pPr>
              <w:pStyle w:val="ConsPlusNormal"/>
              <w:keepNext/>
              <w:keepLines/>
              <w:ind w:firstLine="0"/>
              <w:rPr>
                <w:sz w:val="24"/>
                <w:szCs w:val="24"/>
              </w:rPr>
            </w:pPr>
            <w:r w:rsidRPr="00B916A7">
              <w:rPr>
                <w:sz w:val="24"/>
                <w:szCs w:val="24"/>
              </w:rPr>
              <w:t>– посещаемость менее 10%  от целевой аудитории – 0,05</w:t>
            </w:r>
          </w:p>
          <w:p w:rsidR="000F6591" w:rsidRPr="00B916A7" w:rsidRDefault="000F6591" w:rsidP="000D40E2">
            <w:pPr>
              <w:pStyle w:val="ConsPlusNormal"/>
              <w:keepNext/>
              <w:keepLines/>
              <w:ind w:firstLine="0"/>
              <w:rPr>
                <w:sz w:val="24"/>
                <w:szCs w:val="24"/>
              </w:rPr>
            </w:pPr>
            <w:r w:rsidRPr="00B916A7">
              <w:rPr>
                <w:sz w:val="24"/>
                <w:szCs w:val="24"/>
              </w:rPr>
              <w:t>– наличие счетчика просмотров к каждой публикации – 0,1</w:t>
            </w:r>
          </w:p>
          <w:p w:rsidR="000F6591" w:rsidRPr="00B916A7" w:rsidRDefault="000F6591" w:rsidP="000D40E2">
            <w:pPr>
              <w:pStyle w:val="ConsPlusNormal"/>
              <w:keepNext/>
              <w:keepLines/>
              <w:ind w:firstLine="0"/>
              <w:rPr>
                <w:sz w:val="24"/>
                <w:szCs w:val="24"/>
              </w:rPr>
            </w:pPr>
            <w:r w:rsidRPr="00B916A7">
              <w:rPr>
                <w:sz w:val="24"/>
                <w:szCs w:val="24"/>
              </w:rPr>
              <w:t>– наличие обратной связи – 0,2.</w:t>
            </w:r>
          </w:p>
          <w:p w:rsidR="000F6591" w:rsidRPr="00B916A7" w:rsidRDefault="000F6591" w:rsidP="000D40E2">
            <w:pPr>
              <w:pStyle w:val="ConsPlusNormal"/>
              <w:keepNext/>
              <w:keepLines/>
              <w:ind w:firstLine="0"/>
              <w:rPr>
                <w:sz w:val="24"/>
                <w:szCs w:val="24"/>
              </w:rPr>
            </w:pPr>
          </w:p>
          <w:p w:rsidR="000F6591" w:rsidRPr="00B916A7" w:rsidRDefault="000F6591" w:rsidP="000D40E2">
            <w:pPr>
              <w:pStyle w:val="ConsPlusNormal"/>
              <w:keepNext/>
              <w:keepLines/>
              <w:ind w:firstLine="0"/>
              <w:rPr>
                <w:sz w:val="24"/>
                <w:szCs w:val="24"/>
              </w:rPr>
            </w:pPr>
            <w:r w:rsidRPr="00B916A7">
              <w:rPr>
                <w:sz w:val="24"/>
                <w:szCs w:val="24"/>
              </w:rPr>
              <w:t>Для участия в рейтинге принимается только новостной контент, опубликованный в сетевых изданиях (НПА не учитываются).</w:t>
            </w:r>
          </w:p>
          <w:p w:rsidR="000F6591" w:rsidRPr="00B916A7" w:rsidRDefault="000F6591" w:rsidP="000D40E2">
            <w:pPr>
              <w:pStyle w:val="ConsPlusNormal"/>
              <w:keepNext/>
              <w:keepLines/>
              <w:ind w:firstLine="0"/>
              <w:rPr>
                <w:sz w:val="24"/>
                <w:szCs w:val="24"/>
              </w:rPr>
            </w:pPr>
            <w:r w:rsidRPr="00B916A7">
              <w:rPr>
                <w:sz w:val="24"/>
                <w:szCs w:val="24"/>
              </w:rPr>
              <w:t xml:space="preserve">Источником информации являются данные Муниципальных образований Московской области и Главного управления по информационной политике Московской области. </w:t>
            </w:r>
          </w:p>
          <w:p w:rsidR="000F6591" w:rsidRPr="00B916A7" w:rsidRDefault="000F6591" w:rsidP="000D40E2">
            <w:pPr>
              <w:pStyle w:val="ConsPlusNormal"/>
              <w:keepNext/>
              <w:keepLines/>
              <w:ind w:firstLine="0"/>
              <w:rPr>
                <w:sz w:val="24"/>
                <w:szCs w:val="24"/>
              </w:rPr>
            </w:pPr>
            <w:r w:rsidRPr="00B916A7">
              <w:rPr>
                <w:sz w:val="24"/>
                <w:szCs w:val="24"/>
              </w:rPr>
              <w:t>Обязательным условием для каждого вида СМИ является его присутствие в системе мониторинга и анализа СМИ «</w:t>
            </w:r>
            <w:proofErr w:type="spellStart"/>
            <w:r w:rsidRPr="00B916A7">
              <w:rPr>
                <w:sz w:val="24"/>
                <w:szCs w:val="24"/>
              </w:rPr>
              <w:t>Медиалогия</w:t>
            </w:r>
            <w:proofErr w:type="spellEnd"/>
            <w:r w:rsidRPr="00B916A7">
              <w:rPr>
                <w:sz w:val="24"/>
                <w:szCs w:val="24"/>
              </w:rPr>
              <w:t>» для ежеквартальной проверки на соответствие отчетного контента муниципальной повестке.</w:t>
            </w:r>
          </w:p>
          <w:p w:rsidR="000F6591" w:rsidRPr="00B916A7" w:rsidRDefault="000F6591" w:rsidP="000D40E2">
            <w:pPr>
              <w:pStyle w:val="ConsPlusNormal"/>
              <w:keepNext/>
              <w:keepLines/>
              <w:ind w:firstLine="0"/>
              <w:rPr>
                <w:sz w:val="24"/>
                <w:szCs w:val="24"/>
              </w:rPr>
            </w:pPr>
            <w:r w:rsidRPr="00B916A7">
              <w:rPr>
                <w:sz w:val="24"/>
                <w:szCs w:val="24"/>
              </w:rPr>
              <w:t>* При расчете значения по печатным СМИ и сетевым издания применяется множитель 100.</w:t>
            </w:r>
          </w:p>
          <w:p w:rsidR="000F6591" w:rsidRPr="00B916A7" w:rsidRDefault="000F6591" w:rsidP="000D40E2">
            <w:pPr>
              <w:pStyle w:val="ConsPlusNormal"/>
              <w:keepNext/>
              <w:keepLines/>
              <w:ind w:firstLine="0"/>
              <w:rPr>
                <w:sz w:val="24"/>
                <w:szCs w:val="24"/>
              </w:rPr>
            </w:pPr>
            <w:r w:rsidRPr="00B916A7">
              <w:rPr>
                <w:sz w:val="24"/>
                <w:szCs w:val="24"/>
              </w:rPr>
              <w:t>**Радиовещание через громкоговорители, установленные в местах массового пребывания людей. Например: парках, городских площадях, остановках общественного транспорта, железнодорожных станциях и пр.</w:t>
            </w:r>
          </w:p>
          <w:p w:rsidR="000F6591" w:rsidRPr="00B916A7" w:rsidRDefault="000F6591" w:rsidP="000D40E2">
            <w:pPr>
              <w:pStyle w:val="ConsPlusNormal"/>
              <w:keepNext/>
              <w:keepLines/>
              <w:ind w:firstLine="0"/>
              <w:rPr>
                <w:sz w:val="24"/>
                <w:szCs w:val="24"/>
              </w:rPr>
            </w:pPr>
            <w:r w:rsidRPr="00B916A7">
              <w:rPr>
                <w:sz w:val="24"/>
                <w:szCs w:val="24"/>
              </w:rPr>
              <w:t>– кабельное /IPTV вещание – 0,2</w:t>
            </w:r>
          </w:p>
          <w:p w:rsidR="000F6591" w:rsidRPr="00B916A7" w:rsidRDefault="000F6591" w:rsidP="000D40E2">
            <w:pPr>
              <w:pStyle w:val="ConsPlusNormal"/>
              <w:keepNext/>
              <w:keepLines/>
              <w:ind w:firstLine="0"/>
              <w:rPr>
                <w:sz w:val="24"/>
                <w:szCs w:val="24"/>
              </w:rPr>
            </w:pPr>
            <w:r w:rsidRPr="00B916A7">
              <w:rPr>
                <w:sz w:val="24"/>
                <w:szCs w:val="24"/>
              </w:rPr>
              <w:t>– спутниковое вещание – 0,1</w:t>
            </w:r>
          </w:p>
          <w:p w:rsidR="000F6591" w:rsidRPr="00B916A7" w:rsidRDefault="000F6591" w:rsidP="000D40E2">
            <w:pPr>
              <w:pStyle w:val="ConsPlusNormal"/>
              <w:keepNext/>
              <w:keepLines/>
              <w:ind w:firstLine="0"/>
              <w:rPr>
                <w:sz w:val="24"/>
                <w:szCs w:val="24"/>
              </w:rPr>
            </w:pPr>
            <w:r w:rsidRPr="00B916A7">
              <w:rPr>
                <w:sz w:val="24"/>
                <w:szCs w:val="24"/>
              </w:rPr>
              <w:t>– он-</w:t>
            </w:r>
            <w:proofErr w:type="spellStart"/>
            <w:r w:rsidRPr="00B916A7">
              <w:rPr>
                <w:sz w:val="24"/>
                <w:szCs w:val="24"/>
              </w:rPr>
              <w:t>лайн</w:t>
            </w:r>
            <w:proofErr w:type="spellEnd"/>
            <w:r w:rsidRPr="00B916A7">
              <w:rPr>
                <w:sz w:val="24"/>
                <w:szCs w:val="24"/>
              </w:rPr>
              <w:t xml:space="preserve"> интернет вещание – 0,1</w:t>
            </w:r>
          </w:p>
          <w:p w:rsidR="000F6591" w:rsidRPr="00B916A7" w:rsidRDefault="000F6591" w:rsidP="000D40E2">
            <w:pPr>
              <w:pStyle w:val="ConsPlusNormal"/>
              <w:keepNext/>
              <w:keepLines/>
              <w:ind w:firstLine="0"/>
              <w:rPr>
                <w:sz w:val="24"/>
                <w:szCs w:val="24"/>
              </w:rPr>
            </w:pPr>
            <w:r w:rsidRPr="00B916A7">
              <w:rPr>
                <w:sz w:val="24"/>
                <w:szCs w:val="24"/>
              </w:rPr>
              <w:t>– наличие/соотв. критериям «22» («21») кнопки– 0,1.</w:t>
            </w:r>
          </w:p>
          <w:p w:rsidR="000F6591" w:rsidRPr="00B916A7" w:rsidRDefault="000F6591" w:rsidP="000D40E2">
            <w:pPr>
              <w:pStyle w:val="ConsPlusNormal"/>
              <w:keepNext/>
              <w:keepLines/>
              <w:ind w:firstLine="0"/>
              <w:rPr>
                <w:sz w:val="24"/>
                <w:szCs w:val="24"/>
              </w:rPr>
            </w:pPr>
          </w:p>
          <w:p w:rsidR="000F6591" w:rsidRPr="00B916A7" w:rsidRDefault="000F6591" w:rsidP="000D40E2">
            <w:pPr>
              <w:pStyle w:val="ConsPlusNormal"/>
              <w:keepNext/>
              <w:keepLines/>
              <w:ind w:firstLine="0"/>
              <w:rPr>
                <w:sz w:val="24"/>
                <w:szCs w:val="24"/>
              </w:rPr>
            </w:pPr>
            <w:r w:rsidRPr="00B916A7">
              <w:rPr>
                <w:sz w:val="24"/>
                <w:szCs w:val="24"/>
              </w:rPr>
              <w:t>4. Коэффициент значимости сетевые СМИ* – 0,5 (максимальная сумма коэффициентов)</w:t>
            </w:r>
          </w:p>
          <w:p w:rsidR="000F6591" w:rsidRPr="00B916A7" w:rsidRDefault="000F6591" w:rsidP="000D40E2">
            <w:pPr>
              <w:pStyle w:val="ConsPlusNormal"/>
              <w:keepNext/>
              <w:keepLines/>
              <w:ind w:firstLine="0"/>
              <w:rPr>
                <w:sz w:val="24"/>
                <w:szCs w:val="24"/>
              </w:rPr>
            </w:pPr>
            <w:r w:rsidRPr="00B916A7">
              <w:rPr>
                <w:sz w:val="24"/>
                <w:szCs w:val="24"/>
              </w:rPr>
              <w:t>– посещаемость более 20% целевой аудитории  – 0,2</w:t>
            </w:r>
          </w:p>
          <w:p w:rsidR="000F6591" w:rsidRPr="00B916A7" w:rsidRDefault="000F6591" w:rsidP="000D40E2">
            <w:pPr>
              <w:pStyle w:val="ConsPlusNormal"/>
              <w:keepNext/>
              <w:keepLines/>
              <w:ind w:firstLine="0"/>
              <w:rPr>
                <w:sz w:val="24"/>
                <w:szCs w:val="24"/>
              </w:rPr>
            </w:pPr>
            <w:r w:rsidRPr="00B916A7">
              <w:rPr>
                <w:sz w:val="24"/>
                <w:szCs w:val="24"/>
              </w:rPr>
              <w:t>– посещаемость от 10% до 20 % от целевой аудитории– 0,1</w:t>
            </w:r>
          </w:p>
          <w:p w:rsidR="000F6591" w:rsidRPr="00B916A7" w:rsidRDefault="000F6591" w:rsidP="000D40E2">
            <w:pPr>
              <w:pStyle w:val="ConsPlusNormal"/>
              <w:keepNext/>
              <w:keepLines/>
              <w:ind w:firstLine="0"/>
              <w:rPr>
                <w:sz w:val="24"/>
                <w:szCs w:val="24"/>
              </w:rPr>
            </w:pPr>
            <w:r w:rsidRPr="00B916A7">
              <w:rPr>
                <w:sz w:val="24"/>
                <w:szCs w:val="24"/>
              </w:rPr>
              <w:t>– посещаемость менее 10%  от целевой аудитории – 0,05</w:t>
            </w:r>
          </w:p>
          <w:p w:rsidR="000F6591" w:rsidRPr="00B916A7" w:rsidRDefault="000F6591" w:rsidP="000D40E2">
            <w:pPr>
              <w:pStyle w:val="ConsPlusNormal"/>
              <w:keepNext/>
              <w:keepLines/>
              <w:ind w:firstLine="0"/>
              <w:rPr>
                <w:sz w:val="24"/>
                <w:szCs w:val="24"/>
              </w:rPr>
            </w:pPr>
            <w:r w:rsidRPr="00B916A7">
              <w:rPr>
                <w:sz w:val="24"/>
                <w:szCs w:val="24"/>
              </w:rPr>
              <w:t>– наличие счетчика просмотров к каждой публикации – 0,1</w:t>
            </w:r>
          </w:p>
          <w:p w:rsidR="000F6591" w:rsidRPr="00B916A7" w:rsidRDefault="000F6591" w:rsidP="000D40E2">
            <w:pPr>
              <w:pStyle w:val="ConsPlusNormal"/>
              <w:keepNext/>
              <w:keepLines/>
              <w:ind w:firstLine="0"/>
              <w:rPr>
                <w:sz w:val="24"/>
                <w:szCs w:val="24"/>
              </w:rPr>
            </w:pPr>
            <w:r w:rsidRPr="00B916A7">
              <w:rPr>
                <w:sz w:val="24"/>
                <w:szCs w:val="24"/>
              </w:rPr>
              <w:t>– наличие обратной связи – 0,2.</w:t>
            </w:r>
          </w:p>
          <w:p w:rsidR="000F6591" w:rsidRPr="00B916A7" w:rsidRDefault="000F6591" w:rsidP="000D40E2">
            <w:pPr>
              <w:pStyle w:val="ConsPlusNormal"/>
              <w:keepNext/>
              <w:keepLines/>
              <w:ind w:firstLine="0"/>
              <w:rPr>
                <w:sz w:val="24"/>
                <w:szCs w:val="24"/>
              </w:rPr>
            </w:pPr>
          </w:p>
          <w:p w:rsidR="000F6591" w:rsidRPr="00B916A7" w:rsidRDefault="000F6591" w:rsidP="000D40E2">
            <w:pPr>
              <w:pStyle w:val="ConsPlusNormal"/>
              <w:keepNext/>
              <w:keepLines/>
              <w:ind w:firstLine="0"/>
              <w:rPr>
                <w:sz w:val="24"/>
                <w:szCs w:val="24"/>
              </w:rPr>
            </w:pPr>
            <w:r w:rsidRPr="00B916A7">
              <w:rPr>
                <w:sz w:val="24"/>
                <w:szCs w:val="24"/>
              </w:rPr>
              <w:t>Для участия в рейтинге принимается только новостной контент, опубликованный в сетевых изданиях (НПА не учитываются).</w:t>
            </w:r>
          </w:p>
          <w:p w:rsidR="000F6591" w:rsidRPr="00B916A7" w:rsidRDefault="000F6591" w:rsidP="000D40E2">
            <w:pPr>
              <w:pStyle w:val="ConsPlusNormal"/>
              <w:keepNext/>
              <w:keepLines/>
              <w:ind w:firstLine="0"/>
              <w:rPr>
                <w:sz w:val="24"/>
                <w:szCs w:val="24"/>
              </w:rPr>
            </w:pPr>
            <w:r w:rsidRPr="00B916A7">
              <w:rPr>
                <w:sz w:val="24"/>
                <w:szCs w:val="24"/>
              </w:rPr>
              <w:t xml:space="preserve">Источником информации являются данные Муниципальных образований Московской области и Главного управления по информационной политике Московской области. </w:t>
            </w:r>
          </w:p>
          <w:p w:rsidR="000F6591" w:rsidRPr="00B916A7" w:rsidRDefault="000F6591" w:rsidP="000D40E2">
            <w:pPr>
              <w:pStyle w:val="ConsPlusNormal"/>
              <w:keepNext/>
              <w:keepLines/>
              <w:ind w:firstLine="0"/>
              <w:rPr>
                <w:sz w:val="24"/>
                <w:szCs w:val="24"/>
              </w:rPr>
            </w:pPr>
            <w:r w:rsidRPr="00B916A7">
              <w:rPr>
                <w:sz w:val="24"/>
                <w:szCs w:val="24"/>
              </w:rPr>
              <w:t xml:space="preserve">Обязательным условием для каждого вида СМИ является его присутствие в системе </w:t>
            </w:r>
            <w:r w:rsidRPr="00B916A7">
              <w:rPr>
                <w:sz w:val="24"/>
                <w:szCs w:val="24"/>
              </w:rPr>
              <w:lastRenderedPageBreak/>
              <w:t>мониторинга и анализа СМИ «</w:t>
            </w:r>
            <w:proofErr w:type="spellStart"/>
            <w:r w:rsidRPr="00B916A7">
              <w:rPr>
                <w:sz w:val="24"/>
                <w:szCs w:val="24"/>
              </w:rPr>
              <w:t>Медиалогия</w:t>
            </w:r>
            <w:proofErr w:type="spellEnd"/>
            <w:r w:rsidRPr="00B916A7">
              <w:rPr>
                <w:sz w:val="24"/>
                <w:szCs w:val="24"/>
              </w:rPr>
              <w:t>» для ежеквартальной проверки на соответствие отчетного контента муниципальной повестке.</w:t>
            </w:r>
          </w:p>
          <w:p w:rsidR="000F6591" w:rsidRPr="00B916A7" w:rsidRDefault="000F6591" w:rsidP="000D40E2">
            <w:pPr>
              <w:pStyle w:val="ConsPlusNormal"/>
              <w:keepNext/>
              <w:keepLines/>
              <w:ind w:firstLine="0"/>
              <w:rPr>
                <w:sz w:val="24"/>
                <w:szCs w:val="24"/>
              </w:rPr>
            </w:pPr>
            <w:r w:rsidRPr="00B916A7">
              <w:rPr>
                <w:sz w:val="24"/>
                <w:szCs w:val="24"/>
              </w:rPr>
              <w:t>* При расчете значения по печатным СМИ и сетевым издания применяется множитель 100.</w:t>
            </w:r>
          </w:p>
          <w:p w:rsidR="000F6591" w:rsidRPr="00B916A7" w:rsidRDefault="000F6591" w:rsidP="000D40E2">
            <w:pPr>
              <w:keepNext/>
              <w:keepLines/>
              <w:widowControl w:val="0"/>
              <w:rPr>
                <w:rFonts w:ascii="Arial" w:hAnsi="Arial" w:cs="Arial"/>
              </w:rPr>
            </w:pPr>
            <w:r w:rsidRPr="00B916A7">
              <w:rPr>
                <w:rFonts w:ascii="Arial" w:hAnsi="Arial" w:cs="Arial"/>
              </w:rPr>
              <w:t>**Радиовещание через громкоговорители, установленные в местах массового пребывания людей. Например: парках, городских площадях, остановках общественного транспорта, железнодорожных станциях и пр.</w:t>
            </w:r>
          </w:p>
        </w:tc>
      </w:tr>
      <w:tr w:rsidR="005406BC" w:rsidRPr="00B916A7" w:rsidTr="00B4331F">
        <w:trPr>
          <w:trHeight w:val="174"/>
        </w:trPr>
        <w:tc>
          <w:tcPr>
            <w:tcW w:w="488" w:type="dxa"/>
            <w:gridSpan w:val="2"/>
          </w:tcPr>
          <w:p w:rsidR="005406BC" w:rsidRPr="00B916A7" w:rsidRDefault="005406BC" w:rsidP="000D40E2">
            <w:pPr>
              <w:pStyle w:val="a3"/>
              <w:keepNext/>
              <w:keepLines/>
              <w:widowControl w:val="0"/>
              <w:ind w:left="0"/>
              <w:contextualSpacing w:val="0"/>
              <w:rPr>
                <w:rFonts w:ascii="Arial" w:hAnsi="Arial" w:cs="Arial"/>
                <w:sz w:val="24"/>
                <w:szCs w:val="24"/>
              </w:rPr>
            </w:pPr>
            <w:r w:rsidRPr="00B916A7">
              <w:rPr>
                <w:rFonts w:ascii="Arial" w:hAnsi="Arial" w:cs="Arial"/>
                <w:sz w:val="24"/>
                <w:szCs w:val="24"/>
              </w:rPr>
              <w:lastRenderedPageBreak/>
              <w:t>2</w:t>
            </w:r>
          </w:p>
        </w:tc>
        <w:tc>
          <w:tcPr>
            <w:tcW w:w="1984" w:type="dxa"/>
            <w:gridSpan w:val="2"/>
          </w:tcPr>
          <w:p w:rsidR="005406BC" w:rsidRPr="00B916A7" w:rsidRDefault="005406BC" w:rsidP="000D40E2">
            <w:pPr>
              <w:keepNext/>
              <w:keepLines/>
              <w:widowControl w:val="0"/>
              <w:rPr>
                <w:rFonts w:ascii="Arial" w:hAnsi="Arial" w:cs="Arial"/>
              </w:rPr>
            </w:pPr>
            <w:r w:rsidRPr="00B916A7">
              <w:rPr>
                <w:rFonts w:ascii="Arial" w:hAnsi="Arial" w:cs="Arial"/>
              </w:rPr>
              <w:t>Уровень информированности</w:t>
            </w:r>
          </w:p>
          <w:p w:rsidR="005406BC" w:rsidRPr="00B916A7" w:rsidRDefault="005406BC" w:rsidP="000D40E2">
            <w:pPr>
              <w:keepNext/>
              <w:keepLines/>
              <w:widowControl w:val="0"/>
              <w:rPr>
                <w:rFonts w:ascii="Arial" w:hAnsi="Arial" w:cs="Arial"/>
              </w:rPr>
            </w:pPr>
            <w:r w:rsidRPr="00B916A7">
              <w:rPr>
                <w:rFonts w:ascii="Arial" w:hAnsi="Arial" w:cs="Arial"/>
              </w:rPr>
              <w:t>населения в социальных сетях.</w:t>
            </w:r>
          </w:p>
          <w:p w:rsidR="005406BC" w:rsidRPr="00B916A7" w:rsidRDefault="005406BC" w:rsidP="000D40E2">
            <w:pPr>
              <w:keepNext/>
              <w:keepLines/>
              <w:widowControl w:val="0"/>
              <w:rPr>
                <w:rFonts w:ascii="Arial" w:hAnsi="Arial" w:cs="Arial"/>
              </w:rPr>
            </w:pPr>
            <w:r w:rsidRPr="00B916A7">
              <w:rPr>
                <w:rFonts w:ascii="Arial" w:hAnsi="Arial" w:cs="Arial"/>
              </w:rPr>
              <w:t>(балл)</w:t>
            </w:r>
          </w:p>
        </w:tc>
        <w:tc>
          <w:tcPr>
            <w:tcW w:w="1418" w:type="dxa"/>
          </w:tcPr>
          <w:p w:rsidR="005406BC" w:rsidRPr="00B916A7" w:rsidRDefault="005406BC" w:rsidP="000D40E2">
            <w:pPr>
              <w:pStyle w:val="ConsPlusNormal"/>
              <w:keepNext/>
              <w:keepLines/>
              <w:ind w:firstLine="0"/>
              <w:jc w:val="both"/>
              <w:rPr>
                <w:sz w:val="24"/>
                <w:szCs w:val="24"/>
              </w:rPr>
            </w:pPr>
            <w:r w:rsidRPr="00B916A7">
              <w:rPr>
                <w:bCs/>
                <w:sz w:val="24"/>
                <w:szCs w:val="24"/>
                <w:shd w:val="clear" w:color="auto" w:fill="FFFFFF"/>
              </w:rPr>
              <w:t>Главное управление по информационной политике Правительства Московской области</w:t>
            </w:r>
          </w:p>
        </w:tc>
        <w:tc>
          <w:tcPr>
            <w:tcW w:w="11056" w:type="dxa"/>
          </w:tcPr>
          <w:p w:rsidR="005406BC" w:rsidRPr="00B916A7" w:rsidRDefault="005406BC" w:rsidP="000D40E2">
            <w:pPr>
              <w:keepNext/>
              <w:keepLines/>
              <w:widowControl w:val="0"/>
              <w:rPr>
                <w:rFonts w:ascii="Arial" w:eastAsia="Cambria" w:hAnsi="Arial" w:cs="Arial"/>
                <w:b/>
              </w:rPr>
            </w:pPr>
            <w:r w:rsidRPr="00B916A7">
              <w:rPr>
                <w:rFonts w:ascii="Arial" w:eastAsia="Cambria" w:hAnsi="Arial" w:cs="Arial"/>
                <w:b/>
                <w:lang w:val="en-US"/>
              </w:rPr>
              <w:t>A</w:t>
            </w:r>
            <w:r w:rsidRPr="00B916A7">
              <w:rPr>
                <w:rFonts w:ascii="Arial" w:eastAsia="Cambria" w:hAnsi="Arial" w:cs="Arial"/>
                <w:b/>
              </w:rPr>
              <w:t xml:space="preserve"> – показатель уровня информированности населения в социальных сетях (балл)</w:t>
            </w:r>
          </w:p>
          <w:p w:rsidR="005406BC" w:rsidRPr="00B916A7" w:rsidRDefault="005406BC" w:rsidP="000D40E2">
            <w:pPr>
              <w:keepNext/>
              <w:keepLines/>
              <w:widowControl w:val="0"/>
              <w:rPr>
                <w:rFonts w:ascii="Arial" w:eastAsia="Cambria" w:hAnsi="Arial" w:cs="Arial"/>
              </w:rPr>
            </w:pPr>
            <w:r w:rsidRPr="00B916A7">
              <w:rPr>
                <w:rFonts w:ascii="Arial" w:eastAsia="Cambria" w:hAnsi="Arial" w:cs="Arial"/>
              </w:rPr>
              <w:t>Показатель направлен на повышение информированности населения в социальных сетях.</w:t>
            </w:r>
          </w:p>
          <w:p w:rsidR="005406BC" w:rsidRPr="00B916A7" w:rsidRDefault="005406BC" w:rsidP="000D40E2">
            <w:pPr>
              <w:keepNext/>
              <w:keepLines/>
              <w:widowControl w:val="0"/>
              <w:rPr>
                <w:rFonts w:ascii="Arial" w:hAnsi="Arial" w:cs="Arial"/>
                <w:iCs/>
              </w:rPr>
            </w:pPr>
          </w:p>
          <w:p w:rsidR="005406BC" w:rsidRPr="00B916A7" w:rsidRDefault="005406BC" w:rsidP="000D40E2">
            <w:pPr>
              <w:keepNext/>
              <w:keepLines/>
              <w:widowControl w:val="0"/>
              <w:rPr>
                <w:rFonts w:ascii="Arial" w:hAnsi="Arial" w:cs="Arial"/>
                <w:iCs/>
              </w:rPr>
            </w:pPr>
            <w:r w:rsidRPr="00B916A7">
              <w:rPr>
                <w:rFonts w:ascii="Arial" w:hAnsi="Arial" w:cs="Arial"/>
                <w:iCs/>
              </w:rPr>
              <w:t xml:space="preserve">При достижении значения показателя </w:t>
            </w:r>
            <w:r w:rsidRPr="00B916A7">
              <w:rPr>
                <w:rFonts w:ascii="Arial" w:hAnsi="Arial" w:cs="Arial"/>
                <w:b/>
                <w:iCs/>
                <w:lang w:val="en-US"/>
              </w:rPr>
              <w:t>A</w:t>
            </w:r>
            <w:r w:rsidRPr="00B916A7">
              <w:rPr>
                <w:rFonts w:ascii="Arial" w:hAnsi="Arial" w:cs="Arial"/>
                <w:iCs/>
              </w:rPr>
              <w:t xml:space="preserve"> 8 баллов и выше – муниципальному образованию присваивается 1 место, динамика не считается. </w:t>
            </w:r>
          </w:p>
          <w:p w:rsidR="005406BC" w:rsidRPr="00B916A7" w:rsidRDefault="005406BC" w:rsidP="000D40E2">
            <w:pPr>
              <w:autoSpaceDE w:val="0"/>
              <w:autoSpaceDN w:val="0"/>
              <w:adjustRightInd w:val="0"/>
              <w:rPr>
                <w:rFonts w:ascii="Arial" w:hAnsi="Arial" w:cs="Arial"/>
                <w:color w:val="000000"/>
              </w:rPr>
            </w:pPr>
            <w:r w:rsidRPr="00B916A7">
              <w:rPr>
                <w:rFonts w:ascii="Arial" w:eastAsia="Cambria" w:hAnsi="Arial" w:cs="Arial"/>
              </w:rPr>
              <w:fldChar w:fldCharType="begin"/>
            </w:r>
            <w:r w:rsidRPr="00B916A7">
              <w:rPr>
                <w:rFonts w:ascii="Arial" w:eastAsia="Cambria" w:hAnsi="Arial" w:cs="Arial"/>
              </w:rPr>
              <w:instrText xml:space="preserve"> QUOTE </w:instrText>
            </w:r>
            <m:oMath>
              <m:r>
                <m:rPr>
                  <m:sty m:val="p"/>
                </m:rPr>
                <w:rPr>
                  <w:rFonts w:ascii="Cambria Math" w:eastAsia="Cambria" w:hAnsi="Cambria Math"/>
                  <w:sz w:val="16"/>
                  <w:szCs w:val="16"/>
                </w:rPr>
                <m:t>А=</m:t>
              </m:r>
              <m:sSub>
                <m:sSubPr>
                  <m:ctrlPr>
                    <w:rPr>
                      <w:rFonts w:ascii="Cambria Math" w:eastAsia="Cambria" w:hAnsi="Cambria Math"/>
                      <w:i/>
                      <w:iCs/>
                      <w:sz w:val="16"/>
                      <w:szCs w:val="16"/>
                      <w:lang w:val="en-US"/>
                    </w:rPr>
                  </m:ctrlPr>
                </m:sSubPr>
                <m:e>
                  <m:r>
                    <m:rPr>
                      <m:sty m:val="p"/>
                    </m:rPr>
                    <w:rPr>
                      <w:rFonts w:ascii="Cambria Math" w:eastAsia="Cambria" w:hAnsi="Cambria Math"/>
                      <w:sz w:val="16"/>
                      <w:szCs w:val="16"/>
                      <w:lang w:val="en-US"/>
                    </w:rPr>
                    <m:t>A</m:t>
                  </m:r>
                </m:e>
                <m:sub>
                  <m:r>
                    <m:rPr>
                      <m:sty m:val="p"/>
                    </m:rPr>
                    <w:rPr>
                      <w:rFonts w:ascii="Cambria Math" w:eastAsia="Cambria" w:hAnsi="Cambria Math"/>
                      <w:sz w:val="16"/>
                      <w:szCs w:val="16"/>
                    </w:rPr>
                    <m:t>1</m:t>
                  </m:r>
                </m:sub>
              </m:sSub>
              <m:r>
                <m:rPr>
                  <m:sty m:val="p"/>
                </m:rPr>
                <w:rPr>
                  <w:rFonts w:ascii="Cambria Math" w:eastAsia="Cambria" w:hAnsi="Cambria Math"/>
                  <w:sz w:val="16"/>
                  <w:szCs w:val="16"/>
                </w:rPr>
                <m:t>+</m:t>
              </m:r>
              <m:sSub>
                <m:sSubPr>
                  <m:ctrlPr>
                    <w:rPr>
                      <w:rFonts w:ascii="Cambria Math" w:eastAsia="Cambria" w:hAnsi="Cambria Math"/>
                      <w:i/>
                      <w:iCs/>
                      <w:sz w:val="16"/>
                      <w:szCs w:val="16"/>
                      <w:lang w:val="en-US"/>
                    </w:rPr>
                  </m:ctrlPr>
                </m:sSubPr>
                <m:e>
                  <m:r>
                    <m:rPr>
                      <m:sty m:val="p"/>
                    </m:rPr>
                    <w:rPr>
                      <w:rFonts w:ascii="Cambria Math" w:eastAsia="Cambria" w:hAnsi="Cambria Math"/>
                      <w:sz w:val="16"/>
                      <w:szCs w:val="16"/>
                      <w:lang w:val="en-US"/>
                    </w:rPr>
                    <m:t>A</m:t>
                  </m:r>
                </m:e>
                <m:sub>
                  <m:r>
                    <m:rPr>
                      <m:sty m:val="p"/>
                    </m:rPr>
                    <w:rPr>
                      <w:rFonts w:ascii="Cambria Math" w:eastAsia="Cambria" w:hAnsi="Cambria Math"/>
                      <w:sz w:val="16"/>
                      <w:szCs w:val="16"/>
                    </w:rPr>
                    <m:t>2</m:t>
                  </m:r>
                </m:sub>
              </m:sSub>
              <m:r>
                <m:rPr>
                  <m:sty m:val="p"/>
                </m:rPr>
                <w:rPr>
                  <w:rFonts w:ascii="Cambria Math" w:eastAsia="Cambria" w:hAnsi="Cambria Math"/>
                  <w:sz w:val="16"/>
                  <w:szCs w:val="16"/>
                </w:rPr>
                <m:t>*4,</m:t>
              </m:r>
            </m:oMath>
            <w:r w:rsidRPr="00B916A7">
              <w:rPr>
                <w:rFonts w:ascii="Arial" w:eastAsia="Cambria" w:hAnsi="Arial" w:cs="Arial"/>
              </w:rPr>
              <w:instrText xml:space="preserve"> </w:instrText>
            </w:r>
            <w:r w:rsidRPr="00B916A7">
              <w:rPr>
                <w:rFonts w:ascii="Arial" w:eastAsia="Cambria" w:hAnsi="Arial" w:cs="Arial"/>
              </w:rPr>
              <w:fldChar w:fldCharType="separate"/>
            </w:r>
            <w:r w:rsidRPr="00B916A7">
              <w:rPr>
                <w:rFonts w:ascii="Arial" w:hAnsi="Arial" w:cs="Arial"/>
                <w:color w:val="000000"/>
              </w:rPr>
              <w:t xml:space="preserve"> А=</w:t>
            </w:r>
            <w:r w:rsidRPr="00B916A7">
              <w:rPr>
                <w:rFonts w:ascii="Cambria Math" w:hAnsi="Cambria Math" w:cs="Cambria Math"/>
                <w:color w:val="000000"/>
              </w:rPr>
              <w:t>𝐴</w:t>
            </w:r>
            <w:r w:rsidRPr="00B916A7">
              <w:rPr>
                <w:rFonts w:ascii="Arial" w:hAnsi="Arial" w:cs="Arial"/>
                <w:color w:val="000000"/>
              </w:rPr>
              <w:t>1+</w:t>
            </w:r>
            <w:r w:rsidRPr="00B916A7">
              <w:rPr>
                <w:rFonts w:ascii="Cambria Math" w:hAnsi="Cambria Math" w:cs="Cambria Math"/>
                <w:color w:val="000000"/>
              </w:rPr>
              <w:t>𝐴</w:t>
            </w:r>
            <w:r w:rsidRPr="00B916A7">
              <w:rPr>
                <w:rFonts w:ascii="Arial" w:hAnsi="Arial" w:cs="Arial"/>
                <w:color w:val="000000"/>
              </w:rPr>
              <w:t>2</w:t>
            </w:r>
            <w:r w:rsidRPr="00B916A7">
              <w:rPr>
                <w:rFonts w:ascii="Cambria Math" w:hAnsi="Cambria Math" w:cs="Cambria Math"/>
                <w:color w:val="000000"/>
              </w:rPr>
              <w:t>∗</w:t>
            </w:r>
            <w:r w:rsidRPr="00B916A7">
              <w:rPr>
                <w:rFonts w:ascii="Arial" w:hAnsi="Arial" w:cs="Arial"/>
                <w:color w:val="000000"/>
              </w:rPr>
              <w:t xml:space="preserve">4, </w:t>
            </w:r>
          </w:p>
          <w:p w:rsidR="005406BC" w:rsidRPr="00B916A7" w:rsidRDefault="005406BC" w:rsidP="000D40E2">
            <w:pPr>
              <w:keepNext/>
              <w:keepLines/>
              <w:widowControl w:val="0"/>
              <w:rPr>
                <w:rFonts w:ascii="Arial" w:eastAsia="Cambria" w:hAnsi="Arial" w:cs="Arial"/>
              </w:rPr>
            </w:pPr>
            <w:r w:rsidRPr="00B916A7">
              <w:rPr>
                <w:rFonts w:ascii="Arial" w:eastAsia="Cambria" w:hAnsi="Arial" w:cs="Arial"/>
              </w:rPr>
              <w:fldChar w:fldCharType="end"/>
            </w:r>
            <w:r w:rsidRPr="00B916A7">
              <w:rPr>
                <w:rFonts w:ascii="Arial" w:eastAsia="Cambria" w:hAnsi="Arial" w:cs="Arial"/>
              </w:rPr>
              <w:t xml:space="preserve"> где:</w:t>
            </w:r>
            <w:r w:rsidRPr="00B916A7">
              <w:rPr>
                <w:rFonts w:ascii="Arial" w:eastAsia="Cambria" w:hAnsi="Arial" w:cs="Arial"/>
              </w:rPr>
              <w:br/>
              <w:t>4 – коэффициент значимости показателя;</w:t>
            </w:r>
          </w:p>
          <w:p w:rsidR="005406BC" w:rsidRPr="00B916A7" w:rsidRDefault="005406BC" w:rsidP="000D40E2">
            <w:pPr>
              <w:keepNext/>
              <w:keepLines/>
              <w:widowControl w:val="0"/>
              <w:ind w:firstLine="720"/>
              <w:rPr>
                <w:rFonts w:ascii="Arial" w:hAnsi="Arial" w:cs="Arial"/>
                <w:b/>
                <w:iCs/>
              </w:rPr>
            </w:pPr>
          </w:p>
          <w:p w:rsidR="005406BC" w:rsidRPr="00B916A7" w:rsidRDefault="005406BC" w:rsidP="000D40E2">
            <w:pPr>
              <w:autoSpaceDE w:val="0"/>
              <w:autoSpaceDN w:val="0"/>
              <w:adjustRightInd w:val="0"/>
              <w:rPr>
                <w:rFonts w:ascii="Arial" w:hAnsi="Arial" w:cs="Arial"/>
                <w:color w:val="000000"/>
              </w:rPr>
            </w:pPr>
            <w:r w:rsidRPr="00B916A7">
              <w:rPr>
                <w:rFonts w:ascii="Cambria Math" w:hAnsi="Cambria Math" w:cs="Cambria Math"/>
                <w:color w:val="000000"/>
              </w:rPr>
              <w:t>𝑨𝟏</w:t>
            </w:r>
            <w:r w:rsidRPr="00B916A7">
              <w:rPr>
                <w:rFonts w:ascii="Arial" w:hAnsi="Arial" w:cs="Arial"/>
                <w:b/>
                <w:bCs/>
                <w:color w:val="000000"/>
              </w:rPr>
              <w:t xml:space="preserve">- показатель вовлеченности читателей официальных аккаунтов и страниц муниципального образования Московской области в социальных сетях (балл). Расчет показателя осуществляется ежеквартально нарастающим итогом. </w:t>
            </w:r>
          </w:p>
          <w:p w:rsidR="005406BC" w:rsidRPr="00B916A7" w:rsidRDefault="005406BC" w:rsidP="000D40E2">
            <w:pPr>
              <w:autoSpaceDE w:val="0"/>
              <w:autoSpaceDN w:val="0"/>
              <w:adjustRightInd w:val="0"/>
              <w:rPr>
                <w:rFonts w:ascii="Arial" w:hAnsi="Arial" w:cs="Arial"/>
                <w:color w:val="000000"/>
              </w:rPr>
            </w:pPr>
            <w:r w:rsidRPr="00B916A7">
              <w:rPr>
                <w:rFonts w:ascii="Cambria Math" w:hAnsi="Cambria Math" w:cs="Cambria Math"/>
                <w:color w:val="000000"/>
              </w:rPr>
              <w:t>𝑨𝟏</w:t>
            </w:r>
            <w:r w:rsidRPr="00B916A7">
              <w:rPr>
                <w:rFonts w:ascii="Arial" w:hAnsi="Arial" w:cs="Arial"/>
                <w:color w:val="000000"/>
              </w:rPr>
              <w:t>=</w:t>
            </w:r>
            <w:r w:rsidRPr="00B916A7">
              <w:rPr>
                <w:rFonts w:ascii="Cambria Math" w:hAnsi="Cambria Math" w:cs="Cambria Math"/>
                <w:color w:val="000000"/>
              </w:rPr>
              <w:t>𝑘</w:t>
            </w:r>
            <w:r w:rsidRPr="00B916A7">
              <w:rPr>
                <w:rFonts w:ascii="Arial" w:hAnsi="Arial" w:cs="Arial"/>
                <w:color w:val="000000"/>
              </w:rPr>
              <w:t>1+</w:t>
            </w:r>
            <w:r w:rsidRPr="00B916A7">
              <w:rPr>
                <w:rFonts w:ascii="Cambria Math" w:hAnsi="Cambria Math" w:cs="Cambria Math"/>
                <w:color w:val="000000"/>
              </w:rPr>
              <w:t>𝑘</w:t>
            </w:r>
            <w:r w:rsidRPr="00B916A7">
              <w:rPr>
                <w:rFonts w:ascii="Arial" w:hAnsi="Arial" w:cs="Arial"/>
                <w:color w:val="000000"/>
              </w:rPr>
              <w:t>2+</w:t>
            </w:r>
            <w:r w:rsidRPr="00B916A7">
              <w:rPr>
                <w:rFonts w:ascii="Cambria Math" w:hAnsi="Cambria Math" w:cs="Cambria Math"/>
                <w:color w:val="000000"/>
              </w:rPr>
              <w:t>𝑘</w:t>
            </w:r>
            <w:r w:rsidRPr="00B916A7">
              <w:rPr>
                <w:rFonts w:ascii="Arial" w:hAnsi="Arial" w:cs="Arial"/>
                <w:color w:val="000000"/>
              </w:rPr>
              <w:t>3+</w:t>
            </w:r>
            <w:r w:rsidRPr="00B916A7">
              <w:rPr>
                <w:rFonts w:ascii="Cambria Math" w:hAnsi="Cambria Math" w:cs="Cambria Math"/>
                <w:color w:val="000000"/>
              </w:rPr>
              <w:t>𝑘</w:t>
            </w:r>
            <w:r w:rsidRPr="00B916A7">
              <w:rPr>
                <w:rFonts w:ascii="Arial" w:hAnsi="Arial" w:cs="Arial"/>
                <w:color w:val="000000"/>
              </w:rPr>
              <w:t xml:space="preserve">4, </w:t>
            </w:r>
          </w:p>
          <w:p w:rsidR="005406BC" w:rsidRPr="00B916A7" w:rsidRDefault="005406BC" w:rsidP="000D40E2">
            <w:pPr>
              <w:autoSpaceDE w:val="0"/>
              <w:autoSpaceDN w:val="0"/>
              <w:adjustRightInd w:val="0"/>
              <w:rPr>
                <w:rFonts w:ascii="Arial" w:hAnsi="Arial" w:cs="Arial"/>
                <w:color w:val="000000"/>
              </w:rPr>
            </w:pPr>
            <w:r w:rsidRPr="00B916A7">
              <w:rPr>
                <w:rFonts w:ascii="Arial" w:hAnsi="Arial" w:cs="Arial"/>
                <w:color w:val="000000"/>
              </w:rPr>
              <w:t xml:space="preserve">где: </w:t>
            </w:r>
          </w:p>
          <w:p w:rsidR="005406BC" w:rsidRPr="00B916A7" w:rsidRDefault="005406BC" w:rsidP="000D40E2">
            <w:pPr>
              <w:autoSpaceDE w:val="0"/>
              <w:autoSpaceDN w:val="0"/>
              <w:adjustRightInd w:val="0"/>
              <w:rPr>
                <w:rFonts w:ascii="Arial" w:hAnsi="Arial" w:cs="Arial"/>
                <w:color w:val="000000"/>
              </w:rPr>
            </w:pPr>
            <w:r w:rsidRPr="00B916A7">
              <w:rPr>
                <w:rFonts w:ascii="Cambria Math" w:hAnsi="Cambria Math" w:cs="Cambria Math"/>
                <w:color w:val="000000"/>
              </w:rPr>
              <w:t>𝑘</w:t>
            </w:r>
            <w:r w:rsidRPr="00B916A7">
              <w:rPr>
                <w:rFonts w:ascii="Arial" w:hAnsi="Arial" w:cs="Arial"/>
                <w:color w:val="000000"/>
              </w:rPr>
              <w:t xml:space="preserve">1– коэффициент подписчиков, (балл); </w:t>
            </w:r>
          </w:p>
          <w:p w:rsidR="005406BC" w:rsidRPr="00B916A7" w:rsidRDefault="005406BC" w:rsidP="000D40E2">
            <w:pPr>
              <w:autoSpaceDE w:val="0"/>
              <w:autoSpaceDN w:val="0"/>
              <w:adjustRightInd w:val="0"/>
              <w:rPr>
                <w:rFonts w:ascii="Arial" w:hAnsi="Arial" w:cs="Arial"/>
                <w:color w:val="000000"/>
              </w:rPr>
            </w:pPr>
            <w:r w:rsidRPr="00B916A7">
              <w:rPr>
                <w:rFonts w:ascii="Cambria Math" w:hAnsi="Cambria Math" w:cs="Cambria Math"/>
                <w:color w:val="000000"/>
              </w:rPr>
              <w:t>𝑘</w:t>
            </w:r>
            <w:r w:rsidRPr="00B916A7">
              <w:rPr>
                <w:rFonts w:ascii="Arial" w:hAnsi="Arial" w:cs="Arial"/>
                <w:color w:val="000000"/>
              </w:rPr>
              <w:t xml:space="preserve">2– коэффициент просмотров публикаций, (балл); </w:t>
            </w:r>
          </w:p>
          <w:p w:rsidR="005406BC" w:rsidRPr="00B916A7" w:rsidRDefault="005406BC" w:rsidP="000D40E2">
            <w:pPr>
              <w:autoSpaceDE w:val="0"/>
              <w:autoSpaceDN w:val="0"/>
              <w:adjustRightInd w:val="0"/>
              <w:rPr>
                <w:rFonts w:ascii="Arial" w:hAnsi="Arial" w:cs="Arial"/>
                <w:color w:val="000000"/>
              </w:rPr>
            </w:pPr>
            <w:r w:rsidRPr="00B916A7">
              <w:rPr>
                <w:rFonts w:ascii="Cambria Math" w:hAnsi="Cambria Math" w:cs="Cambria Math"/>
                <w:color w:val="000000"/>
              </w:rPr>
              <w:t>𝑘</w:t>
            </w:r>
            <w:r w:rsidRPr="00B916A7">
              <w:rPr>
                <w:rFonts w:ascii="Arial" w:hAnsi="Arial" w:cs="Arial"/>
                <w:color w:val="000000"/>
              </w:rPr>
              <w:t>3 – коэффициент реакций (</w:t>
            </w:r>
            <w:proofErr w:type="spellStart"/>
            <w:r w:rsidRPr="00B916A7">
              <w:rPr>
                <w:rFonts w:ascii="Arial" w:hAnsi="Arial" w:cs="Arial"/>
                <w:color w:val="000000"/>
              </w:rPr>
              <w:t>лайков</w:t>
            </w:r>
            <w:proofErr w:type="spellEnd"/>
            <w:r w:rsidRPr="00B916A7">
              <w:rPr>
                <w:rFonts w:ascii="Arial" w:hAnsi="Arial" w:cs="Arial"/>
                <w:color w:val="000000"/>
              </w:rPr>
              <w:t xml:space="preserve">, комментариев, </w:t>
            </w:r>
            <w:proofErr w:type="spellStart"/>
            <w:r w:rsidRPr="00B916A7">
              <w:rPr>
                <w:rFonts w:ascii="Arial" w:hAnsi="Arial" w:cs="Arial"/>
                <w:color w:val="000000"/>
              </w:rPr>
              <w:t>репостов</w:t>
            </w:r>
            <w:proofErr w:type="spellEnd"/>
            <w:r w:rsidRPr="00B916A7">
              <w:rPr>
                <w:rFonts w:ascii="Arial" w:hAnsi="Arial" w:cs="Arial"/>
                <w:color w:val="000000"/>
              </w:rPr>
              <w:t xml:space="preserve">) на публикации, (балл); </w:t>
            </w:r>
          </w:p>
          <w:p w:rsidR="005406BC" w:rsidRPr="00B916A7" w:rsidRDefault="005406BC" w:rsidP="000D40E2">
            <w:pPr>
              <w:autoSpaceDE w:val="0"/>
              <w:autoSpaceDN w:val="0"/>
              <w:adjustRightInd w:val="0"/>
              <w:rPr>
                <w:rFonts w:ascii="Arial" w:hAnsi="Arial" w:cs="Arial"/>
                <w:color w:val="000000"/>
              </w:rPr>
            </w:pPr>
            <w:r w:rsidRPr="00B916A7">
              <w:rPr>
                <w:rFonts w:ascii="Cambria Math" w:hAnsi="Cambria Math" w:cs="Cambria Math"/>
                <w:color w:val="000000"/>
              </w:rPr>
              <w:t>𝑘</w:t>
            </w:r>
            <w:r w:rsidRPr="00B916A7">
              <w:rPr>
                <w:rFonts w:ascii="Arial" w:hAnsi="Arial" w:cs="Arial"/>
                <w:color w:val="000000"/>
              </w:rPr>
              <w:t xml:space="preserve">4– коэффициент количества публикаций, (балл); </w:t>
            </w:r>
          </w:p>
          <w:p w:rsidR="005406BC" w:rsidRPr="00B916A7" w:rsidRDefault="005406BC" w:rsidP="000D40E2">
            <w:pPr>
              <w:autoSpaceDE w:val="0"/>
              <w:autoSpaceDN w:val="0"/>
              <w:adjustRightInd w:val="0"/>
              <w:rPr>
                <w:rFonts w:ascii="Arial" w:hAnsi="Arial" w:cs="Arial"/>
                <w:color w:val="000000"/>
              </w:rPr>
            </w:pPr>
          </w:p>
          <w:p w:rsidR="005406BC" w:rsidRPr="00B916A7" w:rsidRDefault="005406BC" w:rsidP="000D40E2">
            <w:pPr>
              <w:autoSpaceDE w:val="0"/>
              <w:autoSpaceDN w:val="0"/>
              <w:adjustRightInd w:val="0"/>
              <w:rPr>
                <w:rFonts w:ascii="Arial" w:hAnsi="Arial" w:cs="Arial"/>
                <w:color w:val="000000"/>
              </w:rPr>
            </w:pPr>
            <w:r w:rsidRPr="00B916A7">
              <w:rPr>
                <w:rFonts w:ascii="Cambria Math" w:hAnsi="Cambria Math" w:cs="Cambria Math"/>
                <w:color w:val="000000"/>
              </w:rPr>
              <w:t>𝑘</w:t>
            </w:r>
            <w:r w:rsidRPr="00B916A7">
              <w:rPr>
                <w:rFonts w:ascii="Arial" w:hAnsi="Arial" w:cs="Arial"/>
                <w:color w:val="000000"/>
              </w:rPr>
              <w:t xml:space="preserve">1= </w:t>
            </w:r>
            <w:r w:rsidRPr="00B916A7">
              <w:rPr>
                <w:rFonts w:ascii="Cambria Math" w:hAnsi="Cambria Math" w:cs="Cambria Math"/>
                <w:color w:val="000000"/>
              </w:rPr>
              <w:t>𝐴𝑅</w:t>
            </w:r>
            <w:r w:rsidRPr="00B916A7">
              <w:rPr>
                <w:rFonts w:ascii="Arial" w:hAnsi="Arial" w:cs="Arial"/>
                <w:color w:val="000000"/>
              </w:rPr>
              <w:t xml:space="preserve">/ </w:t>
            </w:r>
            <w:r w:rsidRPr="00B916A7">
              <w:rPr>
                <w:rFonts w:ascii="Cambria Math" w:hAnsi="Cambria Math" w:cs="Cambria Math"/>
                <w:color w:val="000000"/>
              </w:rPr>
              <w:t>𝐴𝑅</w:t>
            </w:r>
            <w:r w:rsidRPr="00B916A7">
              <w:rPr>
                <w:rFonts w:ascii="Arial" w:hAnsi="Arial" w:cs="Arial"/>
                <w:color w:val="000000"/>
              </w:rPr>
              <w:t xml:space="preserve">цел, </w:t>
            </w:r>
          </w:p>
          <w:p w:rsidR="005406BC" w:rsidRPr="00B916A7" w:rsidRDefault="005406BC" w:rsidP="000D40E2">
            <w:pPr>
              <w:keepNext/>
              <w:keepLines/>
              <w:widowControl w:val="0"/>
              <w:rPr>
                <w:rFonts w:ascii="Arial" w:hAnsi="Arial" w:cs="Arial"/>
                <w:iCs/>
              </w:rPr>
            </w:pPr>
            <w:r w:rsidRPr="00B916A7">
              <w:rPr>
                <w:rFonts w:ascii="Arial" w:hAnsi="Arial" w:cs="Arial"/>
                <w:iCs/>
              </w:rPr>
              <w:t>где:</w:t>
            </w:r>
          </w:p>
          <w:p w:rsidR="005406BC" w:rsidRPr="00B916A7" w:rsidRDefault="005406BC" w:rsidP="000D40E2">
            <w:pPr>
              <w:keepNext/>
              <w:keepLines/>
              <w:widowControl w:val="0"/>
              <w:rPr>
                <w:rFonts w:ascii="Arial" w:hAnsi="Arial" w:cs="Arial"/>
                <w:iCs/>
              </w:rPr>
            </w:pPr>
            <w:r w:rsidRPr="00B916A7">
              <w:rPr>
                <w:rFonts w:ascii="Arial" w:hAnsi="Arial" w:cs="Arial"/>
                <w:iCs/>
                <w:lang w:val="en-US"/>
              </w:rPr>
              <w:t>AR</w:t>
            </w:r>
            <w:r w:rsidRPr="00B916A7">
              <w:rPr>
                <w:rFonts w:ascii="Arial" w:hAnsi="Arial" w:cs="Arial"/>
                <w:iCs/>
              </w:rPr>
              <w:t xml:space="preserve"> – фактическое число не уникальных подписчиков в официальных страницах и аккаунтах муниципального образования Московской области в социальных сетях на последний день отчетного периода;</w:t>
            </w:r>
          </w:p>
          <w:p w:rsidR="005406BC" w:rsidRPr="00B916A7" w:rsidRDefault="005406BC" w:rsidP="000D40E2">
            <w:pPr>
              <w:autoSpaceDE w:val="0"/>
              <w:autoSpaceDN w:val="0"/>
              <w:adjustRightInd w:val="0"/>
              <w:rPr>
                <w:rFonts w:ascii="Arial" w:hAnsi="Arial" w:cs="Arial"/>
                <w:color w:val="000000"/>
              </w:rPr>
            </w:pPr>
            <w:r w:rsidRPr="00B916A7">
              <w:rPr>
                <w:rFonts w:ascii="Cambria Math" w:hAnsi="Cambria Math" w:cs="Cambria Math"/>
                <w:color w:val="000000"/>
              </w:rPr>
              <w:t>𝐴𝑅</w:t>
            </w:r>
            <w:r w:rsidRPr="00B916A7">
              <w:rPr>
                <w:rFonts w:ascii="Arial" w:hAnsi="Arial" w:cs="Arial"/>
                <w:color w:val="000000"/>
              </w:rPr>
              <w:t xml:space="preserve">цел – целевое число не уникальных подписчиков (21% от числа совершеннолетних жителей, </w:t>
            </w:r>
            <w:r w:rsidRPr="00B916A7">
              <w:rPr>
                <w:rFonts w:ascii="Arial" w:hAnsi="Arial" w:cs="Arial"/>
                <w:color w:val="000000"/>
              </w:rPr>
              <w:lastRenderedPageBreak/>
              <w:t xml:space="preserve">проживающих в муниципальном образовании Московской области по данным избирательной комиссии); </w:t>
            </w:r>
          </w:p>
          <w:p w:rsidR="005406BC" w:rsidRPr="00B916A7" w:rsidRDefault="005406BC" w:rsidP="000D40E2">
            <w:pPr>
              <w:autoSpaceDE w:val="0"/>
              <w:autoSpaceDN w:val="0"/>
              <w:adjustRightInd w:val="0"/>
              <w:rPr>
                <w:rFonts w:ascii="Arial" w:hAnsi="Arial" w:cs="Arial"/>
                <w:color w:val="000000"/>
              </w:rPr>
            </w:pPr>
          </w:p>
          <w:p w:rsidR="005406BC" w:rsidRPr="00B916A7" w:rsidRDefault="005406BC" w:rsidP="000D40E2">
            <w:pPr>
              <w:autoSpaceDE w:val="0"/>
              <w:autoSpaceDN w:val="0"/>
              <w:adjustRightInd w:val="0"/>
              <w:rPr>
                <w:rFonts w:ascii="Arial" w:hAnsi="Arial" w:cs="Arial"/>
                <w:color w:val="000000"/>
              </w:rPr>
            </w:pPr>
            <w:r w:rsidRPr="00B916A7">
              <w:rPr>
                <w:rFonts w:ascii="Cambria Math" w:hAnsi="Cambria Math" w:cs="Cambria Math"/>
                <w:color w:val="000000"/>
              </w:rPr>
              <w:t>𝑘</w:t>
            </w:r>
            <w:r w:rsidRPr="00B916A7">
              <w:rPr>
                <w:rFonts w:ascii="Arial" w:hAnsi="Arial" w:cs="Arial"/>
                <w:color w:val="000000"/>
              </w:rPr>
              <w:t>2= Σ/</w:t>
            </w:r>
            <w:proofErr w:type="spellStart"/>
            <w:r w:rsidRPr="00B916A7">
              <w:rPr>
                <w:rFonts w:ascii="Arial" w:hAnsi="Arial" w:cs="Arial"/>
                <w:color w:val="000000"/>
              </w:rPr>
              <w:t>просм</w:t>
            </w:r>
            <w:proofErr w:type="spellEnd"/>
            <w:r w:rsidRPr="00B916A7">
              <w:rPr>
                <w:rFonts w:ascii="Arial" w:hAnsi="Arial" w:cs="Arial"/>
                <w:color w:val="000000"/>
              </w:rPr>
              <w:t>(</w:t>
            </w:r>
            <w:r w:rsidRPr="00B916A7">
              <w:rPr>
                <w:rFonts w:ascii="Cambria Math" w:hAnsi="Cambria Math" w:cs="Cambria Math"/>
                <w:color w:val="000000"/>
              </w:rPr>
              <w:t>𝐴𝑅</w:t>
            </w:r>
            <w:r w:rsidRPr="00B916A7">
              <w:rPr>
                <w:rFonts w:ascii="Arial" w:hAnsi="Arial" w:cs="Arial"/>
                <w:color w:val="000000"/>
              </w:rPr>
              <w:t>цел</w:t>
            </w:r>
            <w:r w:rsidRPr="00B916A7">
              <w:rPr>
                <w:rFonts w:ascii="Cambria Math" w:hAnsi="Cambria Math" w:cs="Cambria Math"/>
                <w:color w:val="000000"/>
              </w:rPr>
              <w:t>∗</w:t>
            </w:r>
            <w:r w:rsidRPr="00B916A7">
              <w:rPr>
                <w:rFonts w:ascii="Arial" w:hAnsi="Arial" w:cs="Arial"/>
                <w:color w:val="000000"/>
              </w:rPr>
              <w:t>30</w:t>
            </w:r>
            <w:r w:rsidRPr="00B916A7">
              <w:rPr>
                <w:rFonts w:ascii="Cambria Math" w:hAnsi="Cambria Math" w:cs="Cambria Math"/>
                <w:color w:val="000000"/>
              </w:rPr>
              <w:t>∗</w:t>
            </w:r>
            <w:r w:rsidRPr="00B916A7">
              <w:rPr>
                <w:rFonts w:ascii="Arial" w:hAnsi="Arial" w:cs="Arial"/>
                <w:color w:val="000000"/>
              </w:rPr>
              <w:t xml:space="preserve"> </w:t>
            </w:r>
            <w:r w:rsidRPr="00B916A7">
              <w:rPr>
                <w:rFonts w:ascii="Cambria Math" w:hAnsi="Cambria Math" w:cs="Cambria Math"/>
                <w:color w:val="000000"/>
              </w:rPr>
              <w:t>𝑁</w:t>
            </w:r>
            <w:proofErr w:type="spellStart"/>
            <w:r w:rsidRPr="00B916A7">
              <w:rPr>
                <w:rFonts w:ascii="Arial" w:hAnsi="Arial" w:cs="Arial"/>
                <w:color w:val="000000"/>
              </w:rPr>
              <w:t>мес</w:t>
            </w:r>
            <w:proofErr w:type="spellEnd"/>
            <w:r w:rsidRPr="00B916A7">
              <w:rPr>
                <w:rFonts w:ascii="Arial" w:hAnsi="Arial" w:cs="Arial"/>
                <w:color w:val="000000"/>
              </w:rPr>
              <w:t xml:space="preserve">), </w:t>
            </w:r>
          </w:p>
          <w:p w:rsidR="005406BC" w:rsidRPr="00B916A7" w:rsidRDefault="005406BC" w:rsidP="000D40E2">
            <w:pPr>
              <w:keepNext/>
              <w:keepLines/>
              <w:widowControl w:val="0"/>
              <w:rPr>
                <w:rFonts w:ascii="Arial" w:hAnsi="Arial" w:cs="Arial"/>
                <w:iCs/>
              </w:rPr>
            </w:pPr>
            <w:r w:rsidRPr="00B916A7">
              <w:rPr>
                <w:rFonts w:ascii="Arial" w:hAnsi="Arial" w:cs="Arial"/>
                <w:iCs/>
              </w:rPr>
              <w:t>где:</w:t>
            </w:r>
          </w:p>
          <w:p w:rsidR="005406BC" w:rsidRPr="00B916A7" w:rsidRDefault="005406BC" w:rsidP="000D40E2">
            <w:pPr>
              <w:autoSpaceDE w:val="0"/>
              <w:autoSpaceDN w:val="0"/>
              <w:adjustRightInd w:val="0"/>
              <w:rPr>
                <w:rFonts w:ascii="Arial" w:hAnsi="Arial" w:cs="Arial"/>
                <w:color w:val="000000"/>
              </w:rPr>
            </w:pPr>
            <w:r w:rsidRPr="00B916A7">
              <w:rPr>
                <w:rFonts w:ascii="Arial" w:hAnsi="Arial" w:cs="Arial"/>
                <w:color w:val="000000"/>
              </w:rPr>
              <w:t xml:space="preserve">Σ− </w:t>
            </w:r>
            <w:proofErr w:type="spellStart"/>
            <w:r w:rsidRPr="00B916A7">
              <w:rPr>
                <w:rFonts w:ascii="Arial" w:hAnsi="Arial" w:cs="Arial"/>
                <w:color w:val="000000"/>
              </w:rPr>
              <w:t>просм</w:t>
            </w:r>
            <w:proofErr w:type="spellEnd"/>
            <w:r w:rsidRPr="00B916A7">
              <w:rPr>
                <w:rFonts w:ascii="Arial" w:hAnsi="Arial" w:cs="Arial"/>
                <w:color w:val="000000"/>
              </w:rPr>
              <w:t xml:space="preserve"> фактическое число не уникальных просмотров публикаций в официальных аккаунтах главы и администрации муниципального образования за отчетный период; </w:t>
            </w:r>
          </w:p>
          <w:p w:rsidR="005406BC" w:rsidRPr="00B916A7" w:rsidRDefault="005406BC" w:rsidP="000D40E2">
            <w:pPr>
              <w:autoSpaceDE w:val="0"/>
              <w:autoSpaceDN w:val="0"/>
              <w:adjustRightInd w:val="0"/>
              <w:rPr>
                <w:rFonts w:ascii="Arial" w:hAnsi="Arial" w:cs="Arial"/>
                <w:color w:val="000000"/>
              </w:rPr>
            </w:pPr>
            <w:r w:rsidRPr="00B916A7">
              <w:rPr>
                <w:rFonts w:ascii="Arial" w:hAnsi="Arial" w:cs="Arial"/>
                <w:color w:val="000000"/>
              </w:rPr>
              <w:t xml:space="preserve">34 – целевое число публикаций, которые смотрит каждый подписчик за месяц; </w:t>
            </w:r>
          </w:p>
          <w:p w:rsidR="005406BC" w:rsidRPr="00B916A7" w:rsidRDefault="005406BC" w:rsidP="000D40E2">
            <w:pPr>
              <w:autoSpaceDE w:val="0"/>
              <w:autoSpaceDN w:val="0"/>
              <w:adjustRightInd w:val="0"/>
              <w:rPr>
                <w:rFonts w:ascii="Arial" w:hAnsi="Arial" w:cs="Arial"/>
                <w:color w:val="000000"/>
              </w:rPr>
            </w:pPr>
            <w:r w:rsidRPr="00B916A7">
              <w:rPr>
                <w:rFonts w:ascii="Cambria Math" w:hAnsi="Cambria Math" w:cs="Cambria Math"/>
                <w:color w:val="000000"/>
              </w:rPr>
              <w:t>𝑁</w:t>
            </w:r>
            <w:proofErr w:type="spellStart"/>
            <w:r w:rsidRPr="00B916A7">
              <w:rPr>
                <w:rFonts w:ascii="Arial" w:hAnsi="Arial" w:cs="Arial"/>
                <w:color w:val="000000"/>
              </w:rPr>
              <w:t>мес</w:t>
            </w:r>
            <w:proofErr w:type="spellEnd"/>
            <w:r w:rsidRPr="00B916A7">
              <w:rPr>
                <w:rFonts w:ascii="Arial" w:hAnsi="Arial" w:cs="Arial"/>
                <w:color w:val="000000"/>
              </w:rPr>
              <w:t xml:space="preserve"> – число месяцев в отчетном периоде, (ед.); </w:t>
            </w:r>
          </w:p>
          <w:p w:rsidR="005406BC" w:rsidRPr="00B916A7" w:rsidRDefault="005406BC" w:rsidP="000D40E2">
            <w:pPr>
              <w:autoSpaceDE w:val="0"/>
              <w:autoSpaceDN w:val="0"/>
              <w:adjustRightInd w:val="0"/>
              <w:rPr>
                <w:rFonts w:ascii="Arial" w:hAnsi="Arial" w:cs="Arial"/>
                <w:color w:val="000000"/>
              </w:rPr>
            </w:pPr>
          </w:p>
          <w:p w:rsidR="005406BC" w:rsidRPr="00B916A7" w:rsidRDefault="005406BC" w:rsidP="000D40E2">
            <w:pPr>
              <w:jc w:val="both"/>
              <w:rPr>
                <w:rFonts w:ascii="Arial" w:hAnsi="Arial" w:cs="Arial"/>
                <w:color w:val="000000"/>
              </w:rPr>
            </w:pPr>
            <w:r w:rsidRPr="00B916A7">
              <w:rPr>
                <w:rFonts w:ascii="Cambria Math" w:hAnsi="Cambria Math" w:cs="Cambria Math"/>
                <w:color w:val="000000"/>
              </w:rPr>
              <w:t>𝑘</w:t>
            </w:r>
            <w:r w:rsidRPr="00B916A7">
              <w:rPr>
                <w:rFonts w:ascii="Arial" w:hAnsi="Arial" w:cs="Arial"/>
                <w:color w:val="000000"/>
              </w:rPr>
              <w:t>3=</w:t>
            </w:r>
            <w:r w:rsidRPr="00B916A7">
              <w:rPr>
                <w:rFonts w:ascii="Cambria Math" w:hAnsi="Cambria Math" w:cs="Cambria Math"/>
                <w:color w:val="000000"/>
              </w:rPr>
              <w:t>𝑆𝐼</w:t>
            </w:r>
            <w:r w:rsidRPr="00B916A7">
              <w:rPr>
                <w:rFonts w:ascii="Arial" w:hAnsi="Arial" w:cs="Arial"/>
                <w:color w:val="000000"/>
              </w:rPr>
              <w:t>/(</w:t>
            </w:r>
            <w:r w:rsidRPr="00B916A7">
              <w:rPr>
                <w:rFonts w:ascii="Cambria Math" w:hAnsi="Cambria Math" w:cs="Cambria Math"/>
                <w:color w:val="000000"/>
              </w:rPr>
              <w:t>𝐴𝑅</w:t>
            </w:r>
            <w:r w:rsidRPr="00B916A7">
              <w:rPr>
                <w:rFonts w:ascii="Arial" w:hAnsi="Arial" w:cs="Arial"/>
                <w:color w:val="000000"/>
              </w:rPr>
              <w:t>цел</w:t>
            </w:r>
            <w:r w:rsidRPr="00B916A7">
              <w:rPr>
                <w:rFonts w:ascii="Cambria Math" w:hAnsi="Cambria Math" w:cs="Cambria Math"/>
                <w:color w:val="000000"/>
              </w:rPr>
              <w:t>∗</w:t>
            </w:r>
            <w:r w:rsidRPr="00B916A7">
              <w:rPr>
                <w:rFonts w:ascii="Arial" w:hAnsi="Arial" w:cs="Arial"/>
                <w:color w:val="000000"/>
              </w:rPr>
              <w:t>2,6</w:t>
            </w:r>
            <w:r w:rsidRPr="00B916A7">
              <w:rPr>
                <w:rFonts w:ascii="Cambria Math" w:hAnsi="Cambria Math" w:cs="Cambria Math"/>
                <w:color w:val="000000"/>
              </w:rPr>
              <w:t>∗𝑁</w:t>
            </w:r>
            <w:proofErr w:type="spellStart"/>
            <w:r w:rsidRPr="00B916A7">
              <w:rPr>
                <w:rFonts w:ascii="Arial" w:hAnsi="Arial" w:cs="Arial"/>
                <w:color w:val="000000"/>
              </w:rPr>
              <w:t>мес</w:t>
            </w:r>
            <w:proofErr w:type="spellEnd"/>
            <w:r w:rsidRPr="00B916A7">
              <w:rPr>
                <w:rFonts w:ascii="Arial" w:hAnsi="Arial" w:cs="Arial"/>
                <w:color w:val="000000"/>
              </w:rPr>
              <w:t>),</w:t>
            </w:r>
          </w:p>
          <w:p w:rsidR="005406BC" w:rsidRPr="00B916A7" w:rsidRDefault="005406BC" w:rsidP="000D40E2">
            <w:pPr>
              <w:autoSpaceDE w:val="0"/>
              <w:autoSpaceDN w:val="0"/>
              <w:adjustRightInd w:val="0"/>
              <w:rPr>
                <w:rFonts w:ascii="Arial" w:hAnsi="Arial" w:cs="Arial"/>
                <w:color w:val="000000"/>
              </w:rPr>
            </w:pPr>
            <w:r w:rsidRPr="00B916A7">
              <w:rPr>
                <w:rFonts w:ascii="Arial" w:hAnsi="Arial" w:cs="Arial"/>
                <w:color w:val="000000"/>
              </w:rPr>
              <w:t xml:space="preserve">где: </w:t>
            </w:r>
          </w:p>
          <w:p w:rsidR="005406BC" w:rsidRPr="00B916A7" w:rsidRDefault="005406BC" w:rsidP="000D40E2">
            <w:pPr>
              <w:autoSpaceDE w:val="0"/>
              <w:autoSpaceDN w:val="0"/>
              <w:adjustRightInd w:val="0"/>
              <w:rPr>
                <w:rFonts w:ascii="Arial" w:hAnsi="Arial" w:cs="Arial"/>
                <w:color w:val="000000"/>
              </w:rPr>
            </w:pPr>
            <w:r w:rsidRPr="00B916A7">
              <w:rPr>
                <w:rFonts w:ascii="Arial" w:hAnsi="Arial" w:cs="Arial"/>
                <w:color w:val="000000"/>
              </w:rPr>
              <w:t>SI – фактическое число реакций (</w:t>
            </w:r>
            <w:proofErr w:type="spellStart"/>
            <w:r w:rsidRPr="00B916A7">
              <w:rPr>
                <w:rFonts w:ascii="Arial" w:hAnsi="Arial" w:cs="Arial"/>
                <w:color w:val="000000"/>
              </w:rPr>
              <w:t>лайков</w:t>
            </w:r>
            <w:proofErr w:type="spellEnd"/>
            <w:r w:rsidRPr="00B916A7">
              <w:rPr>
                <w:rFonts w:ascii="Arial" w:hAnsi="Arial" w:cs="Arial"/>
                <w:color w:val="000000"/>
              </w:rPr>
              <w:t xml:space="preserve">, комментариев, </w:t>
            </w:r>
            <w:proofErr w:type="spellStart"/>
            <w:r w:rsidRPr="00B916A7">
              <w:rPr>
                <w:rFonts w:ascii="Arial" w:hAnsi="Arial" w:cs="Arial"/>
                <w:color w:val="000000"/>
              </w:rPr>
              <w:t>репостов</w:t>
            </w:r>
            <w:proofErr w:type="spellEnd"/>
            <w:r w:rsidRPr="00B916A7">
              <w:rPr>
                <w:rFonts w:ascii="Arial" w:hAnsi="Arial" w:cs="Arial"/>
                <w:color w:val="000000"/>
              </w:rPr>
              <w:t xml:space="preserve">) на публикации, размещенные в официальных страницах и аккаунтах муниципального образования Московской области в социальных сетях за отчетный период; </w:t>
            </w:r>
          </w:p>
          <w:p w:rsidR="005406BC" w:rsidRPr="00B916A7" w:rsidRDefault="005406BC" w:rsidP="000D40E2">
            <w:pPr>
              <w:autoSpaceDE w:val="0"/>
              <w:autoSpaceDN w:val="0"/>
              <w:adjustRightInd w:val="0"/>
              <w:rPr>
                <w:rFonts w:ascii="Arial" w:hAnsi="Arial" w:cs="Arial"/>
                <w:color w:val="000000"/>
              </w:rPr>
            </w:pPr>
            <w:r w:rsidRPr="00B916A7">
              <w:rPr>
                <w:rFonts w:ascii="Arial" w:hAnsi="Arial" w:cs="Arial"/>
                <w:color w:val="000000"/>
              </w:rPr>
              <w:t xml:space="preserve">2,6 – целевое число реакций на публикации, которые оставляет каждый подписчик за месяц. </w:t>
            </w:r>
          </w:p>
          <w:p w:rsidR="005406BC" w:rsidRPr="00B916A7" w:rsidRDefault="005406BC" w:rsidP="000D40E2">
            <w:pPr>
              <w:keepNext/>
              <w:keepLines/>
              <w:widowControl w:val="0"/>
              <w:rPr>
                <w:rFonts w:ascii="Arial" w:hAnsi="Arial" w:cs="Arial"/>
                <w:iCs/>
              </w:rPr>
            </w:pPr>
          </w:p>
          <w:p w:rsidR="005406BC" w:rsidRPr="00B916A7" w:rsidRDefault="005406BC" w:rsidP="000D40E2">
            <w:pPr>
              <w:autoSpaceDE w:val="0"/>
              <w:autoSpaceDN w:val="0"/>
              <w:adjustRightInd w:val="0"/>
              <w:rPr>
                <w:rFonts w:ascii="Arial" w:hAnsi="Arial" w:cs="Arial"/>
                <w:color w:val="000000"/>
              </w:rPr>
            </w:pPr>
            <w:r w:rsidRPr="00B916A7">
              <w:rPr>
                <w:rFonts w:ascii="Cambria Math" w:hAnsi="Cambria Math" w:cs="Cambria Math"/>
                <w:color w:val="000000"/>
              </w:rPr>
              <w:t>𝑘</w:t>
            </w:r>
            <w:r w:rsidRPr="00B916A7">
              <w:rPr>
                <w:rFonts w:ascii="Arial" w:hAnsi="Arial" w:cs="Arial"/>
                <w:color w:val="000000"/>
              </w:rPr>
              <w:t xml:space="preserve">4= </w:t>
            </w:r>
            <w:r w:rsidRPr="00B916A7">
              <w:rPr>
                <w:rFonts w:ascii="Cambria Math" w:hAnsi="Cambria Math" w:cs="Cambria Math"/>
                <w:color w:val="000000"/>
              </w:rPr>
              <w:t>𝑁</w:t>
            </w:r>
            <w:r w:rsidRPr="00B916A7">
              <w:rPr>
                <w:rFonts w:ascii="Arial" w:hAnsi="Arial" w:cs="Arial"/>
                <w:color w:val="000000"/>
              </w:rPr>
              <w:t>пост/ 480</w:t>
            </w:r>
            <w:r w:rsidRPr="00B916A7">
              <w:rPr>
                <w:rFonts w:ascii="Cambria Math" w:hAnsi="Cambria Math" w:cs="Cambria Math"/>
                <w:color w:val="000000"/>
              </w:rPr>
              <w:t>∗𝑁</w:t>
            </w:r>
            <w:proofErr w:type="spellStart"/>
            <w:r w:rsidRPr="00B916A7">
              <w:rPr>
                <w:rFonts w:ascii="Arial" w:hAnsi="Arial" w:cs="Arial"/>
                <w:color w:val="000000"/>
              </w:rPr>
              <w:t>мес</w:t>
            </w:r>
            <w:proofErr w:type="spellEnd"/>
            <w:r w:rsidRPr="00B916A7">
              <w:rPr>
                <w:rFonts w:ascii="Arial" w:hAnsi="Arial" w:cs="Arial"/>
                <w:color w:val="000000"/>
              </w:rPr>
              <w:t xml:space="preserve">, </w:t>
            </w:r>
          </w:p>
          <w:p w:rsidR="005406BC" w:rsidRPr="00B916A7" w:rsidRDefault="005406BC" w:rsidP="000D40E2">
            <w:pPr>
              <w:autoSpaceDE w:val="0"/>
              <w:autoSpaceDN w:val="0"/>
              <w:adjustRightInd w:val="0"/>
              <w:rPr>
                <w:rFonts w:ascii="Arial" w:hAnsi="Arial" w:cs="Arial"/>
                <w:color w:val="000000"/>
              </w:rPr>
            </w:pPr>
            <w:r w:rsidRPr="00B916A7">
              <w:rPr>
                <w:rFonts w:ascii="Arial" w:hAnsi="Arial" w:cs="Arial"/>
                <w:color w:val="000000"/>
              </w:rPr>
              <w:t xml:space="preserve">где: </w:t>
            </w:r>
          </w:p>
          <w:p w:rsidR="005406BC" w:rsidRPr="00B916A7" w:rsidRDefault="005406BC" w:rsidP="000D40E2">
            <w:pPr>
              <w:autoSpaceDE w:val="0"/>
              <w:autoSpaceDN w:val="0"/>
              <w:adjustRightInd w:val="0"/>
              <w:rPr>
                <w:rFonts w:ascii="Arial" w:hAnsi="Arial" w:cs="Arial"/>
                <w:color w:val="000000"/>
              </w:rPr>
            </w:pPr>
            <w:r w:rsidRPr="00B916A7">
              <w:rPr>
                <w:rFonts w:ascii="Cambria Math" w:hAnsi="Cambria Math" w:cs="Cambria Math"/>
                <w:color w:val="000000"/>
              </w:rPr>
              <w:t>𝑁</w:t>
            </w:r>
            <w:r w:rsidRPr="00B916A7">
              <w:rPr>
                <w:rFonts w:ascii="Arial" w:hAnsi="Arial" w:cs="Arial"/>
                <w:color w:val="000000"/>
              </w:rPr>
              <w:t>пост</w:t>
            </w:r>
            <w:r w:rsidRPr="00B916A7">
              <w:rPr>
                <w:rFonts w:ascii="Arial" w:hAnsi="Arial" w:cs="Arial"/>
                <w:i/>
                <w:iCs/>
                <w:color w:val="000000"/>
              </w:rPr>
              <w:t xml:space="preserve">- </w:t>
            </w:r>
            <w:r w:rsidRPr="00B916A7">
              <w:rPr>
                <w:rFonts w:ascii="Arial" w:hAnsi="Arial" w:cs="Arial"/>
                <w:color w:val="000000"/>
              </w:rPr>
              <w:t xml:space="preserve">число публикаций в официальных страницах и аккаунтах муниципального образования Московской области в социальных сетях за отчетный период; </w:t>
            </w:r>
          </w:p>
          <w:p w:rsidR="005406BC" w:rsidRPr="00B916A7" w:rsidRDefault="005406BC" w:rsidP="000D40E2">
            <w:pPr>
              <w:autoSpaceDE w:val="0"/>
              <w:autoSpaceDN w:val="0"/>
              <w:adjustRightInd w:val="0"/>
              <w:rPr>
                <w:rFonts w:ascii="Arial" w:hAnsi="Arial" w:cs="Arial"/>
                <w:color w:val="000000"/>
              </w:rPr>
            </w:pPr>
            <w:r w:rsidRPr="00B916A7">
              <w:rPr>
                <w:rFonts w:ascii="Arial" w:hAnsi="Arial" w:cs="Arial"/>
                <w:color w:val="000000"/>
              </w:rPr>
              <w:t>480 – целевое число публикаций за месяц;</w:t>
            </w:r>
          </w:p>
          <w:p w:rsidR="005406BC" w:rsidRPr="00B916A7" w:rsidRDefault="005406BC" w:rsidP="000D40E2">
            <w:pPr>
              <w:autoSpaceDE w:val="0"/>
              <w:autoSpaceDN w:val="0"/>
              <w:adjustRightInd w:val="0"/>
              <w:rPr>
                <w:rFonts w:ascii="Arial" w:hAnsi="Arial" w:cs="Arial"/>
                <w:color w:val="000000"/>
              </w:rPr>
            </w:pPr>
          </w:p>
          <w:p w:rsidR="005406BC" w:rsidRPr="00B916A7" w:rsidRDefault="005406BC" w:rsidP="000D40E2">
            <w:pPr>
              <w:autoSpaceDE w:val="0"/>
              <w:autoSpaceDN w:val="0"/>
              <w:adjustRightInd w:val="0"/>
              <w:rPr>
                <w:rFonts w:ascii="Arial" w:hAnsi="Arial" w:cs="Arial"/>
                <w:color w:val="000000"/>
              </w:rPr>
            </w:pPr>
            <w:r w:rsidRPr="00B916A7">
              <w:rPr>
                <w:rFonts w:ascii="Arial" w:hAnsi="Arial" w:cs="Arial"/>
                <w:color w:val="000000"/>
              </w:rPr>
              <w:t xml:space="preserve"> Если </w:t>
            </w:r>
            <w:r w:rsidRPr="00B916A7">
              <w:rPr>
                <w:rFonts w:ascii="Cambria Math" w:hAnsi="Cambria Math" w:cs="Cambria Math"/>
                <w:color w:val="000000"/>
              </w:rPr>
              <w:t>𝒌𝟏</w:t>
            </w:r>
            <w:r w:rsidRPr="00B916A7">
              <w:rPr>
                <w:rFonts w:ascii="Arial" w:hAnsi="Arial" w:cs="Arial"/>
                <w:color w:val="000000"/>
              </w:rPr>
              <w:t>,</w:t>
            </w:r>
            <w:r w:rsidRPr="00B916A7">
              <w:rPr>
                <w:rFonts w:ascii="Cambria Math" w:hAnsi="Cambria Math" w:cs="Cambria Math"/>
                <w:color w:val="000000"/>
              </w:rPr>
              <w:t>𝒌𝟐</w:t>
            </w:r>
            <w:r w:rsidRPr="00B916A7">
              <w:rPr>
                <w:rFonts w:ascii="Arial" w:hAnsi="Arial" w:cs="Arial"/>
                <w:color w:val="000000"/>
              </w:rPr>
              <w:t>,</w:t>
            </w:r>
            <w:r w:rsidRPr="00B916A7">
              <w:rPr>
                <w:rFonts w:ascii="Cambria Math" w:hAnsi="Cambria Math" w:cs="Cambria Math"/>
                <w:color w:val="000000"/>
              </w:rPr>
              <w:t>𝒌𝟑</w:t>
            </w:r>
            <w:r w:rsidRPr="00B916A7">
              <w:rPr>
                <w:rFonts w:ascii="Arial" w:hAnsi="Arial" w:cs="Arial"/>
                <w:color w:val="000000"/>
              </w:rPr>
              <w:t>,</w:t>
            </w:r>
            <w:r w:rsidRPr="00B916A7">
              <w:rPr>
                <w:rFonts w:ascii="Cambria Math" w:hAnsi="Cambria Math" w:cs="Cambria Math"/>
                <w:color w:val="000000"/>
              </w:rPr>
              <w:t>𝒌𝟒</w:t>
            </w:r>
            <w:r w:rsidRPr="00B916A7">
              <w:rPr>
                <w:rFonts w:ascii="Arial" w:hAnsi="Arial" w:cs="Arial"/>
                <w:color w:val="000000"/>
              </w:rPr>
              <w:t>≥</w:t>
            </w:r>
            <w:r w:rsidRPr="00B916A7">
              <w:rPr>
                <w:rFonts w:ascii="Cambria Math" w:hAnsi="Cambria Math" w:cs="Cambria Math"/>
                <w:color w:val="000000"/>
              </w:rPr>
              <w:t>𝟏</w:t>
            </w:r>
            <w:r w:rsidRPr="00B916A7">
              <w:rPr>
                <w:rFonts w:ascii="Arial" w:hAnsi="Arial" w:cs="Arial"/>
                <w:color w:val="000000"/>
              </w:rPr>
              <w:t xml:space="preserve">,то </w:t>
            </w:r>
            <w:r w:rsidRPr="00B916A7">
              <w:rPr>
                <w:rFonts w:ascii="Cambria Math" w:hAnsi="Cambria Math" w:cs="Cambria Math"/>
                <w:color w:val="000000"/>
              </w:rPr>
              <w:t>𝒌𝟏</w:t>
            </w:r>
            <w:r w:rsidRPr="00B916A7">
              <w:rPr>
                <w:rFonts w:ascii="Arial" w:hAnsi="Arial" w:cs="Arial"/>
                <w:color w:val="000000"/>
              </w:rPr>
              <w:t>,</w:t>
            </w:r>
            <w:r w:rsidRPr="00B916A7">
              <w:rPr>
                <w:rFonts w:ascii="Cambria Math" w:hAnsi="Cambria Math" w:cs="Cambria Math"/>
                <w:color w:val="000000"/>
              </w:rPr>
              <w:t>𝒌𝟐</w:t>
            </w:r>
            <w:r w:rsidRPr="00B916A7">
              <w:rPr>
                <w:rFonts w:ascii="Arial" w:hAnsi="Arial" w:cs="Arial"/>
                <w:color w:val="000000"/>
              </w:rPr>
              <w:t>,</w:t>
            </w:r>
            <w:r w:rsidRPr="00B916A7">
              <w:rPr>
                <w:rFonts w:ascii="Cambria Math" w:hAnsi="Cambria Math" w:cs="Cambria Math"/>
                <w:color w:val="000000"/>
              </w:rPr>
              <w:t>𝒌𝟑</w:t>
            </w:r>
            <w:r w:rsidRPr="00B916A7">
              <w:rPr>
                <w:rFonts w:ascii="Arial" w:hAnsi="Arial" w:cs="Arial"/>
                <w:color w:val="000000"/>
              </w:rPr>
              <w:t>,</w:t>
            </w:r>
            <w:r w:rsidRPr="00B916A7">
              <w:rPr>
                <w:rFonts w:ascii="Cambria Math" w:hAnsi="Cambria Math" w:cs="Cambria Math"/>
                <w:color w:val="000000"/>
              </w:rPr>
              <w:t>𝒌𝟒</w:t>
            </w:r>
            <w:r w:rsidRPr="00B916A7">
              <w:rPr>
                <w:rFonts w:ascii="Arial" w:hAnsi="Arial" w:cs="Arial"/>
                <w:color w:val="000000"/>
              </w:rPr>
              <w:t>=</w:t>
            </w:r>
            <w:r w:rsidRPr="00B916A7">
              <w:rPr>
                <w:rFonts w:ascii="Cambria Math" w:hAnsi="Cambria Math" w:cs="Cambria Math"/>
                <w:color w:val="000000"/>
              </w:rPr>
              <w:t>𝟏</w:t>
            </w:r>
            <w:r w:rsidRPr="00B916A7">
              <w:rPr>
                <w:rFonts w:ascii="Arial" w:hAnsi="Arial" w:cs="Arial"/>
                <w:color w:val="000000"/>
              </w:rPr>
              <w:t xml:space="preserve"> </w:t>
            </w:r>
          </w:p>
          <w:p w:rsidR="005406BC" w:rsidRPr="00B916A7" w:rsidRDefault="005406BC" w:rsidP="000D40E2">
            <w:pPr>
              <w:autoSpaceDE w:val="0"/>
              <w:autoSpaceDN w:val="0"/>
              <w:adjustRightInd w:val="0"/>
              <w:rPr>
                <w:rFonts w:ascii="Arial" w:hAnsi="Arial" w:cs="Arial"/>
                <w:color w:val="000000"/>
              </w:rPr>
            </w:pPr>
          </w:p>
          <w:p w:rsidR="005406BC" w:rsidRPr="00B916A7" w:rsidRDefault="005406BC" w:rsidP="000D40E2">
            <w:pPr>
              <w:autoSpaceDE w:val="0"/>
              <w:autoSpaceDN w:val="0"/>
              <w:adjustRightInd w:val="0"/>
              <w:rPr>
                <w:rFonts w:ascii="Arial" w:hAnsi="Arial" w:cs="Arial"/>
                <w:color w:val="000000"/>
              </w:rPr>
            </w:pPr>
            <w:r w:rsidRPr="00B916A7">
              <w:rPr>
                <w:rFonts w:ascii="Arial" w:hAnsi="Arial" w:cs="Arial"/>
                <w:color w:val="000000"/>
              </w:rPr>
              <w:t xml:space="preserve">Целевой ежеквартальный прирост показателя </w:t>
            </w:r>
            <w:r w:rsidRPr="00B916A7">
              <w:rPr>
                <w:rFonts w:ascii="Cambria Math" w:hAnsi="Cambria Math" w:cs="Cambria Math"/>
                <w:color w:val="000000"/>
              </w:rPr>
              <w:t>𝐴𝑅</w:t>
            </w:r>
            <w:r w:rsidRPr="00B916A7">
              <w:rPr>
                <w:rFonts w:ascii="Arial" w:hAnsi="Arial" w:cs="Arial"/>
                <w:color w:val="000000"/>
              </w:rPr>
              <w:t xml:space="preserve">цел составляет 1,5% к значению показателя за I квартал. </w:t>
            </w:r>
          </w:p>
          <w:p w:rsidR="005406BC" w:rsidRPr="00B916A7" w:rsidRDefault="005406BC" w:rsidP="000D40E2">
            <w:pPr>
              <w:keepNext/>
              <w:keepLines/>
              <w:widowControl w:val="0"/>
              <w:ind w:firstLine="720"/>
              <w:rPr>
                <w:rFonts w:ascii="Arial" w:hAnsi="Arial" w:cs="Arial"/>
                <w:b/>
                <w:iCs/>
              </w:rPr>
            </w:pPr>
          </w:p>
          <w:p w:rsidR="005406BC" w:rsidRPr="00B916A7" w:rsidRDefault="005406BC" w:rsidP="000D40E2">
            <w:pPr>
              <w:autoSpaceDE w:val="0"/>
              <w:autoSpaceDN w:val="0"/>
              <w:adjustRightInd w:val="0"/>
              <w:rPr>
                <w:rFonts w:ascii="Arial" w:hAnsi="Arial" w:cs="Arial"/>
                <w:b/>
                <w:bCs/>
                <w:color w:val="000000"/>
              </w:rPr>
            </w:pPr>
            <w:r w:rsidRPr="00B916A7">
              <w:rPr>
                <w:rFonts w:ascii="Cambria Math" w:hAnsi="Cambria Math" w:cs="Cambria Math"/>
                <w:color w:val="000000"/>
              </w:rPr>
              <w:t>𝑨𝟐</w:t>
            </w:r>
            <w:r w:rsidRPr="00B916A7">
              <w:rPr>
                <w:rFonts w:ascii="Arial" w:hAnsi="Arial" w:cs="Arial"/>
                <w:color w:val="000000"/>
              </w:rPr>
              <w:t xml:space="preserve"> </w:t>
            </w:r>
            <w:r w:rsidRPr="00B916A7">
              <w:rPr>
                <w:rFonts w:ascii="Arial" w:hAnsi="Arial" w:cs="Arial"/>
                <w:b/>
                <w:bCs/>
                <w:color w:val="000000"/>
              </w:rPr>
              <w:t xml:space="preserve">– коэффициент отработки негативных сообщений (комментариев, жалоб, вопросов) в социальных сетях администраций муниципальных образований Московской области через информационную систему отработки негативных сообщений «Инцидент. Менеджмент» (балл). Расчет показателя осуществляется ежемесячно, показатель за отчетный период считается как среднее арифметическое показателей за число месяцев, входящих в отчетный период. </w:t>
            </w:r>
          </w:p>
          <w:p w:rsidR="005406BC" w:rsidRPr="00B916A7" w:rsidRDefault="005406BC" w:rsidP="000D40E2">
            <w:pPr>
              <w:autoSpaceDE w:val="0"/>
              <w:autoSpaceDN w:val="0"/>
              <w:adjustRightInd w:val="0"/>
              <w:rPr>
                <w:rFonts w:ascii="Arial" w:hAnsi="Arial" w:cs="Arial"/>
                <w:color w:val="000000"/>
              </w:rPr>
            </w:pPr>
          </w:p>
          <w:p w:rsidR="005406BC" w:rsidRPr="00B916A7" w:rsidRDefault="005406BC" w:rsidP="000D40E2">
            <w:pPr>
              <w:autoSpaceDE w:val="0"/>
              <w:autoSpaceDN w:val="0"/>
              <w:adjustRightInd w:val="0"/>
              <w:rPr>
                <w:rFonts w:ascii="Arial" w:hAnsi="Arial" w:cs="Arial"/>
                <w:color w:val="000000"/>
              </w:rPr>
            </w:pPr>
            <w:r w:rsidRPr="00B916A7">
              <w:rPr>
                <w:rFonts w:ascii="Cambria Math" w:hAnsi="Cambria Math" w:cs="Cambria Math"/>
                <w:color w:val="000000"/>
              </w:rPr>
              <w:t>𝑨</w:t>
            </w:r>
            <w:r w:rsidRPr="00B916A7">
              <w:rPr>
                <w:rFonts w:ascii="Arial" w:hAnsi="Arial" w:cs="Arial"/>
                <w:color w:val="000000"/>
              </w:rPr>
              <w:t>2=</w:t>
            </w:r>
            <w:r w:rsidRPr="00B916A7">
              <w:rPr>
                <w:rFonts w:ascii="Cambria Math" w:hAnsi="Cambria Math" w:cs="Cambria Math"/>
                <w:color w:val="000000"/>
              </w:rPr>
              <w:t>𝑁</w:t>
            </w:r>
            <w:proofErr w:type="spellStart"/>
            <w:r w:rsidRPr="00B916A7">
              <w:rPr>
                <w:rFonts w:ascii="Arial" w:hAnsi="Arial" w:cs="Arial"/>
                <w:color w:val="000000"/>
              </w:rPr>
              <w:t>отр</w:t>
            </w:r>
            <w:proofErr w:type="spellEnd"/>
            <w:r w:rsidRPr="00B916A7">
              <w:rPr>
                <w:rFonts w:ascii="Cambria Math" w:hAnsi="Cambria Math" w:cs="Cambria Math"/>
                <w:color w:val="000000"/>
              </w:rPr>
              <w:t>𝑁</w:t>
            </w:r>
            <w:proofErr w:type="spellStart"/>
            <w:r w:rsidRPr="00B916A7">
              <w:rPr>
                <w:rFonts w:ascii="Arial" w:hAnsi="Arial" w:cs="Arial"/>
                <w:color w:val="000000"/>
              </w:rPr>
              <w:t>назн</w:t>
            </w:r>
            <w:proofErr w:type="spellEnd"/>
            <w:r w:rsidRPr="00B916A7">
              <w:rPr>
                <w:rFonts w:ascii="Cambria Math" w:hAnsi="Cambria Math" w:cs="Cambria Math"/>
                <w:color w:val="000000"/>
              </w:rPr>
              <w:t>∗𝑘</w:t>
            </w:r>
            <w:r w:rsidRPr="00B916A7">
              <w:rPr>
                <w:rFonts w:ascii="Arial" w:hAnsi="Arial" w:cs="Arial"/>
                <w:color w:val="000000"/>
              </w:rPr>
              <w:t xml:space="preserve">об, </w:t>
            </w:r>
          </w:p>
          <w:p w:rsidR="005406BC" w:rsidRPr="00B916A7" w:rsidRDefault="005406BC" w:rsidP="000D40E2">
            <w:pPr>
              <w:autoSpaceDE w:val="0"/>
              <w:autoSpaceDN w:val="0"/>
              <w:adjustRightInd w:val="0"/>
              <w:rPr>
                <w:rFonts w:ascii="Arial" w:hAnsi="Arial" w:cs="Arial"/>
                <w:color w:val="000000"/>
              </w:rPr>
            </w:pPr>
            <w:r w:rsidRPr="00B916A7">
              <w:rPr>
                <w:rFonts w:ascii="Arial" w:hAnsi="Arial" w:cs="Arial"/>
                <w:color w:val="000000"/>
              </w:rPr>
              <w:t xml:space="preserve">где: </w:t>
            </w:r>
          </w:p>
          <w:p w:rsidR="005406BC" w:rsidRPr="00B916A7" w:rsidRDefault="005406BC" w:rsidP="000D40E2">
            <w:pPr>
              <w:autoSpaceDE w:val="0"/>
              <w:autoSpaceDN w:val="0"/>
              <w:adjustRightInd w:val="0"/>
              <w:rPr>
                <w:rFonts w:ascii="Arial" w:hAnsi="Arial" w:cs="Arial"/>
                <w:color w:val="000000"/>
              </w:rPr>
            </w:pPr>
            <w:r w:rsidRPr="00B916A7">
              <w:rPr>
                <w:rFonts w:ascii="Cambria Math" w:hAnsi="Cambria Math" w:cs="Cambria Math"/>
                <w:color w:val="000000"/>
              </w:rPr>
              <w:t>𝑁</w:t>
            </w:r>
            <w:proofErr w:type="spellStart"/>
            <w:r w:rsidRPr="00B916A7">
              <w:rPr>
                <w:rFonts w:ascii="Arial" w:hAnsi="Arial" w:cs="Arial"/>
                <w:color w:val="000000"/>
              </w:rPr>
              <w:t>отр</w:t>
            </w:r>
            <w:proofErr w:type="spellEnd"/>
            <w:r w:rsidRPr="00B916A7">
              <w:rPr>
                <w:rFonts w:ascii="Arial" w:hAnsi="Arial" w:cs="Arial"/>
                <w:color w:val="000000"/>
              </w:rPr>
              <w:t xml:space="preserve">– общее количество сообщений, своевременно отработанных муниципальным образованием через ИС «Инцидент. Менеджмент» за месяц; </w:t>
            </w:r>
          </w:p>
          <w:p w:rsidR="005406BC" w:rsidRPr="00B916A7" w:rsidRDefault="005406BC" w:rsidP="000D40E2">
            <w:pPr>
              <w:autoSpaceDE w:val="0"/>
              <w:autoSpaceDN w:val="0"/>
              <w:adjustRightInd w:val="0"/>
              <w:rPr>
                <w:rFonts w:ascii="Arial" w:hAnsi="Arial" w:cs="Arial"/>
                <w:color w:val="000000"/>
              </w:rPr>
            </w:pPr>
            <w:r w:rsidRPr="00B916A7">
              <w:rPr>
                <w:rFonts w:ascii="Cambria Math" w:hAnsi="Cambria Math" w:cs="Cambria Math"/>
                <w:color w:val="000000"/>
              </w:rPr>
              <w:t>𝑁</w:t>
            </w:r>
            <w:proofErr w:type="spellStart"/>
            <w:r w:rsidRPr="00B916A7">
              <w:rPr>
                <w:rFonts w:ascii="Arial" w:hAnsi="Arial" w:cs="Arial"/>
                <w:color w:val="000000"/>
              </w:rPr>
              <w:t>назн</w:t>
            </w:r>
            <w:proofErr w:type="spellEnd"/>
            <w:r w:rsidRPr="00B916A7">
              <w:rPr>
                <w:rFonts w:ascii="Arial" w:hAnsi="Arial" w:cs="Arial"/>
                <w:color w:val="000000"/>
              </w:rPr>
              <w:t xml:space="preserve"> – общее количество сообщений, назначенных для отработки муниципальному </w:t>
            </w:r>
            <w:r w:rsidRPr="00B916A7">
              <w:rPr>
                <w:rFonts w:ascii="Arial" w:hAnsi="Arial" w:cs="Arial"/>
                <w:color w:val="000000"/>
              </w:rPr>
              <w:lastRenderedPageBreak/>
              <w:t xml:space="preserve">образованию через ИС «Инцидент. Менеджмент» за месяц; </w:t>
            </w:r>
          </w:p>
          <w:p w:rsidR="005406BC" w:rsidRPr="00B916A7" w:rsidRDefault="005406BC" w:rsidP="000D40E2">
            <w:pPr>
              <w:autoSpaceDE w:val="0"/>
              <w:autoSpaceDN w:val="0"/>
              <w:adjustRightInd w:val="0"/>
              <w:rPr>
                <w:rFonts w:ascii="Arial" w:hAnsi="Arial" w:cs="Arial"/>
                <w:color w:val="000000"/>
              </w:rPr>
            </w:pPr>
            <w:r w:rsidRPr="00B916A7">
              <w:rPr>
                <w:rFonts w:ascii="Cambria Math" w:hAnsi="Cambria Math" w:cs="Cambria Math"/>
                <w:color w:val="000000"/>
              </w:rPr>
              <w:t>𝑘</w:t>
            </w:r>
            <w:r w:rsidRPr="00B916A7">
              <w:rPr>
                <w:rFonts w:ascii="Arial" w:hAnsi="Arial" w:cs="Arial"/>
                <w:color w:val="000000"/>
              </w:rPr>
              <w:t xml:space="preserve">об - коэффициент объема отработки негативных сообщений при поступлении более 250 сообщений через ИС «Инцидент. Менеджмент» и своевременной отработке каждого из них;  </w:t>
            </w:r>
            <w:r w:rsidRPr="00B916A7">
              <w:rPr>
                <w:rFonts w:ascii="Arial" w:hAnsi="Arial" w:cs="Arial"/>
                <w:b/>
                <w:bCs/>
                <w:color w:val="000000"/>
              </w:rPr>
              <w:t xml:space="preserve">Если </w:t>
            </w:r>
            <w:r w:rsidRPr="00B916A7">
              <w:rPr>
                <w:rFonts w:ascii="Cambria Math" w:hAnsi="Cambria Math" w:cs="Cambria Math"/>
                <w:color w:val="000000"/>
              </w:rPr>
              <w:t>𝑁</w:t>
            </w:r>
            <w:proofErr w:type="spellStart"/>
            <w:r w:rsidRPr="00B916A7">
              <w:rPr>
                <w:rFonts w:ascii="Arial" w:hAnsi="Arial" w:cs="Arial"/>
                <w:color w:val="000000"/>
              </w:rPr>
              <w:t>отр</w:t>
            </w:r>
            <w:proofErr w:type="spellEnd"/>
            <w:r w:rsidRPr="00B916A7">
              <w:rPr>
                <w:rFonts w:ascii="Cambria Math" w:hAnsi="Cambria Math" w:cs="Cambria Math"/>
                <w:color w:val="000000"/>
              </w:rPr>
              <w:t>𝑁</w:t>
            </w:r>
            <w:proofErr w:type="spellStart"/>
            <w:r w:rsidRPr="00B916A7">
              <w:rPr>
                <w:rFonts w:ascii="Arial" w:hAnsi="Arial" w:cs="Arial"/>
                <w:color w:val="000000"/>
              </w:rPr>
              <w:t>назн</w:t>
            </w:r>
            <w:proofErr w:type="spellEnd"/>
            <w:r w:rsidRPr="00B916A7">
              <w:rPr>
                <w:rFonts w:ascii="Arial" w:hAnsi="Arial" w:cs="Arial"/>
                <w:color w:val="000000"/>
              </w:rPr>
              <w:t xml:space="preserve">=1 и </w:t>
            </w:r>
            <w:r w:rsidRPr="00B916A7">
              <w:rPr>
                <w:rFonts w:ascii="Cambria Math" w:hAnsi="Cambria Math" w:cs="Cambria Math"/>
                <w:color w:val="000000"/>
              </w:rPr>
              <w:t>𝑁</w:t>
            </w:r>
            <w:proofErr w:type="spellStart"/>
            <w:r w:rsidRPr="00B916A7">
              <w:rPr>
                <w:rFonts w:ascii="Arial" w:hAnsi="Arial" w:cs="Arial"/>
                <w:color w:val="000000"/>
              </w:rPr>
              <w:t>отр</w:t>
            </w:r>
            <w:proofErr w:type="spellEnd"/>
            <w:r w:rsidRPr="00B916A7">
              <w:rPr>
                <w:rFonts w:ascii="Arial" w:hAnsi="Arial" w:cs="Arial"/>
                <w:color w:val="000000"/>
              </w:rPr>
              <w:t xml:space="preserve">&gt;250, </w:t>
            </w:r>
            <w:r w:rsidRPr="00B916A7">
              <w:rPr>
                <w:rFonts w:ascii="Cambria Math" w:hAnsi="Cambria Math" w:cs="Cambria Math"/>
                <w:color w:val="000000"/>
              </w:rPr>
              <w:t>𝒌</w:t>
            </w:r>
            <w:r w:rsidRPr="00B916A7">
              <w:rPr>
                <w:rFonts w:ascii="Arial" w:hAnsi="Arial" w:cs="Arial"/>
                <w:color w:val="000000"/>
              </w:rPr>
              <w:t>об=</w:t>
            </w:r>
            <w:r w:rsidRPr="00B916A7">
              <w:rPr>
                <w:rFonts w:ascii="Cambria Math" w:hAnsi="Cambria Math" w:cs="Cambria Math"/>
                <w:color w:val="000000"/>
              </w:rPr>
              <w:t>𝟏</w:t>
            </w:r>
            <w:r w:rsidRPr="00B916A7">
              <w:rPr>
                <w:rFonts w:ascii="Arial" w:hAnsi="Arial" w:cs="Arial"/>
                <w:color w:val="000000"/>
              </w:rPr>
              <w:t>,</w:t>
            </w:r>
            <w:r w:rsidRPr="00B916A7">
              <w:rPr>
                <w:rFonts w:ascii="Cambria Math" w:hAnsi="Cambria Math" w:cs="Cambria Math"/>
                <w:color w:val="000000"/>
              </w:rPr>
              <w:t>𝟐</w:t>
            </w:r>
            <w:r w:rsidRPr="00B916A7">
              <w:rPr>
                <w:rFonts w:ascii="Arial" w:hAnsi="Arial" w:cs="Arial"/>
                <w:color w:val="000000"/>
              </w:rPr>
              <w:t xml:space="preserve"> </w:t>
            </w:r>
          </w:p>
          <w:p w:rsidR="005406BC" w:rsidRPr="00B916A7" w:rsidRDefault="005406BC" w:rsidP="000D40E2">
            <w:pPr>
              <w:autoSpaceDE w:val="0"/>
              <w:autoSpaceDN w:val="0"/>
              <w:adjustRightInd w:val="0"/>
              <w:rPr>
                <w:rFonts w:ascii="Arial" w:hAnsi="Arial" w:cs="Arial"/>
                <w:color w:val="000000"/>
              </w:rPr>
            </w:pPr>
          </w:p>
          <w:p w:rsidR="005406BC" w:rsidRPr="00B916A7" w:rsidRDefault="005406BC" w:rsidP="000D40E2">
            <w:pPr>
              <w:pStyle w:val="ConsPlusNormal"/>
              <w:keepNext/>
              <w:keepLines/>
              <w:ind w:firstLine="0"/>
              <w:rPr>
                <w:b/>
                <w:sz w:val="24"/>
                <w:szCs w:val="24"/>
              </w:rPr>
            </w:pPr>
          </w:p>
        </w:tc>
      </w:tr>
      <w:tr w:rsidR="005406BC" w:rsidRPr="00B916A7" w:rsidTr="00B4331F">
        <w:trPr>
          <w:trHeight w:val="174"/>
        </w:trPr>
        <w:tc>
          <w:tcPr>
            <w:tcW w:w="488" w:type="dxa"/>
            <w:gridSpan w:val="2"/>
          </w:tcPr>
          <w:p w:rsidR="005406BC" w:rsidRPr="00B916A7" w:rsidRDefault="005406BC" w:rsidP="000D40E2">
            <w:pPr>
              <w:pStyle w:val="a3"/>
              <w:keepNext/>
              <w:keepLines/>
              <w:widowControl w:val="0"/>
              <w:ind w:left="0"/>
              <w:contextualSpacing w:val="0"/>
              <w:rPr>
                <w:rFonts w:ascii="Arial" w:hAnsi="Arial" w:cs="Arial"/>
                <w:sz w:val="24"/>
                <w:szCs w:val="24"/>
              </w:rPr>
            </w:pPr>
            <w:r w:rsidRPr="00B916A7">
              <w:rPr>
                <w:rFonts w:ascii="Arial" w:hAnsi="Arial" w:cs="Arial"/>
                <w:sz w:val="24"/>
                <w:szCs w:val="24"/>
              </w:rPr>
              <w:lastRenderedPageBreak/>
              <w:t>3.</w:t>
            </w:r>
          </w:p>
        </w:tc>
        <w:tc>
          <w:tcPr>
            <w:tcW w:w="1984" w:type="dxa"/>
            <w:gridSpan w:val="2"/>
          </w:tcPr>
          <w:p w:rsidR="005406BC" w:rsidRPr="00B916A7" w:rsidRDefault="005406BC" w:rsidP="000D40E2">
            <w:pPr>
              <w:keepNext/>
              <w:widowControl w:val="0"/>
              <w:suppressAutoHyphens/>
              <w:rPr>
                <w:rFonts w:ascii="Arial" w:hAnsi="Arial" w:cs="Arial"/>
                <w:b/>
              </w:rPr>
            </w:pPr>
            <w:r w:rsidRPr="00B916A7">
              <w:rPr>
                <w:rFonts w:ascii="Arial" w:hAnsi="Arial" w:cs="Arial"/>
              </w:rPr>
              <w:t>Наличие незаконных рекламных конструкций, установленных на территории муниципального образования (процент)</w:t>
            </w:r>
          </w:p>
          <w:p w:rsidR="005406BC" w:rsidRPr="00B916A7" w:rsidRDefault="005406BC" w:rsidP="000D40E2">
            <w:pPr>
              <w:pStyle w:val="ConsPlusNormal"/>
              <w:keepNext/>
              <w:suppressAutoHyphens/>
              <w:ind w:firstLine="0"/>
              <w:rPr>
                <w:sz w:val="24"/>
                <w:szCs w:val="24"/>
              </w:rPr>
            </w:pPr>
          </w:p>
          <w:p w:rsidR="005406BC" w:rsidRPr="00B916A7" w:rsidRDefault="005406BC" w:rsidP="000D40E2">
            <w:pPr>
              <w:keepNext/>
              <w:keepLines/>
              <w:widowControl w:val="0"/>
              <w:rPr>
                <w:rFonts w:ascii="Arial" w:hAnsi="Arial" w:cs="Arial"/>
              </w:rPr>
            </w:pPr>
          </w:p>
        </w:tc>
        <w:tc>
          <w:tcPr>
            <w:tcW w:w="1418" w:type="dxa"/>
          </w:tcPr>
          <w:p w:rsidR="005406BC" w:rsidRPr="00B916A7" w:rsidRDefault="005406BC" w:rsidP="000D40E2">
            <w:pPr>
              <w:pStyle w:val="ConsPlusNormal"/>
              <w:keepNext/>
              <w:keepLines/>
              <w:ind w:firstLine="0"/>
              <w:jc w:val="both"/>
              <w:rPr>
                <w:sz w:val="24"/>
                <w:szCs w:val="24"/>
              </w:rPr>
            </w:pPr>
            <w:r w:rsidRPr="00B916A7">
              <w:rPr>
                <w:bCs/>
                <w:sz w:val="24"/>
                <w:szCs w:val="24"/>
                <w:shd w:val="clear" w:color="auto" w:fill="FFFFFF"/>
              </w:rPr>
              <w:t>Главное управление по информационной политике Правительства Московской области</w:t>
            </w:r>
          </w:p>
        </w:tc>
        <w:tc>
          <w:tcPr>
            <w:tcW w:w="11056" w:type="dxa"/>
          </w:tcPr>
          <w:p w:rsidR="005406BC" w:rsidRPr="00B916A7" w:rsidRDefault="005406BC" w:rsidP="000D40E2">
            <w:pPr>
              <w:pStyle w:val="ConsPlusNormal"/>
              <w:keepNext/>
              <w:suppressAutoHyphens/>
              <w:ind w:firstLine="0"/>
              <w:rPr>
                <w:sz w:val="24"/>
                <w:szCs w:val="24"/>
              </w:rPr>
            </w:pPr>
            <w:r w:rsidRPr="00B916A7">
              <w:rPr>
                <w:sz w:val="24"/>
                <w:szCs w:val="24"/>
                <w:lang w:val="en-US"/>
              </w:rPr>
              <w:t>A</w:t>
            </w:r>
            <w:r w:rsidRPr="00B916A7">
              <w:rPr>
                <w:sz w:val="24"/>
                <w:szCs w:val="24"/>
              </w:rPr>
              <w:t>=</w:t>
            </w:r>
            <w:r w:rsidRPr="00B916A7">
              <w:rPr>
                <w:sz w:val="24"/>
                <w:szCs w:val="24"/>
                <w:lang w:val="en-US"/>
              </w:rPr>
              <w:t>B</w:t>
            </w:r>
            <w:r w:rsidRPr="00B916A7">
              <w:rPr>
                <w:sz w:val="24"/>
                <w:szCs w:val="24"/>
              </w:rPr>
              <w:t>/</w:t>
            </w:r>
            <w:r w:rsidRPr="00B916A7">
              <w:rPr>
                <w:sz w:val="24"/>
                <w:szCs w:val="24"/>
                <w:lang w:val="en-US"/>
              </w:rPr>
              <w:t>C</w:t>
            </w:r>
            <w:r w:rsidRPr="00B916A7">
              <w:rPr>
                <w:sz w:val="24"/>
                <w:szCs w:val="24"/>
              </w:rPr>
              <w:t>*100%,</w:t>
            </w:r>
          </w:p>
          <w:p w:rsidR="005406BC" w:rsidRPr="00B916A7" w:rsidRDefault="005406BC" w:rsidP="000D40E2">
            <w:pPr>
              <w:pStyle w:val="ConsPlusNormal"/>
              <w:keepNext/>
              <w:suppressAutoHyphens/>
              <w:ind w:firstLine="0"/>
              <w:rPr>
                <w:sz w:val="24"/>
                <w:szCs w:val="24"/>
              </w:rPr>
            </w:pPr>
            <w:r w:rsidRPr="00B916A7">
              <w:rPr>
                <w:sz w:val="24"/>
                <w:szCs w:val="24"/>
              </w:rPr>
              <w:t>где:</w:t>
            </w:r>
          </w:p>
          <w:p w:rsidR="005406BC" w:rsidRPr="00B916A7" w:rsidRDefault="005406BC" w:rsidP="000D40E2">
            <w:pPr>
              <w:pStyle w:val="ConsPlusNormal"/>
              <w:keepNext/>
              <w:suppressAutoHyphens/>
              <w:ind w:firstLine="0"/>
              <w:rPr>
                <w:sz w:val="24"/>
                <w:szCs w:val="24"/>
              </w:rPr>
            </w:pPr>
            <w:r w:rsidRPr="00B916A7">
              <w:rPr>
                <w:sz w:val="24"/>
                <w:szCs w:val="24"/>
                <w:lang w:val="en-US"/>
              </w:rPr>
              <w:t>C</w:t>
            </w:r>
            <w:r w:rsidRPr="00B916A7">
              <w:rPr>
                <w:sz w:val="24"/>
                <w:szCs w:val="24"/>
              </w:rPr>
              <w:t xml:space="preserve"> = </w:t>
            </w:r>
            <w:r w:rsidRPr="00B916A7">
              <w:rPr>
                <w:sz w:val="24"/>
                <w:szCs w:val="24"/>
                <w:lang w:val="en-US"/>
              </w:rPr>
              <w:t>X</w:t>
            </w:r>
            <w:r w:rsidRPr="00B916A7">
              <w:rPr>
                <w:sz w:val="24"/>
                <w:szCs w:val="24"/>
              </w:rPr>
              <w:t xml:space="preserve"> + </w:t>
            </w:r>
            <w:r w:rsidRPr="00B916A7">
              <w:rPr>
                <w:sz w:val="24"/>
                <w:szCs w:val="24"/>
                <w:lang w:val="en-US"/>
              </w:rPr>
              <w:t>Y</w:t>
            </w:r>
            <w:r w:rsidRPr="00B916A7">
              <w:rPr>
                <w:sz w:val="24"/>
                <w:szCs w:val="24"/>
              </w:rPr>
              <w:t xml:space="preserve"> + </w:t>
            </w:r>
            <w:r w:rsidRPr="00B916A7">
              <w:rPr>
                <w:sz w:val="24"/>
                <w:szCs w:val="24"/>
                <w:lang w:val="en-US"/>
              </w:rPr>
              <w:t>Z</w:t>
            </w:r>
          </w:p>
          <w:p w:rsidR="005406BC" w:rsidRPr="00B916A7" w:rsidRDefault="005406BC" w:rsidP="000D40E2">
            <w:pPr>
              <w:pStyle w:val="ConsPlusNormal"/>
              <w:keepNext/>
              <w:suppressAutoHyphens/>
              <w:ind w:firstLine="0"/>
              <w:rPr>
                <w:sz w:val="24"/>
                <w:szCs w:val="24"/>
              </w:rPr>
            </w:pPr>
            <w:r w:rsidRPr="00B916A7">
              <w:rPr>
                <w:sz w:val="24"/>
                <w:szCs w:val="24"/>
              </w:rPr>
              <w:t xml:space="preserve">где: </w:t>
            </w:r>
          </w:p>
          <w:p w:rsidR="005406BC" w:rsidRPr="00B916A7" w:rsidRDefault="005406BC" w:rsidP="000D40E2">
            <w:pPr>
              <w:pStyle w:val="ConsPlusNormal"/>
              <w:keepNext/>
              <w:suppressAutoHyphens/>
              <w:ind w:firstLine="0"/>
              <w:rPr>
                <w:sz w:val="24"/>
                <w:szCs w:val="24"/>
              </w:rPr>
            </w:pPr>
            <w:r w:rsidRPr="00B916A7">
              <w:rPr>
                <w:sz w:val="24"/>
                <w:szCs w:val="24"/>
              </w:rPr>
              <w:t>А – незаконные рекламные конструкции</w:t>
            </w:r>
          </w:p>
          <w:p w:rsidR="005406BC" w:rsidRPr="00B916A7" w:rsidRDefault="005406BC" w:rsidP="000D40E2">
            <w:pPr>
              <w:pStyle w:val="ConsPlusNormal"/>
              <w:keepNext/>
              <w:suppressAutoHyphens/>
              <w:ind w:firstLine="0"/>
              <w:rPr>
                <w:sz w:val="24"/>
                <w:szCs w:val="24"/>
              </w:rPr>
            </w:pPr>
            <w:r w:rsidRPr="00B916A7">
              <w:rPr>
                <w:sz w:val="24"/>
                <w:szCs w:val="24"/>
              </w:rPr>
              <w:t>по отношению к общему количеству на территории, в процентах;</w:t>
            </w:r>
          </w:p>
          <w:p w:rsidR="005406BC" w:rsidRPr="00B916A7" w:rsidRDefault="005406BC" w:rsidP="000D40E2">
            <w:pPr>
              <w:pStyle w:val="ConsPlusNormal"/>
              <w:keepNext/>
              <w:suppressAutoHyphens/>
              <w:ind w:firstLine="0"/>
              <w:rPr>
                <w:sz w:val="24"/>
                <w:szCs w:val="24"/>
              </w:rPr>
            </w:pPr>
            <w:r w:rsidRPr="00B916A7">
              <w:rPr>
                <w:sz w:val="24"/>
                <w:szCs w:val="24"/>
              </w:rPr>
              <w:t>В – количество рекламных конструкций в схеме и вне схемы, фактически установленных без действующих разрешений;</w:t>
            </w:r>
          </w:p>
          <w:p w:rsidR="005406BC" w:rsidRPr="00B916A7" w:rsidRDefault="005406BC" w:rsidP="000D40E2">
            <w:pPr>
              <w:pStyle w:val="ConsPlusNormal"/>
              <w:keepNext/>
              <w:suppressAutoHyphens/>
              <w:ind w:firstLine="0"/>
              <w:rPr>
                <w:sz w:val="24"/>
                <w:szCs w:val="24"/>
              </w:rPr>
            </w:pPr>
            <w:r w:rsidRPr="00B916A7">
              <w:rPr>
                <w:sz w:val="24"/>
                <w:szCs w:val="24"/>
              </w:rPr>
              <w:t>С – общее количество рекламных конструкций на территории</w:t>
            </w:r>
          </w:p>
          <w:p w:rsidR="005406BC" w:rsidRPr="00B916A7" w:rsidRDefault="005406BC" w:rsidP="000D40E2">
            <w:pPr>
              <w:pStyle w:val="ConsPlusNormal"/>
              <w:keepNext/>
              <w:suppressAutoHyphens/>
              <w:ind w:firstLine="0"/>
              <w:rPr>
                <w:sz w:val="24"/>
                <w:szCs w:val="24"/>
              </w:rPr>
            </w:pPr>
            <w:r w:rsidRPr="00B916A7">
              <w:rPr>
                <w:sz w:val="24"/>
                <w:szCs w:val="24"/>
              </w:rPr>
              <w:t>(сумма X, Y и Z);</w:t>
            </w:r>
          </w:p>
          <w:p w:rsidR="005406BC" w:rsidRPr="00B916A7" w:rsidRDefault="005406BC" w:rsidP="000D40E2">
            <w:pPr>
              <w:pStyle w:val="ConsPlusNormal"/>
              <w:keepNext/>
              <w:suppressAutoHyphens/>
              <w:ind w:firstLine="0"/>
              <w:rPr>
                <w:sz w:val="24"/>
                <w:szCs w:val="24"/>
              </w:rPr>
            </w:pPr>
            <w:r w:rsidRPr="00B916A7">
              <w:rPr>
                <w:sz w:val="24"/>
                <w:szCs w:val="24"/>
              </w:rPr>
              <w:t>X – количество рекламных конструкций в схеме, установленных с действующими разрешениями;</w:t>
            </w:r>
          </w:p>
          <w:p w:rsidR="005406BC" w:rsidRPr="00B916A7" w:rsidRDefault="005406BC" w:rsidP="000D40E2">
            <w:pPr>
              <w:pStyle w:val="ConsPlusNormal"/>
              <w:keepNext/>
              <w:suppressAutoHyphens/>
              <w:ind w:firstLine="0"/>
              <w:rPr>
                <w:sz w:val="24"/>
                <w:szCs w:val="24"/>
              </w:rPr>
            </w:pPr>
            <w:r w:rsidRPr="00B916A7">
              <w:rPr>
                <w:sz w:val="24"/>
                <w:szCs w:val="24"/>
              </w:rPr>
              <w:t>Y – количество рекламных конструкций вне схемы, установленных с действующими разрешениями;</w:t>
            </w:r>
          </w:p>
          <w:p w:rsidR="005406BC" w:rsidRPr="00B916A7" w:rsidRDefault="005406BC" w:rsidP="000D40E2">
            <w:pPr>
              <w:keepNext/>
              <w:keepLines/>
              <w:widowControl w:val="0"/>
              <w:rPr>
                <w:rFonts w:ascii="Arial" w:eastAsia="Cambria" w:hAnsi="Arial" w:cs="Arial"/>
                <w:b/>
              </w:rPr>
            </w:pPr>
            <w:r w:rsidRPr="00B916A7">
              <w:rPr>
                <w:rFonts w:ascii="Arial" w:hAnsi="Arial" w:cs="Arial"/>
              </w:rPr>
              <w:t>Z –количество рекламных конструкций в схеме и вне схемы, фактически установленных без действующих разрешений.</w:t>
            </w:r>
          </w:p>
        </w:tc>
      </w:tr>
      <w:tr w:rsidR="005406BC" w:rsidRPr="00B916A7" w:rsidTr="00B4331F">
        <w:trPr>
          <w:trHeight w:val="174"/>
        </w:trPr>
        <w:tc>
          <w:tcPr>
            <w:tcW w:w="488" w:type="dxa"/>
            <w:gridSpan w:val="2"/>
          </w:tcPr>
          <w:p w:rsidR="005406BC" w:rsidRPr="00B916A7" w:rsidRDefault="005406BC" w:rsidP="000D40E2">
            <w:pPr>
              <w:pStyle w:val="a3"/>
              <w:keepNext/>
              <w:keepLines/>
              <w:widowControl w:val="0"/>
              <w:ind w:left="0"/>
              <w:contextualSpacing w:val="0"/>
              <w:rPr>
                <w:rFonts w:ascii="Arial" w:hAnsi="Arial" w:cs="Arial"/>
                <w:sz w:val="24"/>
                <w:szCs w:val="24"/>
              </w:rPr>
            </w:pPr>
            <w:r w:rsidRPr="00B916A7">
              <w:rPr>
                <w:rFonts w:ascii="Arial" w:hAnsi="Arial" w:cs="Arial"/>
                <w:sz w:val="24"/>
                <w:szCs w:val="24"/>
              </w:rPr>
              <w:t>4.</w:t>
            </w:r>
          </w:p>
        </w:tc>
        <w:tc>
          <w:tcPr>
            <w:tcW w:w="1984" w:type="dxa"/>
            <w:gridSpan w:val="2"/>
          </w:tcPr>
          <w:p w:rsidR="005406BC" w:rsidRPr="00B916A7" w:rsidRDefault="005406BC" w:rsidP="000D40E2">
            <w:pPr>
              <w:keepNext/>
              <w:widowControl w:val="0"/>
              <w:suppressAutoHyphens/>
              <w:rPr>
                <w:rFonts w:ascii="Arial" w:hAnsi="Arial" w:cs="Arial"/>
                <w:b/>
              </w:rPr>
            </w:pPr>
            <w:r w:rsidRPr="00B916A7">
              <w:rPr>
                <w:rFonts w:ascii="Arial" w:hAnsi="Arial" w:cs="Arial"/>
              </w:rPr>
              <w:t xml:space="preserve">Наличие задолженности </w:t>
            </w:r>
            <w:r w:rsidRPr="00B916A7">
              <w:rPr>
                <w:rFonts w:ascii="Arial" w:hAnsi="Arial" w:cs="Arial"/>
              </w:rPr>
              <w:br/>
              <w:t>в муниципальный бюджет по платежам за установку и эксплуатацию рекламных конструкций (процент)</w:t>
            </w:r>
          </w:p>
          <w:p w:rsidR="005406BC" w:rsidRPr="00B916A7" w:rsidRDefault="005406BC" w:rsidP="000D40E2">
            <w:pPr>
              <w:keepNext/>
              <w:keepLines/>
              <w:widowControl w:val="0"/>
              <w:rPr>
                <w:rFonts w:ascii="Arial" w:hAnsi="Arial" w:cs="Arial"/>
              </w:rPr>
            </w:pPr>
          </w:p>
        </w:tc>
        <w:tc>
          <w:tcPr>
            <w:tcW w:w="1418" w:type="dxa"/>
          </w:tcPr>
          <w:p w:rsidR="005406BC" w:rsidRPr="00B916A7" w:rsidRDefault="005406BC" w:rsidP="000D40E2">
            <w:pPr>
              <w:pStyle w:val="ConsPlusNormal"/>
              <w:keepNext/>
              <w:keepLines/>
              <w:ind w:firstLine="0"/>
              <w:jc w:val="both"/>
              <w:rPr>
                <w:sz w:val="24"/>
                <w:szCs w:val="24"/>
              </w:rPr>
            </w:pPr>
            <w:r w:rsidRPr="00B916A7">
              <w:rPr>
                <w:bCs/>
                <w:sz w:val="24"/>
                <w:szCs w:val="24"/>
                <w:shd w:val="clear" w:color="auto" w:fill="FFFFFF"/>
              </w:rPr>
              <w:t>Главное управление по информационной политике Правительства Московской области</w:t>
            </w:r>
          </w:p>
        </w:tc>
        <w:tc>
          <w:tcPr>
            <w:tcW w:w="11056" w:type="dxa"/>
          </w:tcPr>
          <w:p w:rsidR="005406BC" w:rsidRPr="00B916A7" w:rsidRDefault="005406BC" w:rsidP="000D40E2">
            <w:pPr>
              <w:pStyle w:val="ConsPlusNormal"/>
              <w:ind w:firstLine="0"/>
              <w:rPr>
                <w:sz w:val="24"/>
                <w:szCs w:val="24"/>
              </w:rPr>
            </w:pPr>
            <w:proofErr w:type="spellStart"/>
            <w:r w:rsidRPr="00B916A7">
              <w:rPr>
                <w:sz w:val="24"/>
                <w:szCs w:val="24"/>
              </w:rPr>
              <w:t>Зрк</w:t>
            </w:r>
            <w:proofErr w:type="spellEnd"/>
            <w:r w:rsidRPr="00B916A7">
              <w:rPr>
                <w:sz w:val="24"/>
                <w:szCs w:val="24"/>
              </w:rPr>
              <w:t>=З1-З2/</w:t>
            </w:r>
            <w:proofErr w:type="spellStart"/>
            <w:r w:rsidRPr="00B916A7">
              <w:rPr>
                <w:sz w:val="24"/>
                <w:szCs w:val="24"/>
              </w:rPr>
              <w:t>Прк</w:t>
            </w:r>
            <w:proofErr w:type="spellEnd"/>
            <w:r w:rsidRPr="00B916A7">
              <w:rPr>
                <w:sz w:val="24"/>
                <w:szCs w:val="24"/>
              </w:rPr>
              <w:t>*100%</w:t>
            </w:r>
          </w:p>
          <w:p w:rsidR="005406BC" w:rsidRPr="00B916A7" w:rsidRDefault="005406BC" w:rsidP="000D40E2">
            <w:pPr>
              <w:pStyle w:val="af0"/>
              <w:jc w:val="both"/>
              <w:rPr>
                <w:rFonts w:ascii="Arial" w:hAnsi="Arial" w:cs="Arial"/>
                <w:sz w:val="24"/>
                <w:szCs w:val="24"/>
              </w:rPr>
            </w:pPr>
          </w:p>
          <w:p w:rsidR="005406BC" w:rsidRPr="00B916A7" w:rsidRDefault="005406BC" w:rsidP="000D40E2">
            <w:pPr>
              <w:pStyle w:val="af0"/>
              <w:jc w:val="both"/>
              <w:rPr>
                <w:rFonts w:ascii="Arial" w:hAnsi="Arial" w:cs="Arial"/>
                <w:sz w:val="24"/>
                <w:szCs w:val="24"/>
              </w:rPr>
            </w:pPr>
            <w:r w:rsidRPr="00B916A7">
              <w:rPr>
                <w:rFonts w:ascii="Arial" w:hAnsi="Arial" w:cs="Arial"/>
                <w:sz w:val="24"/>
                <w:szCs w:val="24"/>
              </w:rPr>
              <w:t xml:space="preserve">где: </w:t>
            </w:r>
          </w:p>
          <w:p w:rsidR="005406BC" w:rsidRPr="00B916A7" w:rsidRDefault="005406BC" w:rsidP="000D40E2">
            <w:pPr>
              <w:pStyle w:val="af0"/>
              <w:jc w:val="both"/>
              <w:rPr>
                <w:rFonts w:ascii="Arial" w:hAnsi="Arial" w:cs="Arial"/>
                <w:sz w:val="24"/>
                <w:szCs w:val="24"/>
              </w:rPr>
            </w:pPr>
            <w:proofErr w:type="spellStart"/>
            <w:r w:rsidRPr="00B916A7">
              <w:rPr>
                <w:rFonts w:ascii="Arial" w:hAnsi="Arial" w:cs="Arial"/>
                <w:sz w:val="24"/>
                <w:szCs w:val="24"/>
              </w:rPr>
              <w:t>Зрк</w:t>
            </w:r>
            <w:proofErr w:type="spellEnd"/>
            <w:r w:rsidRPr="00B916A7">
              <w:rPr>
                <w:rFonts w:ascii="Arial" w:hAnsi="Arial" w:cs="Arial"/>
                <w:sz w:val="24"/>
                <w:szCs w:val="24"/>
              </w:rPr>
              <w:t xml:space="preserve">  – задолженность по платежам за установку и эксплуатацию рекламных конструкций по отношению к общей сумме плановых годовых поступлений  в бюджет от платежей за установку и эксплуатацию рекламных конструкций, в процентах</w:t>
            </w:r>
            <w:r w:rsidRPr="00B916A7">
              <w:rPr>
                <w:rFonts w:ascii="Arial" w:hAnsi="Arial" w:cs="Arial"/>
                <w:sz w:val="24"/>
                <w:szCs w:val="24"/>
              </w:rPr>
              <w:br/>
              <w:t>З1– задолженность по платежам за установку и эксплуатацию рекламных конструкций на первое число месяца, следующего за отчетным периодом (кварталом), в млн. руб.</w:t>
            </w:r>
          </w:p>
          <w:p w:rsidR="005406BC" w:rsidRPr="00B916A7" w:rsidRDefault="005406BC" w:rsidP="000D40E2">
            <w:pPr>
              <w:pStyle w:val="ConsPlusNormal"/>
              <w:rPr>
                <w:sz w:val="24"/>
                <w:szCs w:val="24"/>
              </w:rPr>
            </w:pPr>
            <w:r w:rsidRPr="00B916A7">
              <w:rPr>
                <w:sz w:val="24"/>
                <w:szCs w:val="24"/>
              </w:rPr>
              <w:fldChar w:fldCharType="begin"/>
            </w:r>
            <w:r w:rsidRPr="00B916A7">
              <w:rPr>
                <w:sz w:val="24"/>
                <w:szCs w:val="24"/>
              </w:rPr>
              <w:instrText xml:space="preserve"> QUOTE </w:instrText>
            </w:r>
            <m:oMath>
              <m:sSub>
                <m:sSubPr>
                  <m:ctrlPr>
                    <w:rPr>
                      <w:rFonts w:ascii="Cambria Math" w:hAnsi="Cambria Math"/>
                    </w:rPr>
                  </m:ctrlPr>
                </m:sSubPr>
                <m:e>
                  <m:r>
                    <m:rPr>
                      <m:sty m:val="p"/>
                    </m:rPr>
                    <w:rPr>
                      <w:rFonts w:ascii="Cambria Math" w:hAnsi="Cambria Math"/>
                    </w:rPr>
                    <m:t>ПМ</m:t>
                  </m:r>
                </m:e>
                <m:sub>
                  <m:r>
                    <m:rPr>
                      <m:sty m:val="p"/>
                    </m:rPr>
                    <w:rPr>
                      <w:rFonts w:ascii="Cambria Math" w:hAnsi="Cambria Math"/>
                    </w:rPr>
                    <m:t>i</m:t>
                  </m:r>
                </m:sub>
              </m:sSub>
            </m:oMath>
            <w:r w:rsidRPr="00B916A7">
              <w:rPr>
                <w:sz w:val="24"/>
                <w:szCs w:val="24"/>
              </w:rPr>
              <w:instrText xml:space="preserve"> </w:instrText>
            </w:r>
            <w:r w:rsidRPr="00B916A7">
              <w:rPr>
                <w:sz w:val="24"/>
                <w:szCs w:val="24"/>
              </w:rPr>
              <w:fldChar w:fldCharType="end"/>
            </w:r>
            <w:r w:rsidRPr="00B916A7">
              <w:rPr>
                <w:sz w:val="24"/>
                <w:szCs w:val="24"/>
              </w:rPr>
              <w:t>З</w:t>
            </w:r>
            <w:proofErr w:type="gramStart"/>
            <w:r w:rsidRPr="00B916A7">
              <w:rPr>
                <w:sz w:val="24"/>
                <w:szCs w:val="24"/>
              </w:rPr>
              <w:t>2</w:t>
            </w:r>
            <w:proofErr w:type="gramEnd"/>
            <w:r w:rsidRPr="00B916A7">
              <w:rPr>
                <w:sz w:val="24"/>
                <w:szCs w:val="24"/>
              </w:rPr>
              <w:t xml:space="preserve"> – задолженность по платежам за установку и эксплуатацию рекламных конструкций на первое число месяца, следующего за отчетным периодом (кварталом), по которой приняты или ведутся следующие меры по взысканию, в млн. рублей,:</w:t>
            </w:r>
          </w:p>
          <w:p w:rsidR="005406BC" w:rsidRPr="00B916A7" w:rsidRDefault="005406BC" w:rsidP="000D40E2">
            <w:pPr>
              <w:pStyle w:val="ConsPlusNormal"/>
              <w:numPr>
                <w:ilvl w:val="0"/>
                <w:numId w:val="27"/>
              </w:numPr>
              <w:adjustRightInd/>
              <w:rPr>
                <w:sz w:val="24"/>
                <w:szCs w:val="24"/>
              </w:rPr>
            </w:pPr>
            <w:r w:rsidRPr="00B916A7">
              <w:rPr>
                <w:sz w:val="24"/>
                <w:szCs w:val="24"/>
              </w:rPr>
              <w:t>рассматривается дело о несостоятельности (банкротстве);</w:t>
            </w:r>
          </w:p>
          <w:p w:rsidR="005406BC" w:rsidRPr="00B916A7" w:rsidRDefault="005406BC" w:rsidP="000D40E2">
            <w:pPr>
              <w:pStyle w:val="ConsPlusNormal"/>
              <w:numPr>
                <w:ilvl w:val="0"/>
                <w:numId w:val="27"/>
              </w:numPr>
              <w:adjustRightInd/>
              <w:rPr>
                <w:sz w:val="24"/>
                <w:szCs w:val="24"/>
              </w:rPr>
            </w:pPr>
            <w:r w:rsidRPr="00B916A7">
              <w:rPr>
                <w:sz w:val="24"/>
                <w:szCs w:val="24"/>
              </w:rPr>
              <w:t>рассматривается дело о взыскании задолженности в судебном порядке:</w:t>
            </w:r>
          </w:p>
          <w:p w:rsidR="005406BC" w:rsidRPr="00B916A7" w:rsidRDefault="005406BC" w:rsidP="000D40E2">
            <w:pPr>
              <w:pStyle w:val="ConsPlusNormal"/>
              <w:numPr>
                <w:ilvl w:val="0"/>
                <w:numId w:val="27"/>
              </w:numPr>
              <w:adjustRightInd/>
              <w:rPr>
                <w:sz w:val="24"/>
                <w:szCs w:val="24"/>
              </w:rPr>
            </w:pPr>
            <w:r w:rsidRPr="00B916A7">
              <w:rPr>
                <w:sz w:val="24"/>
                <w:szCs w:val="24"/>
              </w:rPr>
              <w:t>вступил в законную силу судебный акт (постановление), принятый в пользу муниципального образования;</w:t>
            </w:r>
          </w:p>
          <w:p w:rsidR="005406BC" w:rsidRPr="00B916A7" w:rsidRDefault="005406BC" w:rsidP="000D40E2">
            <w:pPr>
              <w:pStyle w:val="ConsPlusNormal"/>
              <w:numPr>
                <w:ilvl w:val="0"/>
                <w:numId w:val="27"/>
              </w:numPr>
              <w:adjustRightInd/>
              <w:rPr>
                <w:sz w:val="24"/>
                <w:szCs w:val="24"/>
              </w:rPr>
            </w:pPr>
            <w:r w:rsidRPr="00B916A7">
              <w:rPr>
                <w:sz w:val="24"/>
                <w:szCs w:val="24"/>
              </w:rPr>
              <w:t>получен исполнительный документ;</w:t>
            </w:r>
          </w:p>
          <w:p w:rsidR="005406BC" w:rsidRPr="00B916A7" w:rsidRDefault="005406BC" w:rsidP="000D40E2">
            <w:pPr>
              <w:pStyle w:val="ConsPlusNormal"/>
              <w:numPr>
                <w:ilvl w:val="0"/>
                <w:numId w:val="27"/>
              </w:numPr>
              <w:adjustRightInd/>
              <w:rPr>
                <w:sz w:val="24"/>
                <w:szCs w:val="24"/>
              </w:rPr>
            </w:pPr>
            <w:r w:rsidRPr="00B916A7">
              <w:rPr>
                <w:sz w:val="24"/>
                <w:szCs w:val="24"/>
              </w:rPr>
              <w:t xml:space="preserve">исполнительный документ направлен для принудительного исполнения в Федеральную </w:t>
            </w:r>
            <w:r w:rsidRPr="00B916A7">
              <w:rPr>
                <w:sz w:val="24"/>
                <w:szCs w:val="24"/>
              </w:rPr>
              <w:lastRenderedPageBreak/>
              <w:t>службу судебных приставов;</w:t>
            </w:r>
          </w:p>
          <w:p w:rsidR="005406BC" w:rsidRPr="00B916A7" w:rsidRDefault="005406BC" w:rsidP="000D40E2">
            <w:pPr>
              <w:pStyle w:val="ConsPlusNormal"/>
              <w:numPr>
                <w:ilvl w:val="0"/>
                <w:numId w:val="27"/>
              </w:numPr>
              <w:adjustRightInd/>
              <w:rPr>
                <w:sz w:val="24"/>
                <w:szCs w:val="24"/>
              </w:rPr>
            </w:pPr>
            <w:r w:rsidRPr="00B916A7">
              <w:rPr>
                <w:sz w:val="24"/>
                <w:szCs w:val="24"/>
              </w:rPr>
              <w:t xml:space="preserve">возбуждено исполнительное производство; </w:t>
            </w:r>
          </w:p>
          <w:p w:rsidR="005406BC" w:rsidRPr="00B916A7" w:rsidRDefault="005406BC" w:rsidP="000D40E2">
            <w:pPr>
              <w:pStyle w:val="ConsPlusNormal"/>
              <w:numPr>
                <w:ilvl w:val="0"/>
                <w:numId w:val="27"/>
              </w:numPr>
              <w:adjustRightInd/>
              <w:rPr>
                <w:sz w:val="24"/>
                <w:szCs w:val="24"/>
              </w:rPr>
            </w:pPr>
            <w:r w:rsidRPr="00B916A7">
              <w:rPr>
                <w:sz w:val="24"/>
                <w:szCs w:val="24"/>
              </w:rPr>
              <w:t xml:space="preserve">исполнительное производство окончено ввиду невозможности установить местонахождение должника и его имущества. </w:t>
            </w:r>
          </w:p>
          <w:p w:rsidR="005406BC" w:rsidRPr="00B916A7" w:rsidRDefault="005406BC" w:rsidP="000D40E2">
            <w:pPr>
              <w:pStyle w:val="ConsPlusNormal"/>
              <w:ind w:left="720" w:hanging="686"/>
              <w:rPr>
                <w:sz w:val="24"/>
                <w:szCs w:val="24"/>
              </w:rPr>
            </w:pPr>
            <w:proofErr w:type="spellStart"/>
            <w:r w:rsidRPr="00B916A7">
              <w:rPr>
                <w:sz w:val="24"/>
                <w:szCs w:val="24"/>
              </w:rPr>
              <w:t>Прк</w:t>
            </w:r>
            <w:proofErr w:type="spellEnd"/>
            <w:r w:rsidRPr="00B916A7">
              <w:rPr>
                <w:sz w:val="24"/>
                <w:szCs w:val="24"/>
              </w:rPr>
              <w:t xml:space="preserve"> – сумма плановых годовых поступлений в бюджет от платежей за установку и эксплуатацию рекламных конструкций, в млн. руб. </w:t>
            </w:r>
          </w:p>
          <w:p w:rsidR="005406BC" w:rsidRPr="00B916A7" w:rsidRDefault="005406BC" w:rsidP="000D40E2">
            <w:pPr>
              <w:pStyle w:val="ConsPlusNormal"/>
              <w:keepNext/>
              <w:suppressAutoHyphens/>
              <w:ind w:firstLine="0"/>
              <w:rPr>
                <w:sz w:val="24"/>
                <w:szCs w:val="24"/>
              </w:rPr>
            </w:pPr>
          </w:p>
        </w:tc>
      </w:tr>
      <w:tr w:rsidR="005406BC" w:rsidRPr="00B916A7" w:rsidTr="00B4331F">
        <w:trPr>
          <w:trHeight w:val="174"/>
        </w:trPr>
        <w:tc>
          <w:tcPr>
            <w:tcW w:w="14946" w:type="dxa"/>
            <w:gridSpan w:val="6"/>
          </w:tcPr>
          <w:p w:rsidR="005406BC" w:rsidRPr="00B916A7" w:rsidRDefault="005406BC" w:rsidP="000D40E2">
            <w:pPr>
              <w:pStyle w:val="ConsPlusNormal"/>
              <w:ind w:firstLine="0"/>
              <w:rPr>
                <w:sz w:val="24"/>
                <w:szCs w:val="24"/>
              </w:rPr>
            </w:pPr>
            <w:r w:rsidRPr="00B916A7">
              <w:rPr>
                <w:rFonts w:eastAsia="Calibri"/>
                <w:b/>
                <w:color w:val="000000"/>
                <w:sz w:val="24"/>
                <w:szCs w:val="24"/>
              </w:rPr>
              <w:lastRenderedPageBreak/>
              <w:t xml:space="preserve">Подпрограмма </w:t>
            </w:r>
            <w:r w:rsidRPr="00B916A7">
              <w:rPr>
                <w:rFonts w:eastAsia="Calibri"/>
                <w:b/>
                <w:color w:val="000000"/>
                <w:sz w:val="24"/>
                <w:szCs w:val="24"/>
                <w:lang w:val="en-US"/>
              </w:rPr>
              <w:t>IV</w:t>
            </w:r>
            <w:r w:rsidRPr="00B916A7">
              <w:rPr>
                <w:rFonts w:eastAsia="Calibri"/>
                <w:b/>
                <w:color w:val="000000"/>
                <w:sz w:val="24"/>
                <w:szCs w:val="24"/>
              </w:rPr>
              <w:t xml:space="preserve"> «</w:t>
            </w:r>
            <w:r w:rsidRPr="00B916A7">
              <w:rPr>
                <w:b/>
                <w:sz w:val="24"/>
                <w:szCs w:val="24"/>
              </w:rPr>
              <w:t>Молодежь Подмосковья</w:t>
            </w:r>
            <w:r w:rsidRPr="00B916A7">
              <w:rPr>
                <w:rFonts w:eastAsia="Calibri"/>
                <w:b/>
                <w:color w:val="000000"/>
                <w:sz w:val="24"/>
                <w:szCs w:val="24"/>
              </w:rPr>
              <w:t>».</w:t>
            </w:r>
          </w:p>
        </w:tc>
      </w:tr>
      <w:tr w:rsidR="005406BC" w:rsidRPr="00B916A7" w:rsidTr="00B4331F">
        <w:trPr>
          <w:trHeight w:val="174"/>
        </w:trPr>
        <w:tc>
          <w:tcPr>
            <w:tcW w:w="488" w:type="dxa"/>
            <w:gridSpan w:val="2"/>
          </w:tcPr>
          <w:p w:rsidR="005406BC" w:rsidRPr="00B916A7" w:rsidRDefault="005406BC" w:rsidP="000D40E2">
            <w:pPr>
              <w:pStyle w:val="a3"/>
              <w:keepNext/>
              <w:keepLines/>
              <w:widowControl w:val="0"/>
              <w:ind w:left="0"/>
              <w:contextualSpacing w:val="0"/>
              <w:rPr>
                <w:rFonts w:ascii="Arial" w:hAnsi="Arial" w:cs="Arial"/>
                <w:sz w:val="24"/>
                <w:szCs w:val="24"/>
              </w:rPr>
            </w:pPr>
            <w:r w:rsidRPr="00B916A7">
              <w:rPr>
                <w:rFonts w:ascii="Arial" w:hAnsi="Arial" w:cs="Arial"/>
                <w:sz w:val="24"/>
                <w:szCs w:val="24"/>
              </w:rPr>
              <w:t>5.</w:t>
            </w:r>
          </w:p>
        </w:tc>
        <w:tc>
          <w:tcPr>
            <w:tcW w:w="1984" w:type="dxa"/>
            <w:gridSpan w:val="2"/>
          </w:tcPr>
          <w:p w:rsidR="005406BC" w:rsidRPr="00B916A7" w:rsidRDefault="005406BC" w:rsidP="00B27EB9">
            <w:pPr>
              <w:keepNext/>
              <w:keepLines/>
              <w:widowControl w:val="0"/>
              <w:rPr>
                <w:rFonts w:ascii="Arial" w:hAnsi="Arial" w:cs="Arial"/>
                <w:b/>
              </w:rPr>
            </w:pPr>
            <w:r w:rsidRPr="00B916A7">
              <w:rPr>
                <w:rFonts w:ascii="Arial" w:hAnsi="Arial" w:cs="Arial"/>
              </w:rPr>
              <w:t>Доля граждан, вовлеченных в добровольческую деятельность (процент)</w:t>
            </w:r>
          </w:p>
        </w:tc>
        <w:tc>
          <w:tcPr>
            <w:tcW w:w="1418" w:type="dxa"/>
          </w:tcPr>
          <w:p w:rsidR="005406BC" w:rsidRPr="00B916A7" w:rsidRDefault="005406BC" w:rsidP="000D40E2">
            <w:pPr>
              <w:pStyle w:val="ConsPlusNormal"/>
              <w:keepNext/>
              <w:keepLines/>
              <w:ind w:firstLine="0"/>
              <w:rPr>
                <w:sz w:val="24"/>
                <w:szCs w:val="24"/>
              </w:rPr>
            </w:pPr>
            <w:r w:rsidRPr="00B916A7">
              <w:rPr>
                <w:bCs/>
                <w:sz w:val="24"/>
                <w:szCs w:val="24"/>
                <w:shd w:val="clear" w:color="auto" w:fill="FFFFFF"/>
              </w:rPr>
              <w:t>Главное управление социальных коммуникаций Московской области</w:t>
            </w:r>
          </w:p>
        </w:tc>
        <w:tc>
          <w:tcPr>
            <w:tcW w:w="11056" w:type="dxa"/>
          </w:tcPr>
          <w:p w:rsidR="005406BC" w:rsidRPr="00B916A7" w:rsidRDefault="005406BC" w:rsidP="000D40E2">
            <w:pPr>
              <w:pStyle w:val="ConsPlusNormal"/>
              <w:keepNext/>
              <w:keepLines/>
              <w:ind w:firstLine="0"/>
              <w:rPr>
                <w:sz w:val="24"/>
                <w:szCs w:val="24"/>
              </w:rPr>
            </w:pPr>
            <w:r w:rsidRPr="00B916A7">
              <w:rPr>
                <w:sz w:val="24"/>
                <w:szCs w:val="24"/>
                <w:lang w:val="en-US"/>
              </w:rPr>
              <w:t>F</w:t>
            </w:r>
            <w:r w:rsidRPr="00B916A7">
              <w:rPr>
                <w:sz w:val="24"/>
                <w:szCs w:val="24"/>
              </w:rPr>
              <w:t xml:space="preserve"> </w:t>
            </w:r>
            <w:r w:rsidRPr="00B916A7">
              <w:rPr>
                <w:i/>
                <w:sz w:val="24"/>
                <w:szCs w:val="24"/>
              </w:rPr>
              <w:t>вол</w:t>
            </w:r>
            <w:r w:rsidRPr="00B916A7">
              <w:rPr>
                <w:sz w:val="24"/>
                <w:szCs w:val="24"/>
              </w:rPr>
              <w:t xml:space="preserve">= Х </w:t>
            </w:r>
            <w:r w:rsidRPr="00B916A7">
              <w:rPr>
                <w:i/>
                <w:sz w:val="24"/>
                <w:szCs w:val="24"/>
              </w:rPr>
              <w:t>вол</w:t>
            </w:r>
            <w:r w:rsidRPr="00B916A7">
              <w:rPr>
                <w:sz w:val="24"/>
                <w:szCs w:val="24"/>
              </w:rPr>
              <w:t xml:space="preserve">/Х </w:t>
            </w:r>
            <w:r w:rsidRPr="00B916A7">
              <w:rPr>
                <w:i/>
                <w:sz w:val="24"/>
                <w:szCs w:val="24"/>
              </w:rPr>
              <w:t>общее</w:t>
            </w:r>
            <w:r w:rsidRPr="00B916A7">
              <w:rPr>
                <w:sz w:val="24"/>
                <w:szCs w:val="24"/>
              </w:rPr>
              <w:t>*100%,</w:t>
            </w:r>
          </w:p>
          <w:p w:rsidR="005406BC" w:rsidRPr="00B916A7" w:rsidRDefault="005406BC" w:rsidP="000D40E2">
            <w:pPr>
              <w:pStyle w:val="ConsPlusNormal"/>
              <w:keepNext/>
              <w:keepLines/>
              <w:ind w:firstLine="0"/>
              <w:rPr>
                <w:sz w:val="24"/>
                <w:szCs w:val="24"/>
              </w:rPr>
            </w:pPr>
            <w:r w:rsidRPr="00B916A7">
              <w:rPr>
                <w:sz w:val="24"/>
                <w:szCs w:val="24"/>
              </w:rPr>
              <w:t>где:</w:t>
            </w:r>
          </w:p>
          <w:p w:rsidR="005406BC" w:rsidRPr="00B916A7" w:rsidRDefault="005406BC" w:rsidP="000D40E2">
            <w:pPr>
              <w:pStyle w:val="ConsPlusNormal"/>
              <w:keepNext/>
              <w:keepLines/>
              <w:ind w:firstLine="0"/>
              <w:rPr>
                <w:sz w:val="24"/>
                <w:szCs w:val="24"/>
              </w:rPr>
            </w:pPr>
            <w:r w:rsidRPr="00B916A7">
              <w:rPr>
                <w:sz w:val="24"/>
                <w:szCs w:val="24"/>
                <w:lang w:val="en-US"/>
              </w:rPr>
              <w:t>F</w:t>
            </w:r>
            <w:r w:rsidRPr="00B916A7">
              <w:rPr>
                <w:sz w:val="24"/>
                <w:szCs w:val="24"/>
              </w:rPr>
              <w:t xml:space="preserve"> </w:t>
            </w:r>
            <w:r w:rsidRPr="00B916A7">
              <w:rPr>
                <w:i/>
                <w:sz w:val="24"/>
                <w:szCs w:val="24"/>
              </w:rPr>
              <w:t>вол</w:t>
            </w:r>
            <w:r w:rsidRPr="00B916A7">
              <w:rPr>
                <w:sz w:val="24"/>
                <w:szCs w:val="24"/>
              </w:rPr>
              <w:t xml:space="preserve"> – доля граждан, вовлеченных в добровольческую деятельность,</w:t>
            </w:r>
          </w:p>
          <w:p w:rsidR="005406BC" w:rsidRPr="00B916A7" w:rsidRDefault="005406BC" w:rsidP="000D40E2">
            <w:pPr>
              <w:pStyle w:val="ConsPlusNormal"/>
              <w:keepNext/>
              <w:keepLines/>
              <w:ind w:firstLine="0"/>
              <w:rPr>
                <w:sz w:val="24"/>
                <w:szCs w:val="24"/>
              </w:rPr>
            </w:pPr>
            <w:r w:rsidRPr="00B916A7">
              <w:rPr>
                <w:sz w:val="24"/>
                <w:szCs w:val="24"/>
              </w:rPr>
              <w:t xml:space="preserve">Х </w:t>
            </w:r>
            <w:r w:rsidRPr="00B916A7">
              <w:rPr>
                <w:i/>
                <w:sz w:val="24"/>
                <w:szCs w:val="24"/>
              </w:rPr>
              <w:t>вол</w:t>
            </w:r>
            <w:r w:rsidRPr="00B916A7">
              <w:rPr>
                <w:sz w:val="24"/>
                <w:szCs w:val="24"/>
              </w:rPr>
              <w:t xml:space="preserve"> – численность граждан, вовлеченных в добровольческую деятельность,</w:t>
            </w:r>
          </w:p>
          <w:p w:rsidR="005406BC" w:rsidRPr="00B916A7" w:rsidRDefault="005406BC" w:rsidP="000D40E2">
            <w:pPr>
              <w:pStyle w:val="ConsPlusNormal"/>
              <w:keepNext/>
              <w:keepLines/>
              <w:ind w:firstLine="0"/>
              <w:rPr>
                <w:sz w:val="24"/>
                <w:szCs w:val="24"/>
              </w:rPr>
            </w:pPr>
            <w:r w:rsidRPr="00B916A7">
              <w:rPr>
                <w:sz w:val="24"/>
                <w:szCs w:val="24"/>
              </w:rPr>
              <w:t xml:space="preserve">Х  </w:t>
            </w:r>
            <w:r w:rsidRPr="00B916A7">
              <w:rPr>
                <w:i/>
                <w:sz w:val="24"/>
                <w:szCs w:val="24"/>
              </w:rPr>
              <w:t>общее</w:t>
            </w:r>
            <w:r w:rsidRPr="00B916A7">
              <w:rPr>
                <w:sz w:val="24"/>
                <w:szCs w:val="24"/>
              </w:rPr>
              <w:t xml:space="preserve"> – численность населения</w:t>
            </w:r>
          </w:p>
        </w:tc>
      </w:tr>
      <w:tr w:rsidR="005406BC" w:rsidRPr="00B916A7" w:rsidTr="00B4331F">
        <w:trPr>
          <w:trHeight w:val="174"/>
        </w:trPr>
        <w:tc>
          <w:tcPr>
            <w:tcW w:w="488" w:type="dxa"/>
            <w:gridSpan w:val="2"/>
          </w:tcPr>
          <w:p w:rsidR="005406BC" w:rsidRPr="00B916A7" w:rsidRDefault="005406BC" w:rsidP="000D40E2">
            <w:pPr>
              <w:pStyle w:val="a3"/>
              <w:keepNext/>
              <w:keepLines/>
              <w:widowControl w:val="0"/>
              <w:ind w:left="0"/>
              <w:contextualSpacing w:val="0"/>
              <w:rPr>
                <w:rFonts w:ascii="Arial" w:hAnsi="Arial" w:cs="Arial"/>
                <w:sz w:val="24"/>
                <w:szCs w:val="24"/>
              </w:rPr>
            </w:pPr>
            <w:r w:rsidRPr="00B916A7">
              <w:rPr>
                <w:rFonts w:ascii="Arial" w:hAnsi="Arial" w:cs="Arial"/>
                <w:sz w:val="24"/>
                <w:szCs w:val="24"/>
              </w:rPr>
              <w:t>6.</w:t>
            </w:r>
          </w:p>
        </w:tc>
        <w:tc>
          <w:tcPr>
            <w:tcW w:w="1984" w:type="dxa"/>
            <w:gridSpan w:val="2"/>
          </w:tcPr>
          <w:p w:rsidR="005406BC" w:rsidRPr="00B916A7" w:rsidRDefault="005406BC" w:rsidP="000D40E2">
            <w:pPr>
              <w:keepNext/>
              <w:keepLines/>
              <w:widowControl w:val="0"/>
              <w:autoSpaceDE w:val="0"/>
              <w:autoSpaceDN w:val="0"/>
              <w:adjustRightInd w:val="0"/>
              <w:rPr>
                <w:rFonts w:ascii="Arial" w:hAnsi="Arial" w:cs="Arial"/>
              </w:rPr>
            </w:pPr>
            <w:r w:rsidRPr="00B916A7">
              <w:rPr>
                <w:rFonts w:ascii="Arial" w:hAnsi="Arial" w:cs="Arial"/>
              </w:rPr>
              <w:t xml:space="preserve">Доля молодежи, задействованной в мероприятиях по вовлечению в творческую деятельность, от общего числа молодежи в Московской области </w:t>
            </w:r>
          </w:p>
          <w:p w:rsidR="005406BC" w:rsidRPr="00B916A7" w:rsidRDefault="005406BC" w:rsidP="000D40E2">
            <w:pPr>
              <w:keepNext/>
              <w:keepLines/>
              <w:widowControl w:val="0"/>
              <w:rPr>
                <w:rFonts w:ascii="Arial" w:hAnsi="Arial" w:cs="Arial"/>
                <w:b/>
              </w:rPr>
            </w:pPr>
            <w:r w:rsidRPr="00B916A7">
              <w:rPr>
                <w:rFonts w:ascii="Arial" w:hAnsi="Arial" w:cs="Arial"/>
              </w:rPr>
              <w:t>(процент)</w:t>
            </w:r>
          </w:p>
        </w:tc>
        <w:tc>
          <w:tcPr>
            <w:tcW w:w="1418" w:type="dxa"/>
          </w:tcPr>
          <w:p w:rsidR="005406BC" w:rsidRPr="00B916A7" w:rsidRDefault="005406BC" w:rsidP="000D40E2">
            <w:pPr>
              <w:pStyle w:val="ConsPlusNormal"/>
              <w:keepNext/>
              <w:keepLines/>
              <w:ind w:firstLine="0"/>
              <w:rPr>
                <w:sz w:val="24"/>
                <w:szCs w:val="24"/>
              </w:rPr>
            </w:pPr>
            <w:r w:rsidRPr="00B916A7">
              <w:rPr>
                <w:bCs/>
                <w:sz w:val="24"/>
                <w:szCs w:val="24"/>
                <w:shd w:val="clear" w:color="auto" w:fill="FFFFFF"/>
              </w:rPr>
              <w:t>Главное управление социальных коммуникаций Московской области</w:t>
            </w:r>
          </w:p>
        </w:tc>
        <w:tc>
          <w:tcPr>
            <w:tcW w:w="11056" w:type="dxa"/>
          </w:tcPr>
          <w:p w:rsidR="005406BC" w:rsidRPr="00B916A7" w:rsidRDefault="005406BC" w:rsidP="000D40E2">
            <w:pPr>
              <w:pStyle w:val="ConsPlusNormal"/>
              <w:keepNext/>
              <w:keepLines/>
              <w:ind w:firstLine="0"/>
              <w:rPr>
                <w:sz w:val="24"/>
                <w:szCs w:val="24"/>
              </w:rPr>
            </w:pPr>
            <w:r w:rsidRPr="00B916A7">
              <w:rPr>
                <w:sz w:val="24"/>
                <w:szCs w:val="24"/>
                <w:lang w:val="en-US"/>
              </w:rPr>
              <w:t>F</w:t>
            </w:r>
            <w:r w:rsidRPr="00B916A7">
              <w:rPr>
                <w:sz w:val="24"/>
                <w:szCs w:val="24"/>
              </w:rPr>
              <w:t xml:space="preserve"> </w:t>
            </w:r>
            <w:proofErr w:type="spellStart"/>
            <w:r w:rsidRPr="00B916A7">
              <w:rPr>
                <w:i/>
                <w:sz w:val="24"/>
                <w:szCs w:val="24"/>
              </w:rPr>
              <w:t>твор</w:t>
            </w:r>
            <w:proofErr w:type="spellEnd"/>
            <w:r w:rsidRPr="00B916A7">
              <w:rPr>
                <w:sz w:val="24"/>
                <w:szCs w:val="24"/>
              </w:rPr>
              <w:t xml:space="preserve">= Х </w:t>
            </w:r>
            <w:proofErr w:type="spellStart"/>
            <w:r w:rsidRPr="00B916A7">
              <w:rPr>
                <w:i/>
                <w:sz w:val="24"/>
                <w:szCs w:val="24"/>
              </w:rPr>
              <w:t>твор</w:t>
            </w:r>
            <w:proofErr w:type="spellEnd"/>
            <w:r w:rsidRPr="00B916A7">
              <w:rPr>
                <w:sz w:val="24"/>
                <w:szCs w:val="24"/>
              </w:rPr>
              <w:t xml:space="preserve">/Х </w:t>
            </w:r>
            <w:r w:rsidRPr="00B916A7">
              <w:rPr>
                <w:i/>
                <w:sz w:val="24"/>
                <w:szCs w:val="24"/>
              </w:rPr>
              <w:t>общее</w:t>
            </w:r>
            <w:r w:rsidRPr="00B916A7">
              <w:rPr>
                <w:sz w:val="24"/>
                <w:szCs w:val="24"/>
              </w:rPr>
              <w:t>*100%,</w:t>
            </w:r>
          </w:p>
          <w:p w:rsidR="005406BC" w:rsidRPr="00B916A7" w:rsidRDefault="005406BC" w:rsidP="000D40E2">
            <w:pPr>
              <w:pStyle w:val="ConsPlusNormal"/>
              <w:keepNext/>
              <w:keepLines/>
              <w:ind w:firstLine="0"/>
              <w:rPr>
                <w:sz w:val="24"/>
                <w:szCs w:val="24"/>
              </w:rPr>
            </w:pPr>
            <w:r w:rsidRPr="00B916A7">
              <w:rPr>
                <w:sz w:val="24"/>
                <w:szCs w:val="24"/>
              </w:rPr>
              <w:t>где:</w:t>
            </w:r>
          </w:p>
          <w:p w:rsidR="005406BC" w:rsidRPr="00B916A7" w:rsidRDefault="005406BC" w:rsidP="000D40E2">
            <w:pPr>
              <w:pStyle w:val="ConsPlusNormal"/>
              <w:keepNext/>
              <w:keepLines/>
              <w:ind w:firstLine="0"/>
              <w:rPr>
                <w:sz w:val="24"/>
                <w:szCs w:val="24"/>
              </w:rPr>
            </w:pPr>
            <w:r w:rsidRPr="00B916A7">
              <w:rPr>
                <w:sz w:val="24"/>
                <w:szCs w:val="24"/>
                <w:lang w:val="en-US"/>
              </w:rPr>
              <w:t>F</w:t>
            </w:r>
            <w:r w:rsidRPr="00B916A7">
              <w:rPr>
                <w:sz w:val="24"/>
                <w:szCs w:val="24"/>
              </w:rPr>
              <w:t xml:space="preserve"> </w:t>
            </w:r>
            <w:proofErr w:type="spellStart"/>
            <w:r w:rsidRPr="00B916A7">
              <w:rPr>
                <w:i/>
                <w:sz w:val="24"/>
                <w:szCs w:val="24"/>
              </w:rPr>
              <w:t>твор</w:t>
            </w:r>
            <w:proofErr w:type="spellEnd"/>
            <w:r w:rsidRPr="00B916A7">
              <w:rPr>
                <w:sz w:val="24"/>
                <w:szCs w:val="24"/>
              </w:rPr>
              <w:t xml:space="preserve"> – доля молодежи, задействованной в мероприятиях по вовлечению в творческую деятельность.</w:t>
            </w:r>
          </w:p>
          <w:p w:rsidR="005406BC" w:rsidRPr="00B916A7" w:rsidRDefault="005406BC" w:rsidP="000D40E2">
            <w:pPr>
              <w:pStyle w:val="ConsPlusNormal"/>
              <w:keepNext/>
              <w:keepLines/>
              <w:ind w:firstLine="0"/>
              <w:rPr>
                <w:sz w:val="24"/>
                <w:szCs w:val="24"/>
              </w:rPr>
            </w:pPr>
            <w:r w:rsidRPr="00B916A7">
              <w:rPr>
                <w:sz w:val="24"/>
                <w:szCs w:val="24"/>
              </w:rPr>
              <w:t xml:space="preserve">Х </w:t>
            </w:r>
            <w:proofErr w:type="spellStart"/>
            <w:r w:rsidRPr="00B916A7">
              <w:rPr>
                <w:i/>
                <w:sz w:val="24"/>
                <w:szCs w:val="24"/>
              </w:rPr>
              <w:t>твор</w:t>
            </w:r>
            <w:proofErr w:type="spellEnd"/>
            <w:r w:rsidRPr="00B916A7">
              <w:rPr>
                <w:sz w:val="24"/>
                <w:szCs w:val="24"/>
              </w:rPr>
              <w:t xml:space="preserve"> – численность молодежи, задействованной в мероприятиях по вовлечению в творческую деятельность, таких как конкурсы, смотры, фестивали, форумы по развитию творческих навыков.</w:t>
            </w:r>
          </w:p>
          <w:p w:rsidR="005406BC" w:rsidRPr="00B916A7" w:rsidRDefault="005406BC" w:rsidP="000D40E2">
            <w:pPr>
              <w:pStyle w:val="ConsPlusNormal"/>
              <w:keepNext/>
              <w:keepLines/>
              <w:ind w:firstLine="0"/>
              <w:rPr>
                <w:sz w:val="24"/>
                <w:szCs w:val="24"/>
              </w:rPr>
            </w:pPr>
            <w:r w:rsidRPr="00B916A7">
              <w:rPr>
                <w:sz w:val="24"/>
                <w:szCs w:val="24"/>
              </w:rPr>
              <w:t xml:space="preserve">Х </w:t>
            </w:r>
            <w:r w:rsidRPr="00B916A7">
              <w:rPr>
                <w:i/>
                <w:sz w:val="24"/>
                <w:szCs w:val="24"/>
              </w:rPr>
              <w:t>общее</w:t>
            </w:r>
            <w:r w:rsidRPr="00B916A7">
              <w:rPr>
                <w:sz w:val="24"/>
                <w:szCs w:val="24"/>
              </w:rPr>
              <w:t xml:space="preserve"> – численность молодежи в муниципальном образовании</w:t>
            </w:r>
          </w:p>
        </w:tc>
      </w:tr>
      <w:tr w:rsidR="005406BC" w:rsidRPr="00B916A7" w:rsidTr="00B4331F">
        <w:trPr>
          <w:trHeight w:val="174"/>
        </w:trPr>
        <w:tc>
          <w:tcPr>
            <w:tcW w:w="488" w:type="dxa"/>
            <w:gridSpan w:val="2"/>
          </w:tcPr>
          <w:p w:rsidR="005406BC" w:rsidRPr="00B916A7" w:rsidRDefault="005406BC" w:rsidP="000D40E2">
            <w:pPr>
              <w:pStyle w:val="a3"/>
              <w:keepNext/>
              <w:keepLines/>
              <w:widowControl w:val="0"/>
              <w:ind w:left="0"/>
              <w:contextualSpacing w:val="0"/>
              <w:rPr>
                <w:rFonts w:ascii="Arial" w:hAnsi="Arial" w:cs="Arial"/>
                <w:sz w:val="24"/>
                <w:szCs w:val="24"/>
              </w:rPr>
            </w:pPr>
            <w:r w:rsidRPr="00B916A7">
              <w:rPr>
                <w:rFonts w:ascii="Arial" w:hAnsi="Arial" w:cs="Arial"/>
                <w:sz w:val="24"/>
                <w:szCs w:val="24"/>
              </w:rPr>
              <w:t>7.</w:t>
            </w:r>
          </w:p>
        </w:tc>
        <w:tc>
          <w:tcPr>
            <w:tcW w:w="1984" w:type="dxa"/>
            <w:gridSpan w:val="2"/>
          </w:tcPr>
          <w:p w:rsidR="005406BC" w:rsidRPr="00B916A7" w:rsidRDefault="005406BC" w:rsidP="000D40E2">
            <w:pPr>
              <w:keepNext/>
              <w:keepLines/>
              <w:widowControl w:val="0"/>
              <w:rPr>
                <w:rFonts w:ascii="Arial" w:hAnsi="Arial" w:cs="Arial"/>
                <w:b/>
              </w:rPr>
            </w:pPr>
            <w:r w:rsidRPr="00B916A7">
              <w:rPr>
                <w:rFonts w:ascii="Arial" w:hAnsi="Arial" w:cs="Arial"/>
              </w:rPr>
              <w:t xml:space="preserve"> Доля студентов, вовлеченных в клубное студенческое движение, от общего числа студентов </w:t>
            </w:r>
            <w:r w:rsidRPr="00B916A7">
              <w:rPr>
                <w:rFonts w:ascii="Arial" w:hAnsi="Arial" w:cs="Arial"/>
              </w:rPr>
              <w:lastRenderedPageBreak/>
              <w:t>Московской области (процент)</w:t>
            </w:r>
          </w:p>
        </w:tc>
        <w:tc>
          <w:tcPr>
            <w:tcW w:w="1418" w:type="dxa"/>
          </w:tcPr>
          <w:p w:rsidR="005406BC" w:rsidRPr="00B916A7" w:rsidRDefault="005406BC" w:rsidP="000D40E2">
            <w:pPr>
              <w:pStyle w:val="ConsPlusNormal"/>
              <w:keepNext/>
              <w:keepLines/>
              <w:ind w:firstLine="0"/>
              <w:rPr>
                <w:sz w:val="24"/>
                <w:szCs w:val="24"/>
              </w:rPr>
            </w:pPr>
            <w:r w:rsidRPr="00B916A7">
              <w:rPr>
                <w:bCs/>
                <w:sz w:val="24"/>
                <w:szCs w:val="24"/>
                <w:shd w:val="clear" w:color="auto" w:fill="FFFFFF"/>
              </w:rPr>
              <w:lastRenderedPageBreak/>
              <w:t>Главное управление социальных коммуникаций Московско</w:t>
            </w:r>
            <w:r w:rsidRPr="00B916A7">
              <w:rPr>
                <w:bCs/>
                <w:sz w:val="24"/>
                <w:szCs w:val="24"/>
                <w:shd w:val="clear" w:color="auto" w:fill="FFFFFF"/>
              </w:rPr>
              <w:lastRenderedPageBreak/>
              <w:t>й области</w:t>
            </w:r>
          </w:p>
        </w:tc>
        <w:tc>
          <w:tcPr>
            <w:tcW w:w="11056" w:type="dxa"/>
          </w:tcPr>
          <w:p w:rsidR="005406BC" w:rsidRPr="00B916A7" w:rsidRDefault="005406BC" w:rsidP="000D40E2">
            <w:pPr>
              <w:pStyle w:val="ConsPlusNormal"/>
              <w:keepNext/>
              <w:keepLines/>
              <w:ind w:firstLine="0"/>
              <w:rPr>
                <w:sz w:val="24"/>
                <w:szCs w:val="24"/>
              </w:rPr>
            </w:pPr>
            <w:r w:rsidRPr="00B916A7">
              <w:rPr>
                <w:sz w:val="24"/>
                <w:szCs w:val="24"/>
                <w:lang w:val="en-US"/>
              </w:rPr>
              <w:lastRenderedPageBreak/>
              <w:t>F</w:t>
            </w:r>
            <w:r w:rsidRPr="00B916A7">
              <w:rPr>
                <w:sz w:val="24"/>
                <w:szCs w:val="24"/>
              </w:rPr>
              <w:t xml:space="preserve"> </w:t>
            </w:r>
            <w:proofErr w:type="spellStart"/>
            <w:r w:rsidRPr="00B916A7">
              <w:rPr>
                <w:i/>
                <w:sz w:val="24"/>
                <w:szCs w:val="24"/>
              </w:rPr>
              <w:t>студ</w:t>
            </w:r>
            <w:proofErr w:type="spellEnd"/>
            <w:r w:rsidRPr="00B916A7">
              <w:rPr>
                <w:sz w:val="24"/>
                <w:szCs w:val="24"/>
              </w:rPr>
              <w:t xml:space="preserve">= </w:t>
            </w:r>
            <w:r w:rsidRPr="00B916A7">
              <w:rPr>
                <w:sz w:val="24"/>
                <w:szCs w:val="24"/>
                <w:lang w:val="en-US"/>
              </w:rPr>
              <w:t>F</w:t>
            </w:r>
            <w:r w:rsidRPr="00B916A7">
              <w:rPr>
                <w:sz w:val="24"/>
                <w:szCs w:val="24"/>
              </w:rPr>
              <w:t>1+</w:t>
            </w:r>
            <w:r w:rsidRPr="00B916A7">
              <w:rPr>
                <w:sz w:val="24"/>
                <w:szCs w:val="24"/>
                <w:lang w:val="en-US"/>
              </w:rPr>
              <w:t>F</w:t>
            </w:r>
            <w:r w:rsidRPr="00B916A7">
              <w:rPr>
                <w:sz w:val="24"/>
                <w:szCs w:val="24"/>
              </w:rPr>
              <w:t>2+</w:t>
            </w:r>
            <w:r w:rsidRPr="00B916A7">
              <w:rPr>
                <w:sz w:val="24"/>
                <w:szCs w:val="24"/>
                <w:lang w:val="en-US"/>
              </w:rPr>
              <w:t>F</w:t>
            </w:r>
            <w:r w:rsidRPr="00B916A7">
              <w:rPr>
                <w:sz w:val="24"/>
                <w:szCs w:val="24"/>
              </w:rPr>
              <w:t>3/</w:t>
            </w:r>
            <w:r w:rsidRPr="00B916A7">
              <w:rPr>
                <w:sz w:val="24"/>
                <w:szCs w:val="24"/>
                <w:lang w:val="en-US"/>
              </w:rPr>
              <w:t>F</w:t>
            </w:r>
            <w:r w:rsidRPr="00B916A7">
              <w:rPr>
                <w:sz w:val="24"/>
                <w:szCs w:val="24"/>
              </w:rPr>
              <w:t xml:space="preserve"> </w:t>
            </w:r>
            <w:r w:rsidRPr="00B916A7">
              <w:rPr>
                <w:i/>
                <w:sz w:val="24"/>
                <w:szCs w:val="24"/>
              </w:rPr>
              <w:t>общ</w:t>
            </w:r>
            <w:r w:rsidRPr="00B916A7">
              <w:rPr>
                <w:sz w:val="24"/>
                <w:szCs w:val="24"/>
              </w:rPr>
              <w:t>*100%</w:t>
            </w:r>
          </w:p>
          <w:p w:rsidR="005406BC" w:rsidRPr="00B916A7" w:rsidRDefault="005406BC" w:rsidP="000D40E2">
            <w:pPr>
              <w:pStyle w:val="ConsPlusNormal"/>
              <w:keepNext/>
              <w:keepLines/>
              <w:ind w:firstLine="0"/>
              <w:rPr>
                <w:sz w:val="24"/>
                <w:szCs w:val="24"/>
              </w:rPr>
            </w:pPr>
            <w:r w:rsidRPr="00B916A7">
              <w:rPr>
                <w:sz w:val="24"/>
                <w:szCs w:val="24"/>
              </w:rPr>
              <w:t>где:</w:t>
            </w:r>
          </w:p>
          <w:p w:rsidR="005406BC" w:rsidRPr="00B916A7" w:rsidRDefault="005406BC" w:rsidP="000D40E2">
            <w:pPr>
              <w:pStyle w:val="ConsPlusNormal"/>
              <w:keepNext/>
              <w:keepLines/>
              <w:ind w:firstLine="0"/>
              <w:rPr>
                <w:sz w:val="24"/>
                <w:szCs w:val="24"/>
              </w:rPr>
            </w:pPr>
            <w:r w:rsidRPr="00B916A7">
              <w:rPr>
                <w:sz w:val="24"/>
                <w:szCs w:val="24"/>
                <w:lang w:val="en-US"/>
              </w:rPr>
              <w:t>F</w:t>
            </w:r>
            <w:r w:rsidRPr="00B916A7">
              <w:rPr>
                <w:sz w:val="24"/>
                <w:szCs w:val="24"/>
              </w:rPr>
              <w:t>1 – количество студентов, состоящих и принимающих участие в мероприятиях Национальной лиги студенческих клубов;</w:t>
            </w:r>
          </w:p>
          <w:p w:rsidR="005406BC" w:rsidRPr="00B916A7" w:rsidRDefault="005406BC" w:rsidP="000D40E2">
            <w:pPr>
              <w:pStyle w:val="ConsPlusNormal"/>
              <w:keepNext/>
              <w:keepLines/>
              <w:ind w:firstLine="0"/>
              <w:rPr>
                <w:sz w:val="24"/>
                <w:szCs w:val="24"/>
              </w:rPr>
            </w:pPr>
            <w:r w:rsidRPr="00B916A7">
              <w:rPr>
                <w:sz w:val="24"/>
                <w:szCs w:val="24"/>
                <w:lang w:val="en-US"/>
              </w:rPr>
              <w:t>F</w:t>
            </w:r>
            <w:r w:rsidRPr="00B916A7">
              <w:rPr>
                <w:sz w:val="24"/>
                <w:szCs w:val="24"/>
              </w:rPr>
              <w:t>2–  количество студентов, посетивших площадки дискуссионного студенческого клуба «Диалог на равных»;</w:t>
            </w:r>
          </w:p>
          <w:p w:rsidR="005406BC" w:rsidRPr="00B916A7" w:rsidRDefault="005406BC" w:rsidP="000D40E2">
            <w:pPr>
              <w:pStyle w:val="ConsPlusNormal"/>
              <w:keepNext/>
              <w:keepLines/>
              <w:ind w:firstLine="0"/>
              <w:rPr>
                <w:sz w:val="24"/>
                <w:szCs w:val="24"/>
              </w:rPr>
            </w:pPr>
            <w:r w:rsidRPr="00B916A7">
              <w:rPr>
                <w:sz w:val="24"/>
                <w:szCs w:val="24"/>
                <w:lang w:val="en-US"/>
              </w:rPr>
              <w:t>F</w:t>
            </w:r>
            <w:r w:rsidRPr="00B916A7">
              <w:rPr>
                <w:sz w:val="24"/>
                <w:szCs w:val="24"/>
              </w:rPr>
              <w:t xml:space="preserve">3-количество пользователей, из числа студентов, зарегистрированных в мобильном приложении </w:t>
            </w:r>
            <w:proofErr w:type="spellStart"/>
            <w:r w:rsidRPr="00B916A7">
              <w:rPr>
                <w:sz w:val="24"/>
                <w:szCs w:val="24"/>
                <w:lang w:val="en-US"/>
              </w:rPr>
              <w:t>OnRussia</w:t>
            </w:r>
            <w:proofErr w:type="spellEnd"/>
            <w:r w:rsidRPr="00B916A7">
              <w:rPr>
                <w:sz w:val="24"/>
                <w:szCs w:val="24"/>
              </w:rPr>
              <w:t>;</w:t>
            </w:r>
          </w:p>
          <w:p w:rsidR="005406BC" w:rsidRPr="00B916A7" w:rsidRDefault="005406BC" w:rsidP="000D40E2">
            <w:pPr>
              <w:pStyle w:val="ConsPlusNormal"/>
              <w:keepNext/>
              <w:keepLines/>
              <w:ind w:firstLine="0"/>
              <w:rPr>
                <w:sz w:val="24"/>
                <w:szCs w:val="24"/>
              </w:rPr>
            </w:pPr>
            <w:r w:rsidRPr="00B916A7">
              <w:rPr>
                <w:sz w:val="24"/>
                <w:szCs w:val="24"/>
                <w:lang w:val="en-US"/>
              </w:rPr>
              <w:lastRenderedPageBreak/>
              <w:t>F</w:t>
            </w:r>
            <w:r w:rsidRPr="00B916A7">
              <w:rPr>
                <w:sz w:val="24"/>
                <w:szCs w:val="24"/>
              </w:rPr>
              <w:t xml:space="preserve"> </w:t>
            </w:r>
            <w:r w:rsidRPr="00B916A7">
              <w:rPr>
                <w:i/>
                <w:sz w:val="24"/>
                <w:szCs w:val="24"/>
              </w:rPr>
              <w:t>общ</w:t>
            </w:r>
            <w:r w:rsidRPr="00B916A7">
              <w:rPr>
                <w:sz w:val="24"/>
                <w:szCs w:val="24"/>
              </w:rPr>
              <w:t>-общее количество студентов Московской области.</w:t>
            </w:r>
          </w:p>
        </w:tc>
      </w:tr>
      <w:tr w:rsidR="005406BC" w:rsidRPr="00B916A7" w:rsidTr="00B4331F">
        <w:trPr>
          <w:trHeight w:val="174"/>
        </w:trPr>
        <w:tc>
          <w:tcPr>
            <w:tcW w:w="488" w:type="dxa"/>
            <w:gridSpan w:val="2"/>
          </w:tcPr>
          <w:p w:rsidR="005406BC" w:rsidRPr="00B916A7" w:rsidRDefault="005406BC" w:rsidP="000D40E2">
            <w:pPr>
              <w:pStyle w:val="a3"/>
              <w:keepNext/>
              <w:keepLines/>
              <w:widowControl w:val="0"/>
              <w:ind w:left="0"/>
              <w:contextualSpacing w:val="0"/>
              <w:rPr>
                <w:rFonts w:ascii="Arial" w:hAnsi="Arial" w:cs="Arial"/>
                <w:sz w:val="24"/>
                <w:szCs w:val="24"/>
              </w:rPr>
            </w:pPr>
            <w:r w:rsidRPr="00B916A7">
              <w:rPr>
                <w:rFonts w:ascii="Arial" w:hAnsi="Arial" w:cs="Arial"/>
                <w:sz w:val="24"/>
                <w:szCs w:val="24"/>
              </w:rPr>
              <w:lastRenderedPageBreak/>
              <w:t>8.</w:t>
            </w:r>
          </w:p>
        </w:tc>
        <w:tc>
          <w:tcPr>
            <w:tcW w:w="1984" w:type="dxa"/>
            <w:gridSpan w:val="2"/>
          </w:tcPr>
          <w:p w:rsidR="005406BC" w:rsidRPr="00B916A7" w:rsidRDefault="005406BC" w:rsidP="000D40E2">
            <w:pPr>
              <w:keepNext/>
              <w:keepLines/>
              <w:widowControl w:val="0"/>
              <w:rPr>
                <w:rFonts w:ascii="Arial" w:hAnsi="Arial" w:cs="Arial"/>
                <w:b/>
              </w:rPr>
            </w:pPr>
            <w:r w:rsidRPr="00B916A7">
              <w:rPr>
                <w:rFonts w:ascii="Arial" w:hAnsi="Arial" w:cs="Arial"/>
              </w:rPr>
              <w:t>Численность обучающихся, вовлеченных в деятельность общественных объединений на базе образовательных организаций общего образования, среднего и высшего профессионального образования (процент)</w:t>
            </w:r>
          </w:p>
        </w:tc>
        <w:tc>
          <w:tcPr>
            <w:tcW w:w="1418" w:type="dxa"/>
          </w:tcPr>
          <w:p w:rsidR="005406BC" w:rsidRPr="00B916A7" w:rsidRDefault="005406BC" w:rsidP="000D40E2">
            <w:pPr>
              <w:pStyle w:val="ConsPlusNormal"/>
              <w:keepNext/>
              <w:keepLines/>
              <w:ind w:firstLine="0"/>
              <w:rPr>
                <w:sz w:val="24"/>
                <w:szCs w:val="24"/>
              </w:rPr>
            </w:pPr>
            <w:r w:rsidRPr="00B916A7">
              <w:rPr>
                <w:bCs/>
                <w:sz w:val="24"/>
                <w:szCs w:val="24"/>
                <w:shd w:val="clear" w:color="auto" w:fill="FFFFFF"/>
              </w:rPr>
              <w:t>Главное управление социальных коммуникаций Московской области</w:t>
            </w:r>
          </w:p>
        </w:tc>
        <w:tc>
          <w:tcPr>
            <w:tcW w:w="11056" w:type="dxa"/>
          </w:tcPr>
          <w:p w:rsidR="005406BC" w:rsidRPr="00B916A7" w:rsidRDefault="005406BC" w:rsidP="000D40E2">
            <w:pPr>
              <w:keepNext/>
              <w:keepLines/>
              <w:widowControl w:val="0"/>
              <w:rPr>
                <w:rFonts w:ascii="Arial" w:hAnsi="Arial" w:cs="Arial"/>
              </w:rPr>
            </w:pPr>
            <w:r w:rsidRPr="00B916A7">
              <w:rPr>
                <w:rFonts w:ascii="Arial" w:hAnsi="Arial" w:cs="Arial"/>
              </w:rPr>
              <w:t xml:space="preserve">             2</w:t>
            </w:r>
          </w:p>
          <w:p w:rsidR="005406BC" w:rsidRPr="00B916A7" w:rsidRDefault="005406BC" w:rsidP="000D40E2">
            <w:pPr>
              <w:keepNext/>
              <w:keepLines/>
              <w:widowControl w:val="0"/>
              <w:rPr>
                <w:rFonts w:ascii="Arial" w:hAnsi="Arial" w:cs="Arial"/>
              </w:rPr>
            </w:pPr>
            <w:r w:rsidRPr="00B916A7">
              <w:rPr>
                <w:rFonts w:ascii="Arial" w:hAnsi="Arial" w:cs="Arial"/>
                <w:lang w:val="en-US"/>
              </w:rPr>
              <w:t>F</w:t>
            </w:r>
            <w:proofErr w:type="spellStart"/>
            <w:r w:rsidRPr="00B916A7">
              <w:rPr>
                <w:rFonts w:ascii="Arial" w:hAnsi="Arial" w:cs="Arial"/>
                <w:i/>
              </w:rPr>
              <w:t>вовл</w:t>
            </w:r>
            <w:proofErr w:type="spellEnd"/>
            <w:r w:rsidRPr="00B916A7">
              <w:rPr>
                <w:rFonts w:ascii="Arial" w:hAnsi="Arial" w:cs="Arial"/>
              </w:rPr>
              <w:t>=∑</w:t>
            </w:r>
            <w:r w:rsidRPr="00B916A7">
              <w:rPr>
                <w:rFonts w:ascii="Arial" w:hAnsi="Arial" w:cs="Arial"/>
                <w:lang w:val="en-US"/>
              </w:rPr>
              <w:t>xi</w:t>
            </w:r>
          </w:p>
          <w:p w:rsidR="005406BC" w:rsidRPr="00B916A7" w:rsidRDefault="005406BC" w:rsidP="000D40E2">
            <w:pPr>
              <w:keepNext/>
              <w:keepLines/>
              <w:widowControl w:val="0"/>
              <w:rPr>
                <w:rFonts w:ascii="Arial" w:hAnsi="Arial" w:cs="Arial"/>
                <w:i/>
                <w:color w:val="000000"/>
              </w:rPr>
            </w:pPr>
            <w:r w:rsidRPr="00B916A7">
              <w:rPr>
                <w:rFonts w:ascii="Arial" w:hAnsi="Arial" w:cs="Arial"/>
              </w:rPr>
              <w:t xml:space="preserve">           </w:t>
            </w:r>
            <w:r w:rsidRPr="00B916A7">
              <w:rPr>
                <w:rFonts w:ascii="Arial" w:hAnsi="Arial" w:cs="Arial"/>
                <w:lang w:val="en-US"/>
              </w:rPr>
              <w:t>i</w:t>
            </w:r>
            <w:r w:rsidRPr="00B916A7">
              <w:rPr>
                <w:rFonts w:ascii="Arial" w:hAnsi="Arial" w:cs="Arial"/>
              </w:rPr>
              <w:t>=1</w:t>
            </w:r>
          </w:p>
          <w:p w:rsidR="005406BC" w:rsidRPr="00B916A7" w:rsidRDefault="005406BC" w:rsidP="000D40E2">
            <w:pPr>
              <w:keepNext/>
              <w:keepLines/>
              <w:widowControl w:val="0"/>
              <w:rPr>
                <w:rFonts w:ascii="Arial" w:hAnsi="Arial" w:cs="Arial"/>
                <w:color w:val="000000"/>
              </w:rPr>
            </w:pPr>
            <w:r w:rsidRPr="00B916A7">
              <w:rPr>
                <w:rFonts w:ascii="Arial" w:hAnsi="Arial" w:cs="Arial"/>
                <w:color w:val="000000"/>
              </w:rPr>
              <w:t>где,</w:t>
            </w:r>
          </w:p>
          <w:p w:rsidR="005406BC" w:rsidRPr="00B916A7" w:rsidRDefault="005406BC" w:rsidP="000D40E2">
            <w:pPr>
              <w:keepNext/>
              <w:keepLines/>
              <w:widowControl w:val="0"/>
              <w:rPr>
                <w:rFonts w:ascii="Arial" w:hAnsi="Arial" w:cs="Arial"/>
                <w:color w:val="000000"/>
              </w:rPr>
            </w:pPr>
            <w:r w:rsidRPr="00B916A7">
              <w:rPr>
                <w:rFonts w:ascii="Arial" w:hAnsi="Arial" w:cs="Arial"/>
                <w:color w:val="000000"/>
              </w:rPr>
              <w:t xml:space="preserve">- </w:t>
            </w:r>
            <w:r w:rsidRPr="00B916A7">
              <w:rPr>
                <w:rFonts w:ascii="Arial" w:hAnsi="Arial" w:cs="Arial"/>
                <w:color w:val="000000"/>
                <w:lang w:val="en-US"/>
              </w:rPr>
              <w:t>X</w:t>
            </w:r>
            <w:r w:rsidRPr="00B916A7">
              <w:rPr>
                <w:rFonts w:ascii="Arial" w:hAnsi="Arial" w:cs="Arial"/>
                <w:color w:val="000000"/>
              </w:rPr>
              <w:t>1 - численность обучающихся, задействованных в органах ученического самоуправления</w:t>
            </w:r>
          </w:p>
          <w:p w:rsidR="005406BC" w:rsidRPr="00B916A7" w:rsidRDefault="005406BC" w:rsidP="000D40E2">
            <w:pPr>
              <w:pStyle w:val="ConsPlusNormal"/>
              <w:keepNext/>
              <w:keepLines/>
              <w:ind w:firstLine="0"/>
              <w:rPr>
                <w:sz w:val="24"/>
                <w:szCs w:val="24"/>
              </w:rPr>
            </w:pPr>
            <w:r w:rsidRPr="00B916A7">
              <w:rPr>
                <w:color w:val="000000"/>
                <w:sz w:val="24"/>
                <w:szCs w:val="24"/>
              </w:rPr>
              <w:t>-</w:t>
            </w:r>
            <w:r w:rsidRPr="00B916A7">
              <w:rPr>
                <w:color w:val="000000"/>
                <w:sz w:val="24"/>
                <w:szCs w:val="24"/>
                <w:lang w:val="en-US"/>
              </w:rPr>
              <w:t>X</w:t>
            </w:r>
            <w:r w:rsidRPr="00B916A7">
              <w:rPr>
                <w:color w:val="000000"/>
                <w:sz w:val="24"/>
                <w:szCs w:val="24"/>
              </w:rPr>
              <w:t>2 - численность обучающихся, задействованных в органах студенческого самоуправления</w:t>
            </w:r>
          </w:p>
        </w:tc>
      </w:tr>
      <w:tr w:rsidR="005406BC" w:rsidRPr="00B916A7" w:rsidTr="00B4331F">
        <w:trPr>
          <w:trHeight w:val="174"/>
        </w:trPr>
        <w:tc>
          <w:tcPr>
            <w:tcW w:w="488" w:type="dxa"/>
            <w:gridSpan w:val="2"/>
          </w:tcPr>
          <w:p w:rsidR="005406BC" w:rsidRPr="00B916A7" w:rsidRDefault="005406BC" w:rsidP="000D40E2">
            <w:pPr>
              <w:pStyle w:val="a3"/>
              <w:keepNext/>
              <w:keepLines/>
              <w:widowControl w:val="0"/>
              <w:ind w:left="0"/>
              <w:contextualSpacing w:val="0"/>
              <w:rPr>
                <w:rFonts w:ascii="Arial" w:hAnsi="Arial" w:cs="Arial"/>
                <w:sz w:val="24"/>
                <w:szCs w:val="24"/>
              </w:rPr>
            </w:pPr>
            <w:r w:rsidRPr="00B916A7">
              <w:rPr>
                <w:rFonts w:ascii="Arial" w:hAnsi="Arial" w:cs="Arial"/>
                <w:sz w:val="24"/>
                <w:szCs w:val="24"/>
              </w:rPr>
              <w:t>9.</w:t>
            </w:r>
          </w:p>
        </w:tc>
        <w:tc>
          <w:tcPr>
            <w:tcW w:w="1984" w:type="dxa"/>
            <w:gridSpan w:val="2"/>
          </w:tcPr>
          <w:p w:rsidR="005406BC" w:rsidRPr="00B916A7" w:rsidRDefault="005406BC" w:rsidP="000D40E2">
            <w:pPr>
              <w:keepNext/>
              <w:keepLines/>
              <w:widowControl w:val="0"/>
              <w:rPr>
                <w:rFonts w:ascii="Arial" w:hAnsi="Arial" w:cs="Arial"/>
                <w:b/>
              </w:rPr>
            </w:pPr>
            <w:r w:rsidRPr="00B916A7">
              <w:rPr>
                <w:rFonts w:ascii="Arial" w:hAnsi="Arial" w:cs="Arial"/>
              </w:rPr>
              <w:t xml:space="preserve"> Доля молодых граждан, принимающих участие в мероприятиях по гражданско-патриотическому, духовно-нравственному воспитанию, к общему числу молодых граждан (процент)</w:t>
            </w:r>
          </w:p>
        </w:tc>
        <w:tc>
          <w:tcPr>
            <w:tcW w:w="1418" w:type="dxa"/>
          </w:tcPr>
          <w:p w:rsidR="005406BC" w:rsidRPr="00B916A7" w:rsidRDefault="005406BC" w:rsidP="000D40E2">
            <w:pPr>
              <w:pStyle w:val="ConsPlusNormal"/>
              <w:keepNext/>
              <w:keepLines/>
              <w:ind w:firstLine="0"/>
              <w:rPr>
                <w:sz w:val="24"/>
                <w:szCs w:val="24"/>
              </w:rPr>
            </w:pPr>
            <w:r w:rsidRPr="00B916A7">
              <w:rPr>
                <w:bCs/>
                <w:sz w:val="24"/>
                <w:szCs w:val="24"/>
                <w:shd w:val="clear" w:color="auto" w:fill="FFFFFF"/>
              </w:rPr>
              <w:t>Главное управление социальных коммуникаций Московской области</w:t>
            </w:r>
          </w:p>
        </w:tc>
        <w:tc>
          <w:tcPr>
            <w:tcW w:w="11056" w:type="dxa"/>
          </w:tcPr>
          <w:p w:rsidR="005406BC" w:rsidRPr="00B916A7" w:rsidRDefault="005406BC" w:rsidP="000D40E2">
            <w:pPr>
              <w:pStyle w:val="ConsPlusNormal"/>
              <w:keepNext/>
              <w:keepLines/>
              <w:ind w:firstLine="0"/>
              <w:rPr>
                <w:sz w:val="24"/>
                <w:szCs w:val="24"/>
              </w:rPr>
            </w:pPr>
            <w:r w:rsidRPr="00B916A7">
              <w:rPr>
                <w:sz w:val="24"/>
                <w:szCs w:val="24"/>
              </w:rPr>
              <w:t>ДД=∑(</w:t>
            </w:r>
            <w:proofErr w:type="spellStart"/>
            <w:r w:rsidRPr="00B916A7">
              <w:rPr>
                <w:sz w:val="24"/>
                <w:szCs w:val="24"/>
              </w:rPr>
              <w:t>Н</w:t>
            </w:r>
            <w:r w:rsidRPr="00B916A7">
              <w:rPr>
                <w:i/>
                <w:sz w:val="24"/>
                <w:szCs w:val="24"/>
              </w:rPr>
              <w:t>дд</w:t>
            </w:r>
            <w:proofErr w:type="spellEnd"/>
            <w:r w:rsidRPr="00B916A7">
              <w:rPr>
                <w:sz w:val="24"/>
                <w:szCs w:val="24"/>
              </w:rPr>
              <w:t>/</w:t>
            </w:r>
            <w:proofErr w:type="spellStart"/>
            <w:r w:rsidRPr="00B916A7">
              <w:rPr>
                <w:sz w:val="24"/>
                <w:szCs w:val="24"/>
              </w:rPr>
              <w:t>Н</w:t>
            </w:r>
            <w:r w:rsidRPr="00B916A7">
              <w:rPr>
                <w:i/>
                <w:sz w:val="24"/>
                <w:szCs w:val="24"/>
              </w:rPr>
              <w:t>общ</w:t>
            </w:r>
            <w:proofErr w:type="spellEnd"/>
            <w:r w:rsidRPr="00B916A7">
              <w:rPr>
                <w:sz w:val="24"/>
                <w:szCs w:val="24"/>
              </w:rPr>
              <w:t>)*100%,</w:t>
            </w:r>
          </w:p>
          <w:p w:rsidR="005406BC" w:rsidRPr="00B916A7" w:rsidRDefault="005406BC" w:rsidP="000D40E2">
            <w:pPr>
              <w:pStyle w:val="ConsPlusNormal"/>
              <w:keepNext/>
              <w:keepLines/>
              <w:ind w:firstLine="0"/>
              <w:rPr>
                <w:sz w:val="24"/>
                <w:szCs w:val="24"/>
              </w:rPr>
            </w:pPr>
            <w:r w:rsidRPr="00B916A7">
              <w:rPr>
                <w:sz w:val="24"/>
                <w:szCs w:val="24"/>
              </w:rPr>
              <w:t xml:space="preserve">где: </w:t>
            </w:r>
          </w:p>
          <w:p w:rsidR="005406BC" w:rsidRPr="00B916A7" w:rsidRDefault="005406BC" w:rsidP="000D40E2">
            <w:pPr>
              <w:pStyle w:val="ConsPlusNormal"/>
              <w:keepNext/>
              <w:keepLines/>
              <w:ind w:firstLine="0"/>
              <w:rPr>
                <w:sz w:val="24"/>
                <w:szCs w:val="24"/>
              </w:rPr>
            </w:pPr>
            <w:r w:rsidRPr="00B916A7">
              <w:rPr>
                <w:sz w:val="24"/>
                <w:szCs w:val="24"/>
              </w:rPr>
              <w:t xml:space="preserve">ДД-доля молодых граждан принимающих участие в мероприятиях по гражданско-патриотическому, духовному, нравственному воспитанию в городском округе Люберцы; </w:t>
            </w:r>
          </w:p>
          <w:p w:rsidR="005406BC" w:rsidRPr="00B916A7" w:rsidRDefault="005406BC" w:rsidP="000D40E2">
            <w:pPr>
              <w:pStyle w:val="ConsPlusNormal"/>
              <w:keepNext/>
              <w:keepLines/>
              <w:ind w:firstLine="0"/>
              <w:rPr>
                <w:sz w:val="24"/>
                <w:szCs w:val="24"/>
              </w:rPr>
            </w:pPr>
            <w:proofErr w:type="spellStart"/>
            <w:r w:rsidRPr="00B916A7">
              <w:rPr>
                <w:sz w:val="24"/>
                <w:szCs w:val="24"/>
              </w:rPr>
              <w:t>Н</w:t>
            </w:r>
            <w:r w:rsidRPr="00B916A7">
              <w:rPr>
                <w:i/>
                <w:sz w:val="24"/>
                <w:szCs w:val="24"/>
              </w:rPr>
              <w:t>дд</w:t>
            </w:r>
            <w:proofErr w:type="spellEnd"/>
            <w:r w:rsidRPr="00B916A7">
              <w:rPr>
                <w:sz w:val="24"/>
                <w:szCs w:val="24"/>
              </w:rPr>
              <w:t xml:space="preserve">- численность молодежи в возрасте от 14 до 30 лет, принимающей участие в добровольческой деятельности в городском округе Люберцы; </w:t>
            </w:r>
          </w:p>
          <w:p w:rsidR="005406BC" w:rsidRPr="00B916A7" w:rsidRDefault="005406BC" w:rsidP="000D40E2">
            <w:pPr>
              <w:pStyle w:val="ConsPlusNormal"/>
              <w:keepNext/>
              <w:keepLines/>
              <w:ind w:firstLine="0"/>
              <w:rPr>
                <w:sz w:val="24"/>
                <w:szCs w:val="24"/>
              </w:rPr>
            </w:pPr>
            <w:proofErr w:type="spellStart"/>
            <w:r w:rsidRPr="00B916A7">
              <w:rPr>
                <w:sz w:val="24"/>
                <w:szCs w:val="24"/>
              </w:rPr>
              <w:t>Н</w:t>
            </w:r>
            <w:r w:rsidRPr="00B916A7">
              <w:rPr>
                <w:i/>
                <w:sz w:val="24"/>
                <w:szCs w:val="24"/>
              </w:rPr>
              <w:t>общ</w:t>
            </w:r>
            <w:proofErr w:type="spellEnd"/>
            <w:r w:rsidRPr="00B916A7">
              <w:rPr>
                <w:sz w:val="24"/>
                <w:szCs w:val="24"/>
              </w:rPr>
              <w:t>- общая численность молодежи в возрасте от 14 до 30 лет в городском округе Люберцы Формируется на основании плана молодежных мероприятий в городском округе Люберцы, распоряжением Главного управления социальных коммуникаций Московской области от 05.03.2018 № 34-Р-3 «Об утверждении методики расчета показателя оценки муниципальных образований Московской области для проведения рейтинга «Оценка эффективности работы органов местного самоуправления Московской области (городских округов и муниципальных районов) по обеспечению достижения целевого показателя развития Московской области»</w:t>
            </w:r>
          </w:p>
        </w:tc>
      </w:tr>
      <w:tr w:rsidR="005406BC" w:rsidRPr="00B916A7" w:rsidTr="00B4331F">
        <w:trPr>
          <w:trHeight w:val="174"/>
        </w:trPr>
        <w:tc>
          <w:tcPr>
            <w:tcW w:w="488" w:type="dxa"/>
            <w:gridSpan w:val="2"/>
          </w:tcPr>
          <w:p w:rsidR="005406BC" w:rsidRPr="00B916A7" w:rsidRDefault="005406BC" w:rsidP="000D40E2">
            <w:pPr>
              <w:pStyle w:val="a3"/>
              <w:keepNext/>
              <w:keepLines/>
              <w:widowControl w:val="0"/>
              <w:ind w:left="0"/>
              <w:contextualSpacing w:val="0"/>
              <w:rPr>
                <w:rFonts w:ascii="Arial" w:hAnsi="Arial" w:cs="Arial"/>
                <w:sz w:val="24"/>
                <w:szCs w:val="24"/>
              </w:rPr>
            </w:pPr>
            <w:r w:rsidRPr="00B916A7">
              <w:rPr>
                <w:rFonts w:ascii="Arial" w:hAnsi="Arial" w:cs="Arial"/>
                <w:sz w:val="24"/>
                <w:szCs w:val="24"/>
              </w:rPr>
              <w:t>10.</w:t>
            </w:r>
          </w:p>
        </w:tc>
        <w:tc>
          <w:tcPr>
            <w:tcW w:w="1984" w:type="dxa"/>
            <w:gridSpan w:val="2"/>
          </w:tcPr>
          <w:p w:rsidR="005406BC" w:rsidRPr="00B916A7" w:rsidRDefault="005406BC" w:rsidP="000D40E2">
            <w:pPr>
              <w:keepNext/>
              <w:keepLines/>
              <w:widowControl w:val="0"/>
              <w:rPr>
                <w:rFonts w:ascii="Arial" w:hAnsi="Arial" w:cs="Arial"/>
                <w:b/>
              </w:rPr>
            </w:pPr>
            <w:r w:rsidRPr="00B916A7">
              <w:rPr>
                <w:rFonts w:ascii="Arial" w:hAnsi="Arial" w:cs="Arial"/>
              </w:rPr>
              <w:t xml:space="preserve">Доля молодых граждан охваченных мероприятиями </w:t>
            </w:r>
            <w:r w:rsidRPr="00B916A7">
              <w:rPr>
                <w:rFonts w:ascii="Arial" w:hAnsi="Arial" w:cs="Arial"/>
              </w:rPr>
              <w:lastRenderedPageBreak/>
              <w:t>МУ «Молодежный клуб» городского  округа Люберцы Московской области (процент)</w:t>
            </w:r>
          </w:p>
        </w:tc>
        <w:tc>
          <w:tcPr>
            <w:tcW w:w="1418" w:type="dxa"/>
          </w:tcPr>
          <w:p w:rsidR="005406BC" w:rsidRPr="00B916A7" w:rsidRDefault="005406BC" w:rsidP="000D40E2">
            <w:pPr>
              <w:pStyle w:val="ConsPlusNormal"/>
              <w:keepNext/>
              <w:keepLines/>
              <w:ind w:firstLine="0"/>
              <w:rPr>
                <w:sz w:val="24"/>
                <w:szCs w:val="24"/>
              </w:rPr>
            </w:pPr>
            <w:r w:rsidRPr="00B916A7">
              <w:rPr>
                <w:bCs/>
                <w:sz w:val="24"/>
                <w:szCs w:val="24"/>
                <w:shd w:val="clear" w:color="auto" w:fill="FFFFFF"/>
              </w:rPr>
              <w:lastRenderedPageBreak/>
              <w:t>Главное управление социальны</w:t>
            </w:r>
            <w:r w:rsidRPr="00B916A7">
              <w:rPr>
                <w:bCs/>
                <w:sz w:val="24"/>
                <w:szCs w:val="24"/>
                <w:shd w:val="clear" w:color="auto" w:fill="FFFFFF"/>
              </w:rPr>
              <w:lastRenderedPageBreak/>
              <w:t>х коммуникаций Московской области</w:t>
            </w:r>
          </w:p>
        </w:tc>
        <w:tc>
          <w:tcPr>
            <w:tcW w:w="11056" w:type="dxa"/>
          </w:tcPr>
          <w:p w:rsidR="005406BC" w:rsidRPr="00B916A7" w:rsidRDefault="005406BC" w:rsidP="000D40E2">
            <w:pPr>
              <w:pStyle w:val="ConsPlusNormal"/>
              <w:keepNext/>
              <w:keepLines/>
              <w:ind w:firstLine="0"/>
              <w:rPr>
                <w:sz w:val="24"/>
                <w:szCs w:val="24"/>
              </w:rPr>
            </w:pPr>
            <w:proofErr w:type="spellStart"/>
            <w:r w:rsidRPr="00B916A7">
              <w:rPr>
                <w:sz w:val="24"/>
                <w:szCs w:val="24"/>
              </w:rPr>
              <w:lastRenderedPageBreak/>
              <w:t>Дп</w:t>
            </w:r>
            <w:proofErr w:type="spellEnd"/>
            <w:r w:rsidRPr="00B916A7">
              <w:rPr>
                <w:sz w:val="24"/>
                <w:szCs w:val="24"/>
              </w:rPr>
              <w:t>=∑(</w:t>
            </w:r>
            <w:proofErr w:type="spellStart"/>
            <w:r w:rsidRPr="00B916A7">
              <w:rPr>
                <w:sz w:val="24"/>
                <w:szCs w:val="24"/>
              </w:rPr>
              <w:t>Н</w:t>
            </w:r>
            <w:r w:rsidRPr="00B916A7">
              <w:rPr>
                <w:i/>
                <w:sz w:val="24"/>
                <w:szCs w:val="24"/>
              </w:rPr>
              <w:t>дд</w:t>
            </w:r>
            <w:proofErr w:type="spellEnd"/>
            <w:r w:rsidRPr="00B916A7">
              <w:rPr>
                <w:sz w:val="24"/>
                <w:szCs w:val="24"/>
              </w:rPr>
              <w:t>/</w:t>
            </w:r>
            <w:proofErr w:type="spellStart"/>
            <w:r w:rsidRPr="00B916A7">
              <w:rPr>
                <w:sz w:val="24"/>
                <w:szCs w:val="24"/>
              </w:rPr>
              <w:t>Н</w:t>
            </w:r>
            <w:r w:rsidRPr="00B916A7">
              <w:rPr>
                <w:i/>
                <w:sz w:val="24"/>
                <w:szCs w:val="24"/>
              </w:rPr>
              <w:t>общ</w:t>
            </w:r>
            <w:proofErr w:type="spellEnd"/>
            <w:r w:rsidRPr="00B916A7">
              <w:rPr>
                <w:sz w:val="24"/>
                <w:szCs w:val="24"/>
              </w:rPr>
              <w:t>)*100%,</w:t>
            </w:r>
          </w:p>
          <w:p w:rsidR="005406BC" w:rsidRPr="00B916A7" w:rsidRDefault="005406BC" w:rsidP="000D40E2">
            <w:pPr>
              <w:pStyle w:val="ConsPlusNormal"/>
              <w:keepNext/>
              <w:keepLines/>
              <w:ind w:firstLine="0"/>
              <w:rPr>
                <w:sz w:val="24"/>
                <w:szCs w:val="24"/>
              </w:rPr>
            </w:pPr>
            <w:r w:rsidRPr="00B916A7">
              <w:rPr>
                <w:sz w:val="24"/>
                <w:szCs w:val="24"/>
              </w:rPr>
              <w:t>где:</w:t>
            </w:r>
          </w:p>
          <w:p w:rsidR="005406BC" w:rsidRPr="00B916A7" w:rsidRDefault="005406BC" w:rsidP="000D40E2">
            <w:pPr>
              <w:pStyle w:val="ConsPlusNormal"/>
              <w:keepNext/>
              <w:keepLines/>
              <w:ind w:firstLine="0"/>
              <w:rPr>
                <w:sz w:val="24"/>
                <w:szCs w:val="24"/>
              </w:rPr>
            </w:pPr>
            <w:proofErr w:type="spellStart"/>
            <w:r w:rsidRPr="00B916A7">
              <w:rPr>
                <w:sz w:val="24"/>
                <w:szCs w:val="24"/>
              </w:rPr>
              <w:t>Дп</w:t>
            </w:r>
            <w:proofErr w:type="spellEnd"/>
            <w:r w:rsidRPr="00B916A7">
              <w:rPr>
                <w:sz w:val="24"/>
                <w:szCs w:val="24"/>
              </w:rPr>
              <w:t xml:space="preserve"> – доля молодых граждан, охваченных мероприятиями МУ «Молодежный клуб» городского округа Люберцы;</w:t>
            </w:r>
          </w:p>
          <w:p w:rsidR="005406BC" w:rsidRPr="00B916A7" w:rsidRDefault="005406BC" w:rsidP="000D40E2">
            <w:pPr>
              <w:pStyle w:val="ConsPlusNormal"/>
              <w:keepNext/>
              <w:keepLines/>
              <w:ind w:firstLine="0"/>
              <w:rPr>
                <w:sz w:val="24"/>
                <w:szCs w:val="24"/>
              </w:rPr>
            </w:pPr>
            <w:proofErr w:type="spellStart"/>
            <w:r w:rsidRPr="00B916A7">
              <w:rPr>
                <w:sz w:val="24"/>
                <w:szCs w:val="24"/>
              </w:rPr>
              <w:lastRenderedPageBreak/>
              <w:t>Н</w:t>
            </w:r>
            <w:r w:rsidRPr="00B916A7">
              <w:rPr>
                <w:i/>
                <w:sz w:val="24"/>
                <w:szCs w:val="24"/>
              </w:rPr>
              <w:t>дд</w:t>
            </w:r>
            <w:proofErr w:type="spellEnd"/>
            <w:r w:rsidRPr="00B916A7">
              <w:rPr>
                <w:sz w:val="24"/>
                <w:szCs w:val="24"/>
              </w:rPr>
              <w:t xml:space="preserve"> – численность молодежи в возрасте от 14 до 30 лет, охваченных трудовым воспитанием, привлеченных к соблюдению чистоты и порядка на  территории МУ «Молодежный клуб» городского округа Люберцы;</w:t>
            </w:r>
          </w:p>
          <w:p w:rsidR="005406BC" w:rsidRPr="00B916A7" w:rsidRDefault="005406BC" w:rsidP="000D40E2">
            <w:pPr>
              <w:pStyle w:val="ConsPlusNormal"/>
              <w:keepNext/>
              <w:keepLines/>
              <w:ind w:firstLine="0"/>
              <w:rPr>
                <w:sz w:val="24"/>
                <w:szCs w:val="24"/>
              </w:rPr>
            </w:pPr>
            <w:proofErr w:type="spellStart"/>
            <w:r w:rsidRPr="00B916A7">
              <w:rPr>
                <w:sz w:val="24"/>
                <w:szCs w:val="24"/>
              </w:rPr>
              <w:t>Н</w:t>
            </w:r>
            <w:r w:rsidRPr="00B916A7">
              <w:rPr>
                <w:i/>
                <w:sz w:val="24"/>
                <w:szCs w:val="24"/>
              </w:rPr>
              <w:t>общ</w:t>
            </w:r>
            <w:proofErr w:type="spellEnd"/>
            <w:r w:rsidRPr="00B916A7">
              <w:rPr>
                <w:sz w:val="24"/>
                <w:szCs w:val="24"/>
              </w:rPr>
              <w:t xml:space="preserve"> – общая численность молодежи в возрасте от 14 до 30 лет в городском округе Люберцы.</w:t>
            </w:r>
          </w:p>
          <w:p w:rsidR="005406BC" w:rsidRPr="00B916A7" w:rsidRDefault="005406BC" w:rsidP="000D40E2">
            <w:pPr>
              <w:pStyle w:val="ConsPlusNormal"/>
              <w:keepNext/>
              <w:keepLines/>
              <w:ind w:firstLine="0"/>
              <w:rPr>
                <w:sz w:val="24"/>
                <w:szCs w:val="24"/>
              </w:rPr>
            </w:pPr>
            <w:r w:rsidRPr="00B916A7">
              <w:rPr>
                <w:sz w:val="24"/>
                <w:szCs w:val="24"/>
              </w:rPr>
              <w:t>Формируется на основании «Информационной каты органа по работе с молодежью муниципального образования Московской области», представляемой  в соответствии с распоряжением Губернатора Московской области от 17.11.2005 № 909-РГ «О дополнительных мерах по совершенствованию системы мер по работе с молодежью в муниципальных образованиях Московской области».</w:t>
            </w:r>
          </w:p>
        </w:tc>
      </w:tr>
      <w:tr w:rsidR="005406BC" w:rsidRPr="00B916A7" w:rsidTr="00B4331F">
        <w:trPr>
          <w:trHeight w:val="174"/>
        </w:trPr>
        <w:tc>
          <w:tcPr>
            <w:tcW w:w="14946" w:type="dxa"/>
            <w:gridSpan w:val="6"/>
          </w:tcPr>
          <w:p w:rsidR="005406BC" w:rsidRPr="00B916A7" w:rsidRDefault="005406BC" w:rsidP="000D40E2">
            <w:pPr>
              <w:pStyle w:val="ConsPlusNormal"/>
              <w:ind w:firstLine="0"/>
              <w:rPr>
                <w:sz w:val="24"/>
                <w:szCs w:val="24"/>
              </w:rPr>
            </w:pPr>
            <w:r w:rsidRPr="00B916A7">
              <w:rPr>
                <w:rFonts w:eastAsia="Calibri"/>
                <w:b/>
                <w:color w:val="000000"/>
                <w:sz w:val="24"/>
                <w:szCs w:val="24"/>
              </w:rPr>
              <w:lastRenderedPageBreak/>
              <w:t xml:space="preserve">Подпрограмма </w:t>
            </w:r>
            <w:r w:rsidRPr="00B916A7">
              <w:rPr>
                <w:rFonts w:eastAsia="Calibri"/>
                <w:b/>
                <w:color w:val="000000"/>
                <w:sz w:val="24"/>
                <w:szCs w:val="24"/>
                <w:lang w:val="en-US"/>
              </w:rPr>
              <w:t>VI</w:t>
            </w:r>
            <w:r w:rsidRPr="00B916A7">
              <w:rPr>
                <w:rFonts w:eastAsia="Calibri"/>
                <w:b/>
                <w:color w:val="000000"/>
                <w:sz w:val="24"/>
                <w:szCs w:val="24"/>
              </w:rPr>
              <w:t xml:space="preserve"> «</w:t>
            </w:r>
            <w:r w:rsidRPr="00B916A7">
              <w:rPr>
                <w:b/>
                <w:sz w:val="24"/>
                <w:szCs w:val="24"/>
              </w:rPr>
              <w:t>Развитие туризма в Московской области</w:t>
            </w:r>
            <w:r w:rsidRPr="00B916A7">
              <w:rPr>
                <w:rFonts w:eastAsia="Calibri"/>
                <w:b/>
                <w:color w:val="000000"/>
                <w:sz w:val="24"/>
                <w:szCs w:val="24"/>
              </w:rPr>
              <w:t>».</w:t>
            </w:r>
          </w:p>
        </w:tc>
      </w:tr>
      <w:tr w:rsidR="005406BC" w:rsidRPr="00B916A7" w:rsidTr="00B4331F">
        <w:trPr>
          <w:trHeight w:val="174"/>
        </w:trPr>
        <w:tc>
          <w:tcPr>
            <w:tcW w:w="346" w:type="dxa"/>
          </w:tcPr>
          <w:p w:rsidR="005406BC" w:rsidRPr="00B916A7" w:rsidRDefault="005406BC" w:rsidP="000D40E2">
            <w:pPr>
              <w:pStyle w:val="a3"/>
              <w:keepNext/>
              <w:keepLines/>
              <w:widowControl w:val="0"/>
              <w:ind w:left="0"/>
              <w:contextualSpacing w:val="0"/>
              <w:rPr>
                <w:rFonts w:ascii="Arial" w:hAnsi="Arial" w:cs="Arial"/>
                <w:sz w:val="24"/>
                <w:szCs w:val="24"/>
              </w:rPr>
            </w:pPr>
            <w:r w:rsidRPr="00B916A7">
              <w:rPr>
                <w:rFonts w:ascii="Arial" w:hAnsi="Arial" w:cs="Arial"/>
                <w:sz w:val="24"/>
                <w:szCs w:val="24"/>
              </w:rPr>
              <w:t>11.</w:t>
            </w:r>
          </w:p>
        </w:tc>
        <w:tc>
          <w:tcPr>
            <w:tcW w:w="2126" w:type="dxa"/>
            <w:gridSpan w:val="3"/>
          </w:tcPr>
          <w:p w:rsidR="005406BC" w:rsidRPr="00B916A7" w:rsidRDefault="005406BC" w:rsidP="00B27EB9">
            <w:pPr>
              <w:keepNext/>
              <w:keepLines/>
              <w:widowControl w:val="0"/>
              <w:autoSpaceDE w:val="0"/>
              <w:autoSpaceDN w:val="0"/>
              <w:adjustRightInd w:val="0"/>
              <w:rPr>
                <w:rFonts w:ascii="Arial" w:hAnsi="Arial" w:cs="Arial"/>
              </w:rPr>
            </w:pPr>
            <w:r w:rsidRPr="00B916A7">
              <w:rPr>
                <w:rFonts w:ascii="Arial" w:hAnsi="Arial" w:cs="Arial"/>
                <w:color w:val="000000"/>
              </w:rPr>
              <w:t xml:space="preserve">Туристический поток в Московскую область </w:t>
            </w:r>
            <w:r w:rsidR="00B27EB9" w:rsidRPr="00B916A7">
              <w:rPr>
                <w:rFonts w:ascii="Arial" w:hAnsi="Arial" w:cs="Arial"/>
                <w:color w:val="000000"/>
              </w:rPr>
              <w:t>(</w:t>
            </w:r>
            <w:proofErr w:type="spellStart"/>
            <w:r w:rsidR="00B27EB9" w:rsidRPr="00B916A7">
              <w:rPr>
                <w:rFonts w:ascii="Arial" w:hAnsi="Arial" w:cs="Arial"/>
                <w:color w:val="000000"/>
              </w:rPr>
              <w:t>млн.человек</w:t>
            </w:r>
            <w:proofErr w:type="spellEnd"/>
            <w:r w:rsidR="00B27EB9" w:rsidRPr="00B916A7">
              <w:rPr>
                <w:rFonts w:ascii="Arial" w:hAnsi="Arial" w:cs="Arial"/>
                <w:color w:val="000000"/>
              </w:rPr>
              <w:t>)</w:t>
            </w:r>
          </w:p>
        </w:tc>
        <w:tc>
          <w:tcPr>
            <w:tcW w:w="1418" w:type="dxa"/>
          </w:tcPr>
          <w:p w:rsidR="005406BC" w:rsidRPr="00B916A7" w:rsidRDefault="005406BC" w:rsidP="000D40E2">
            <w:pPr>
              <w:keepNext/>
              <w:keepLines/>
              <w:widowControl w:val="0"/>
              <w:rPr>
                <w:rFonts w:ascii="Arial" w:hAnsi="Arial" w:cs="Arial"/>
                <w:color w:val="000000"/>
              </w:rPr>
            </w:pPr>
            <w:r w:rsidRPr="00B916A7">
              <w:rPr>
                <w:rFonts w:ascii="Arial" w:hAnsi="Arial" w:cs="Arial"/>
                <w:color w:val="000000"/>
              </w:rPr>
              <w:t>Комитет по туризму Московской области</w:t>
            </w:r>
          </w:p>
        </w:tc>
        <w:tc>
          <w:tcPr>
            <w:tcW w:w="11056" w:type="dxa"/>
          </w:tcPr>
          <w:p w:rsidR="005406BC" w:rsidRPr="00B916A7" w:rsidRDefault="005406BC" w:rsidP="000D40E2">
            <w:pPr>
              <w:keepNext/>
              <w:keepLines/>
              <w:widowControl w:val="0"/>
              <w:rPr>
                <w:rFonts w:ascii="Arial" w:hAnsi="Arial" w:cs="Arial"/>
                <w:color w:val="000000"/>
              </w:rPr>
            </w:pPr>
            <w:r w:rsidRPr="00B916A7">
              <w:rPr>
                <w:rFonts w:ascii="Arial" w:hAnsi="Arial" w:cs="Arial"/>
                <w:color w:val="000000"/>
              </w:rPr>
              <w:t xml:space="preserve">ТП = </w:t>
            </w:r>
            <w:proofErr w:type="spellStart"/>
            <w:r w:rsidRPr="00B916A7">
              <w:rPr>
                <w:rFonts w:ascii="Arial" w:hAnsi="Arial" w:cs="Arial"/>
                <w:color w:val="000000"/>
              </w:rPr>
              <w:t>Ткср</w:t>
            </w:r>
            <w:proofErr w:type="spellEnd"/>
            <w:r w:rsidRPr="00B916A7">
              <w:rPr>
                <w:rFonts w:ascii="Arial" w:hAnsi="Arial" w:cs="Arial"/>
                <w:color w:val="000000"/>
              </w:rPr>
              <w:t xml:space="preserve"> + </w:t>
            </w:r>
            <w:proofErr w:type="spellStart"/>
            <w:r w:rsidRPr="00B916A7">
              <w:rPr>
                <w:rFonts w:ascii="Arial" w:hAnsi="Arial" w:cs="Arial"/>
                <w:color w:val="000000"/>
              </w:rPr>
              <w:t>Тсв</w:t>
            </w:r>
            <w:proofErr w:type="spellEnd"/>
            <w:r w:rsidRPr="00B916A7">
              <w:rPr>
                <w:rFonts w:ascii="Arial" w:hAnsi="Arial" w:cs="Arial"/>
                <w:color w:val="000000"/>
              </w:rPr>
              <w:t>,</w:t>
            </w:r>
          </w:p>
          <w:p w:rsidR="005406BC" w:rsidRPr="00B916A7" w:rsidRDefault="005406BC" w:rsidP="000D40E2">
            <w:pPr>
              <w:keepNext/>
              <w:keepLines/>
              <w:widowControl w:val="0"/>
              <w:rPr>
                <w:rFonts w:ascii="Arial" w:hAnsi="Arial" w:cs="Arial"/>
                <w:color w:val="000000"/>
              </w:rPr>
            </w:pPr>
            <w:r w:rsidRPr="00B916A7">
              <w:rPr>
                <w:rFonts w:ascii="Arial" w:hAnsi="Arial" w:cs="Arial"/>
                <w:color w:val="000000"/>
              </w:rPr>
              <w:t>где:</w:t>
            </w:r>
          </w:p>
          <w:p w:rsidR="005406BC" w:rsidRPr="00B916A7" w:rsidRDefault="005406BC" w:rsidP="000D40E2">
            <w:pPr>
              <w:keepNext/>
              <w:keepLines/>
              <w:widowControl w:val="0"/>
              <w:rPr>
                <w:rFonts w:ascii="Arial" w:hAnsi="Arial" w:cs="Arial"/>
                <w:color w:val="000000"/>
              </w:rPr>
            </w:pPr>
            <w:r w:rsidRPr="00B916A7">
              <w:rPr>
                <w:rFonts w:ascii="Arial" w:hAnsi="Arial" w:cs="Arial"/>
                <w:color w:val="000000"/>
              </w:rPr>
              <w:t>ТП – объем туристического потока;</w:t>
            </w:r>
          </w:p>
          <w:p w:rsidR="005406BC" w:rsidRPr="00B916A7" w:rsidRDefault="005406BC" w:rsidP="000D40E2">
            <w:pPr>
              <w:keepNext/>
              <w:keepLines/>
              <w:widowControl w:val="0"/>
              <w:rPr>
                <w:rFonts w:ascii="Arial" w:hAnsi="Arial" w:cs="Arial"/>
                <w:color w:val="000000"/>
              </w:rPr>
            </w:pPr>
            <w:proofErr w:type="spellStart"/>
            <w:r w:rsidRPr="00B916A7">
              <w:rPr>
                <w:rFonts w:ascii="Arial" w:hAnsi="Arial" w:cs="Arial"/>
                <w:color w:val="000000"/>
              </w:rPr>
              <w:t>Ткср</w:t>
            </w:r>
            <w:proofErr w:type="spellEnd"/>
            <w:r w:rsidRPr="00B916A7">
              <w:rPr>
                <w:rFonts w:ascii="Arial" w:hAnsi="Arial" w:cs="Arial"/>
                <w:color w:val="000000"/>
              </w:rPr>
              <w:t xml:space="preserve"> – число туристов, размещенных в коллективных средствах размещения (без учёта жителей Московской области);</w:t>
            </w:r>
          </w:p>
          <w:p w:rsidR="005406BC" w:rsidRPr="00B916A7" w:rsidRDefault="005406BC" w:rsidP="000D40E2">
            <w:pPr>
              <w:keepNext/>
              <w:keepLines/>
              <w:widowControl w:val="0"/>
              <w:rPr>
                <w:rFonts w:ascii="Arial" w:hAnsi="Arial" w:cs="Arial"/>
                <w:color w:val="000000"/>
              </w:rPr>
            </w:pPr>
            <w:proofErr w:type="spellStart"/>
            <w:r w:rsidRPr="00B916A7">
              <w:rPr>
                <w:rFonts w:ascii="Arial" w:hAnsi="Arial" w:cs="Arial"/>
                <w:color w:val="000000"/>
              </w:rPr>
              <w:t>Тсв</w:t>
            </w:r>
            <w:proofErr w:type="spellEnd"/>
            <w:r w:rsidRPr="00B916A7">
              <w:rPr>
                <w:rFonts w:ascii="Arial" w:hAnsi="Arial" w:cs="Arial"/>
                <w:color w:val="000000"/>
              </w:rPr>
              <w:t xml:space="preserve"> – число туристов, размещённых в иных средствах размещения (без учета жителей  Московской области)</w:t>
            </w:r>
          </w:p>
        </w:tc>
      </w:tr>
      <w:tr w:rsidR="005406BC" w:rsidRPr="00B916A7" w:rsidTr="00B4331F">
        <w:trPr>
          <w:trHeight w:val="174"/>
        </w:trPr>
        <w:tc>
          <w:tcPr>
            <w:tcW w:w="346" w:type="dxa"/>
            <w:tcBorders>
              <w:bottom w:val="single" w:sz="4" w:space="0" w:color="auto"/>
            </w:tcBorders>
          </w:tcPr>
          <w:p w:rsidR="005406BC" w:rsidRPr="00B916A7" w:rsidRDefault="005406BC" w:rsidP="000D40E2">
            <w:pPr>
              <w:pStyle w:val="a3"/>
              <w:keepNext/>
              <w:keepLines/>
              <w:widowControl w:val="0"/>
              <w:ind w:left="0"/>
              <w:contextualSpacing w:val="0"/>
              <w:rPr>
                <w:rFonts w:ascii="Arial" w:hAnsi="Arial" w:cs="Arial"/>
                <w:sz w:val="24"/>
                <w:szCs w:val="24"/>
              </w:rPr>
            </w:pPr>
            <w:r w:rsidRPr="00B916A7">
              <w:rPr>
                <w:rFonts w:ascii="Arial" w:hAnsi="Arial" w:cs="Arial"/>
                <w:sz w:val="24"/>
                <w:szCs w:val="24"/>
              </w:rPr>
              <w:t>12.</w:t>
            </w:r>
          </w:p>
        </w:tc>
        <w:tc>
          <w:tcPr>
            <w:tcW w:w="2126" w:type="dxa"/>
            <w:gridSpan w:val="3"/>
            <w:tcBorders>
              <w:bottom w:val="single" w:sz="4" w:space="0" w:color="auto"/>
            </w:tcBorders>
          </w:tcPr>
          <w:p w:rsidR="005406BC" w:rsidRPr="00B916A7" w:rsidRDefault="005406BC" w:rsidP="000D40E2">
            <w:pPr>
              <w:pStyle w:val="ConsPlusNormal"/>
              <w:keepNext/>
              <w:keepLines/>
              <w:ind w:firstLine="0"/>
              <w:rPr>
                <w:sz w:val="24"/>
                <w:szCs w:val="24"/>
              </w:rPr>
            </w:pPr>
            <w:r w:rsidRPr="00B916A7">
              <w:rPr>
                <w:color w:val="000000"/>
                <w:sz w:val="24"/>
                <w:szCs w:val="24"/>
              </w:rPr>
              <w:t>Численность мест, в коллективных средствах размещения (</w:t>
            </w:r>
            <w:proofErr w:type="spellStart"/>
            <w:r w:rsidRPr="00B916A7">
              <w:rPr>
                <w:color w:val="000000"/>
                <w:sz w:val="24"/>
                <w:szCs w:val="24"/>
              </w:rPr>
              <w:t>тыс.человек</w:t>
            </w:r>
            <w:proofErr w:type="spellEnd"/>
            <w:r w:rsidRPr="00B916A7">
              <w:rPr>
                <w:color w:val="000000"/>
                <w:sz w:val="24"/>
                <w:szCs w:val="24"/>
              </w:rPr>
              <w:t>)</w:t>
            </w:r>
          </w:p>
        </w:tc>
        <w:tc>
          <w:tcPr>
            <w:tcW w:w="1418" w:type="dxa"/>
            <w:tcBorders>
              <w:bottom w:val="single" w:sz="4" w:space="0" w:color="auto"/>
            </w:tcBorders>
          </w:tcPr>
          <w:p w:rsidR="005406BC" w:rsidRPr="00B916A7" w:rsidRDefault="005406BC" w:rsidP="000D40E2">
            <w:pPr>
              <w:keepNext/>
              <w:keepLines/>
              <w:widowControl w:val="0"/>
              <w:rPr>
                <w:rFonts w:ascii="Arial" w:hAnsi="Arial" w:cs="Arial"/>
                <w:color w:val="000000"/>
              </w:rPr>
            </w:pPr>
            <w:r w:rsidRPr="00B916A7">
              <w:rPr>
                <w:rFonts w:ascii="Arial" w:hAnsi="Arial" w:cs="Arial"/>
                <w:color w:val="000000"/>
              </w:rPr>
              <w:t>Комитет по туризму Московской области</w:t>
            </w:r>
          </w:p>
        </w:tc>
        <w:tc>
          <w:tcPr>
            <w:tcW w:w="11056" w:type="dxa"/>
            <w:tcBorders>
              <w:bottom w:val="single" w:sz="4" w:space="0" w:color="auto"/>
            </w:tcBorders>
          </w:tcPr>
          <w:p w:rsidR="005406BC" w:rsidRPr="00B916A7" w:rsidRDefault="005406BC" w:rsidP="000D40E2">
            <w:pPr>
              <w:pStyle w:val="ConsPlusNormal"/>
              <w:keepNext/>
              <w:keepLines/>
              <w:ind w:firstLine="0"/>
              <w:jc w:val="both"/>
              <w:rPr>
                <w:sz w:val="24"/>
                <w:szCs w:val="24"/>
              </w:rPr>
            </w:pPr>
            <w:r w:rsidRPr="00B916A7">
              <w:rPr>
                <w:sz w:val="24"/>
                <w:szCs w:val="24"/>
              </w:rPr>
              <w:t xml:space="preserve">ТЭП = </w:t>
            </w:r>
            <w:proofErr w:type="spellStart"/>
            <w:r w:rsidRPr="00B916A7">
              <w:rPr>
                <w:sz w:val="24"/>
                <w:szCs w:val="24"/>
              </w:rPr>
              <w:t>Ткср</w:t>
            </w:r>
            <w:proofErr w:type="spellEnd"/>
            <w:r w:rsidRPr="00B916A7">
              <w:rPr>
                <w:sz w:val="24"/>
                <w:szCs w:val="24"/>
              </w:rPr>
              <w:t xml:space="preserve"> +</w:t>
            </w:r>
            <w:proofErr w:type="spellStart"/>
            <w:r w:rsidRPr="00B916A7">
              <w:rPr>
                <w:sz w:val="24"/>
                <w:szCs w:val="24"/>
              </w:rPr>
              <w:t>Тсв+Э</w:t>
            </w:r>
            <w:proofErr w:type="spellEnd"/>
            <w:r w:rsidRPr="00B916A7">
              <w:rPr>
                <w:sz w:val="24"/>
                <w:szCs w:val="24"/>
              </w:rPr>
              <w:t>,  где:</w:t>
            </w:r>
          </w:p>
          <w:p w:rsidR="005406BC" w:rsidRPr="00B916A7" w:rsidRDefault="005406BC" w:rsidP="000D40E2">
            <w:pPr>
              <w:pStyle w:val="ConsPlusNormal"/>
              <w:keepNext/>
              <w:keepLines/>
              <w:ind w:firstLine="0"/>
              <w:jc w:val="both"/>
              <w:rPr>
                <w:sz w:val="24"/>
                <w:szCs w:val="24"/>
              </w:rPr>
            </w:pPr>
            <w:r w:rsidRPr="00B916A7">
              <w:rPr>
                <w:sz w:val="24"/>
                <w:szCs w:val="24"/>
              </w:rPr>
              <w:t>ТЭП – объем туристского и экскурсионного потока;</w:t>
            </w:r>
          </w:p>
          <w:p w:rsidR="005406BC" w:rsidRPr="00B916A7" w:rsidRDefault="005406BC" w:rsidP="000D40E2">
            <w:pPr>
              <w:pStyle w:val="ConsPlusNormal"/>
              <w:keepNext/>
              <w:keepLines/>
              <w:ind w:firstLine="0"/>
              <w:jc w:val="both"/>
              <w:rPr>
                <w:sz w:val="24"/>
                <w:szCs w:val="24"/>
              </w:rPr>
            </w:pPr>
            <w:proofErr w:type="spellStart"/>
            <w:r w:rsidRPr="00B916A7">
              <w:rPr>
                <w:sz w:val="24"/>
                <w:szCs w:val="24"/>
              </w:rPr>
              <w:t>Ткср</w:t>
            </w:r>
            <w:proofErr w:type="spellEnd"/>
            <w:r w:rsidRPr="00B916A7">
              <w:rPr>
                <w:sz w:val="24"/>
                <w:szCs w:val="24"/>
              </w:rPr>
              <w:t xml:space="preserve">  – число туристов, размещенных в коллективных средствах размещения;</w:t>
            </w:r>
          </w:p>
          <w:p w:rsidR="005406BC" w:rsidRPr="00B916A7" w:rsidRDefault="005406BC" w:rsidP="000D40E2">
            <w:pPr>
              <w:pStyle w:val="ConsPlusNormal"/>
              <w:keepNext/>
              <w:keepLines/>
              <w:ind w:firstLine="0"/>
              <w:jc w:val="both"/>
              <w:rPr>
                <w:sz w:val="24"/>
                <w:szCs w:val="24"/>
              </w:rPr>
            </w:pPr>
            <w:proofErr w:type="spellStart"/>
            <w:r w:rsidRPr="00B916A7">
              <w:rPr>
                <w:sz w:val="24"/>
                <w:szCs w:val="24"/>
              </w:rPr>
              <w:t>Тсв</w:t>
            </w:r>
            <w:proofErr w:type="spellEnd"/>
            <w:r w:rsidRPr="00B916A7">
              <w:rPr>
                <w:sz w:val="24"/>
                <w:szCs w:val="24"/>
              </w:rPr>
              <w:t xml:space="preserve"> – число туристов, размещенных не в коллективных средствах размещения;</w:t>
            </w:r>
          </w:p>
          <w:p w:rsidR="005406BC" w:rsidRPr="00B916A7" w:rsidRDefault="005406BC" w:rsidP="000D40E2">
            <w:pPr>
              <w:pStyle w:val="ConsPlusNormal"/>
              <w:keepNext/>
              <w:keepLines/>
              <w:ind w:firstLine="0"/>
              <w:rPr>
                <w:sz w:val="24"/>
                <w:szCs w:val="24"/>
              </w:rPr>
            </w:pPr>
            <w:r w:rsidRPr="00B916A7">
              <w:rPr>
                <w:sz w:val="24"/>
                <w:szCs w:val="24"/>
              </w:rPr>
              <w:t>Э – число однодневных посетителей-экскурсантов.</w:t>
            </w:r>
            <w:r w:rsidRPr="00B916A7">
              <w:rPr>
                <w:sz w:val="24"/>
                <w:szCs w:val="24"/>
              </w:rPr>
              <w:tab/>
            </w:r>
          </w:p>
        </w:tc>
      </w:tr>
      <w:tr w:rsidR="005406BC" w:rsidRPr="00B916A7" w:rsidTr="00B4331F">
        <w:trPr>
          <w:trHeight w:val="174"/>
        </w:trPr>
        <w:tc>
          <w:tcPr>
            <w:tcW w:w="346" w:type="dxa"/>
            <w:tcBorders>
              <w:bottom w:val="single" w:sz="4" w:space="0" w:color="auto"/>
            </w:tcBorders>
          </w:tcPr>
          <w:p w:rsidR="005406BC" w:rsidRPr="00B916A7" w:rsidRDefault="005406BC" w:rsidP="000D40E2">
            <w:pPr>
              <w:pStyle w:val="a3"/>
              <w:keepNext/>
              <w:keepLines/>
              <w:widowControl w:val="0"/>
              <w:ind w:left="0"/>
              <w:contextualSpacing w:val="0"/>
              <w:rPr>
                <w:rFonts w:ascii="Arial" w:hAnsi="Arial" w:cs="Arial"/>
                <w:sz w:val="24"/>
                <w:szCs w:val="24"/>
              </w:rPr>
            </w:pPr>
            <w:r w:rsidRPr="00B916A7">
              <w:rPr>
                <w:rFonts w:ascii="Arial" w:hAnsi="Arial" w:cs="Arial"/>
                <w:sz w:val="24"/>
                <w:szCs w:val="24"/>
              </w:rPr>
              <w:t>13.</w:t>
            </w:r>
          </w:p>
        </w:tc>
        <w:tc>
          <w:tcPr>
            <w:tcW w:w="2126" w:type="dxa"/>
            <w:gridSpan w:val="3"/>
            <w:tcBorders>
              <w:bottom w:val="single" w:sz="4" w:space="0" w:color="auto"/>
            </w:tcBorders>
          </w:tcPr>
          <w:p w:rsidR="005406BC" w:rsidRPr="00B916A7" w:rsidRDefault="005406BC" w:rsidP="000D40E2">
            <w:pPr>
              <w:keepNext/>
              <w:keepLines/>
              <w:widowControl w:val="0"/>
              <w:autoSpaceDE w:val="0"/>
              <w:autoSpaceDN w:val="0"/>
              <w:adjustRightInd w:val="0"/>
              <w:ind w:right="29"/>
              <w:rPr>
                <w:rFonts w:ascii="Arial" w:hAnsi="Arial" w:cs="Arial"/>
                <w:color w:val="000000"/>
                <w:spacing w:val="2"/>
                <w:shd w:val="clear" w:color="auto" w:fill="FFFFFF"/>
              </w:rPr>
            </w:pPr>
            <w:r w:rsidRPr="00B916A7">
              <w:rPr>
                <w:rFonts w:ascii="Arial" w:hAnsi="Arial" w:cs="Arial"/>
              </w:rPr>
              <w:t>Экскурсионный поток в Московскую область (</w:t>
            </w:r>
            <w:proofErr w:type="spellStart"/>
            <w:r w:rsidRPr="00B916A7">
              <w:rPr>
                <w:rFonts w:ascii="Arial" w:hAnsi="Arial" w:cs="Arial"/>
              </w:rPr>
              <w:t>тыс.человек</w:t>
            </w:r>
            <w:proofErr w:type="spellEnd"/>
            <w:r w:rsidRPr="00B916A7">
              <w:rPr>
                <w:rFonts w:ascii="Arial" w:hAnsi="Arial" w:cs="Arial"/>
              </w:rPr>
              <w:t>)</w:t>
            </w:r>
          </w:p>
        </w:tc>
        <w:tc>
          <w:tcPr>
            <w:tcW w:w="1418" w:type="dxa"/>
            <w:tcBorders>
              <w:bottom w:val="single" w:sz="4" w:space="0" w:color="auto"/>
            </w:tcBorders>
          </w:tcPr>
          <w:p w:rsidR="005406BC" w:rsidRPr="00B916A7" w:rsidRDefault="005406BC" w:rsidP="000D40E2">
            <w:pPr>
              <w:keepNext/>
              <w:keepLines/>
              <w:widowControl w:val="0"/>
              <w:rPr>
                <w:rFonts w:ascii="Arial" w:hAnsi="Arial" w:cs="Arial"/>
                <w:color w:val="000000"/>
              </w:rPr>
            </w:pPr>
            <w:r w:rsidRPr="00B916A7">
              <w:rPr>
                <w:rFonts w:ascii="Arial" w:hAnsi="Arial" w:cs="Arial"/>
                <w:color w:val="000000"/>
              </w:rPr>
              <w:t>Комитет по туризму Московской области</w:t>
            </w:r>
          </w:p>
        </w:tc>
        <w:tc>
          <w:tcPr>
            <w:tcW w:w="11056" w:type="dxa"/>
            <w:tcBorders>
              <w:bottom w:val="single" w:sz="4" w:space="0" w:color="auto"/>
            </w:tcBorders>
          </w:tcPr>
          <w:p w:rsidR="005406BC" w:rsidRPr="00B916A7" w:rsidRDefault="005406BC" w:rsidP="000D40E2">
            <w:pPr>
              <w:keepNext/>
              <w:keepLines/>
              <w:widowControl w:val="0"/>
              <w:rPr>
                <w:rFonts w:ascii="Arial" w:hAnsi="Arial" w:cs="Arial"/>
                <w:color w:val="000000"/>
              </w:rPr>
            </w:pPr>
            <w:r w:rsidRPr="00B916A7">
              <w:rPr>
                <w:rFonts w:ascii="Arial" w:hAnsi="Arial" w:cs="Arial"/>
                <w:color w:val="000000"/>
              </w:rPr>
              <w:t>Е = Е</w:t>
            </w:r>
            <w:r w:rsidRPr="00B916A7">
              <w:rPr>
                <w:rFonts w:ascii="Arial" w:hAnsi="Arial" w:cs="Arial"/>
                <w:color w:val="000000"/>
                <w:lang w:val="en-US"/>
              </w:rPr>
              <w:t>R</w:t>
            </w:r>
            <w:r w:rsidRPr="00B916A7">
              <w:rPr>
                <w:rFonts w:ascii="Arial" w:hAnsi="Arial" w:cs="Arial"/>
                <w:color w:val="000000"/>
              </w:rPr>
              <w:t xml:space="preserve"> + </w:t>
            </w:r>
            <w:r w:rsidRPr="00B916A7">
              <w:rPr>
                <w:rFonts w:ascii="Arial" w:hAnsi="Arial" w:cs="Arial"/>
                <w:color w:val="000000"/>
                <w:lang w:val="en-US"/>
              </w:rPr>
              <w:t>EDZ</w:t>
            </w:r>
            <w:r w:rsidRPr="00B916A7">
              <w:rPr>
                <w:rFonts w:ascii="Arial" w:hAnsi="Arial" w:cs="Arial"/>
                <w:color w:val="000000"/>
              </w:rPr>
              <w:t xml:space="preserve"> + </w:t>
            </w:r>
            <w:r w:rsidRPr="00B916A7">
              <w:rPr>
                <w:rFonts w:ascii="Arial" w:hAnsi="Arial" w:cs="Arial"/>
                <w:color w:val="000000"/>
                <w:lang w:val="en-US"/>
              </w:rPr>
              <w:t>EBZ</w:t>
            </w:r>
            <w:r w:rsidRPr="00B916A7">
              <w:rPr>
                <w:rFonts w:ascii="Arial" w:hAnsi="Arial" w:cs="Arial"/>
                <w:color w:val="000000"/>
              </w:rPr>
              <w:t>,</w:t>
            </w:r>
          </w:p>
          <w:p w:rsidR="005406BC" w:rsidRPr="00B916A7" w:rsidRDefault="005406BC" w:rsidP="000D40E2">
            <w:pPr>
              <w:keepNext/>
              <w:keepLines/>
              <w:widowControl w:val="0"/>
              <w:rPr>
                <w:rFonts w:ascii="Arial" w:hAnsi="Arial" w:cs="Arial"/>
                <w:color w:val="000000"/>
              </w:rPr>
            </w:pPr>
            <w:r w:rsidRPr="00B916A7">
              <w:rPr>
                <w:rFonts w:ascii="Arial" w:hAnsi="Arial" w:cs="Arial"/>
                <w:color w:val="000000"/>
              </w:rPr>
              <w:t>где:</w:t>
            </w:r>
          </w:p>
          <w:p w:rsidR="005406BC" w:rsidRPr="00B916A7" w:rsidRDefault="005406BC" w:rsidP="000D40E2">
            <w:pPr>
              <w:keepNext/>
              <w:keepLines/>
              <w:widowControl w:val="0"/>
              <w:rPr>
                <w:rFonts w:ascii="Arial" w:hAnsi="Arial" w:cs="Arial"/>
                <w:color w:val="000000"/>
              </w:rPr>
            </w:pPr>
            <w:r w:rsidRPr="00B916A7">
              <w:rPr>
                <w:rFonts w:ascii="Arial" w:hAnsi="Arial" w:cs="Arial"/>
                <w:color w:val="000000"/>
              </w:rPr>
              <w:t>- Е – суммарное количество экскурсионных прибытий на территорию Московской области (прибытие на срок менее 24-х часов и без осуществления ночевки на территории города с любыми целями, за исключением целей получения заработка и транзитного проезда).</w:t>
            </w:r>
          </w:p>
          <w:p w:rsidR="005406BC" w:rsidRPr="00B916A7" w:rsidRDefault="005406BC" w:rsidP="000D40E2">
            <w:pPr>
              <w:keepNext/>
              <w:keepLines/>
              <w:widowControl w:val="0"/>
              <w:rPr>
                <w:rFonts w:ascii="Arial" w:hAnsi="Arial" w:cs="Arial"/>
                <w:color w:val="000000"/>
              </w:rPr>
            </w:pPr>
            <w:r w:rsidRPr="00B916A7">
              <w:rPr>
                <w:rFonts w:ascii="Arial" w:hAnsi="Arial" w:cs="Arial"/>
                <w:color w:val="000000"/>
              </w:rPr>
              <w:t>- Е</w:t>
            </w:r>
            <w:r w:rsidRPr="00B916A7">
              <w:rPr>
                <w:rFonts w:ascii="Arial" w:hAnsi="Arial" w:cs="Arial"/>
                <w:color w:val="000000"/>
                <w:lang w:val="en-US"/>
              </w:rPr>
              <w:t>R</w:t>
            </w:r>
            <w:r w:rsidRPr="00B916A7">
              <w:rPr>
                <w:rFonts w:ascii="Arial" w:hAnsi="Arial" w:cs="Arial"/>
                <w:color w:val="000000"/>
              </w:rPr>
              <w:t xml:space="preserve"> – количество экскурсионных прибытий жителей регионов Российской Федерации на территорию Московской области в течении года.</w:t>
            </w:r>
          </w:p>
          <w:p w:rsidR="005406BC" w:rsidRPr="00B916A7" w:rsidRDefault="005406BC" w:rsidP="000D40E2">
            <w:pPr>
              <w:keepNext/>
              <w:keepLines/>
              <w:widowControl w:val="0"/>
              <w:rPr>
                <w:rFonts w:ascii="Arial" w:hAnsi="Arial" w:cs="Arial"/>
                <w:color w:val="000000"/>
              </w:rPr>
            </w:pPr>
            <w:r w:rsidRPr="00B916A7">
              <w:rPr>
                <w:rFonts w:ascii="Arial" w:hAnsi="Arial" w:cs="Arial"/>
                <w:color w:val="000000"/>
              </w:rPr>
              <w:t>- Е</w:t>
            </w:r>
            <w:r w:rsidRPr="00B916A7">
              <w:rPr>
                <w:rFonts w:ascii="Arial" w:hAnsi="Arial" w:cs="Arial"/>
                <w:color w:val="000000"/>
                <w:lang w:val="en-US"/>
              </w:rPr>
              <w:t>DZ</w:t>
            </w:r>
            <w:r w:rsidRPr="00B916A7">
              <w:rPr>
                <w:rFonts w:ascii="Arial" w:hAnsi="Arial" w:cs="Arial"/>
                <w:color w:val="000000"/>
              </w:rPr>
              <w:t xml:space="preserve"> – количество экскурсионных прибытий граждан стран дальнего зарубежья на территорию Московской области в течение года.</w:t>
            </w:r>
          </w:p>
          <w:p w:rsidR="005406BC" w:rsidRPr="00B916A7" w:rsidRDefault="005406BC" w:rsidP="000D40E2">
            <w:pPr>
              <w:keepNext/>
              <w:keepLines/>
              <w:widowControl w:val="0"/>
              <w:rPr>
                <w:rFonts w:ascii="Arial" w:hAnsi="Arial" w:cs="Arial"/>
                <w:color w:val="000000"/>
              </w:rPr>
            </w:pPr>
            <w:r w:rsidRPr="00B916A7">
              <w:rPr>
                <w:rFonts w:ascii="Arial" w:hAnsi="Arial" w:cs="Arial"/>
                <w:color w:val="000000"/>
              </w:rPr>
              <w:t>- Е</w:t>
            </w:r>
            <w:r w:rsidRPr="00B916A7">
              <w:rPr>
                <w:rFonts w:ascii="Arial" w:hAnsi="Arial" w:cs="Arial"/>
                <w:color w:val="000000"/>
                <w:lang w:val="en-US"/>
              </w:rPr>
              <w:t>BZ</w:t>
            </w:r>
            <w:r w:rsidRPr="00B916A7">
              <w:rPr>
                <w:rFonts w:ascii="Arial" w:hAnsi="Arial" w:cs="Arial"/>
                <w:color w:val="000000"/>
              </w:rPr>
              <w:t xml:space="preserve"> -  количество экскурсионных прибытий граждан стран ближнего </w:t>
            </w:r>
            <w:proofErr w:type="spellStart"/>
            <w:r w:rsidRPr="00B916A7">
              <w:rPr>
                <w:rFonts w:ascii="Arial" w:hAnsi="Arial" w:cs="Arial"/>
                <w:color w:val="000000"/>
              </w:rPr>
              <w:t>зарубежя</w:t>
            </w:r>
            <w:proofErr w:type="spellEnd"/>
            <w:r w:rsidRPr="00B916A7">
              <w:rPr>
                <w:rFonts w:ascii="Arial" w:hAnsi="Arial" w:cs="Arial"/>
                <w:color w:val="000000"/>
              </w:rPr>
              <w:t xml:space="preserve"> на территорию Московской области в течение года.</w:t>
            </w:r>
          </w:p>
        </w:tc>
      </w:tr>
    </w:tbl>
    <w:p w:rsidR="001C08D0" w:rsidRPr="00B916A7" w:rsidRDefault="00B4331F" w:rsidP="001C08D0">
      <w:pPr>
        <w:rPr>
          <w:rFonts w:ascii="Arial" w:hAnsi="Arial" w:cs="Arial"/>
          <w:vanish/>
        </w:rPr>
      </w:pPr>
      <w:r w:rsidRPr="00B916A7">
        <w:rPr>
          <w:rFonts w:ascii="Arial" w:hAnsi="Arial" w:cs="Arial"/>
        </w:rPr>
        <w:t xml:space="preserve">   ».</w:t>
      </w:r>
    </w:p>
    <w:p w:rsidR="00607935" w:rsidRPr="00B916A7" w:rsidRDefault="00142EC6" w:rsidP="00607935">
      <w:pPr>
        <w:pStyle w:val="ConsPlusNormal"/>
        <w:tabs>
          <w:tab w:val="left" w:pos="6737"/>
          <w:tab w:val="center" w:pos="7857"/>
        </w:tabs>
        <w:jc w:val="both"/>
        <w:rPr>
          <w:color w:val="FFFFFF"/>
          <w:sz w:val="24"/>
          <w:szCs w:val="24"/>
        </w:rPr>
      </w:pPr>
      <w:r w:rsidRPr="00B916A7">
        <w:rPr>
          <w:rFonts w:eastAsia="Calibri"/>
          <w:b/>
          <w:sz w:val="24"/>
          <w:szCs w:val="24"/>
        </w:rPr>
        <w:t xml:space="preserve">     </w:t>
      </w:r>
    </w:p>
    <w:p w:rsidR="00CD568D" w:rsidRPr="00B916A7" w:rsidRDefault="00CD568D" w:rsidP="00B27EB9">
      <w:pPr>
        <w:framePr w:h="1559" w:hRule="exact" w:wrap="around" w:vAnchor="page" w:hAnchor="text" w:y="1889"/>
        <w:rPr>
          <w:rFonts w:ascii="Arial" w:hAnsi="Arial" w:cs="Arial"/>
          <w:color w:val="FFFFFF"/>
        </w:rPr>
      </w:pPr>
    </w:p>
    <w:p w:rsidR="00E4601B" w:rsidRPr="00B916A7" w:rsidRDefault="00E4601B" w:rsidP="00B27EB9">
      <w:pPr>
        <w:framePr w:h="1559" w:hRule="exact" w:wrap="around" w:vAnchor="page" w:hAnchor="text" w:y="1889"/>
        <w:rPr>
          <w:rFonts w:ascii="Arial" w:hAnsi="Arial" w:cs="Arial"/>
          <w:color w:val="FFFFFF"/>
        </w:rPr>
      </w:pPr>
    </w:p>
    <w:p w:rsidR="00E4601B" w:rsidRPr="00B916A7" w:rsidRDefault="00E4601B" w:rsidP="00B27EB9">
      <w:pPr>
        <w:framePr w:h="1559" w:hRule="exact" w:wrap="around" w:vAnchor="page" w:hAnchor="text" w:y="1889"/>
        <w:rPr>
          <w:rFonts w:ascii="Arial" w:hAnsi="Arial" w:cs="Arial"/>
          <w:color w:val="FFFFFF"/>
        </w:rPr>
      </w:pPr>
    </w:p>
    <w:p w:rsidR="00E4601B" w:rsidRPr="00B916A7" w:rsidRDefault="00E4601B" w:rsidP="00B27EB9">
      <w:pPr>
        <w:framePr w:h="1559" w:hRule="exact" w:wrap="around" w:vAnchor="page" w:hAnchor="text" w:y="1889"/>
        <w:rPr>
          <w:rFonts w:ascii="Arial" w:hAnsi="Arial" w:cs="Arial"/>
          <w:color w:val="FFFFFF"/>
        </w:rPr>
      </w:pPr>
    </w:p>
    <w:p w:rsidR="00E4601B" w:rsidRPr="00B916A7" w:rsidRDefault="00E4601B" w:rsidP="00B27EB9">
      <w:pPr>
        <w:framePr w:h="1559" w:hRule="exact" w:wrap="around" w:vAnchor="page" w:hAnchor="text" w:y="1889"/>
        <w:rPr>
          <w:rFonts w:ascii="Arial" w:hAnsi="Arial" w:cs="Arial"/>
          <w:color w:val="FFFFFF"/>
        </w:rPr>
      </w:pPr>
    </w:p>
    <w:p w:rsidR="00E4601B" w:rsidRPr="00B916A7" w:rsidRDefault="00E4601B" w:rsidP="00B27EB9">
      <w:pPr>
        <w:framePr w:h="1559" w:hRule="exact" w:wrap="around" w:vAnchor="page" w:hAnchor="text" w:y="1889"/>
        <w:rPr>
          <w:rFonts w:ascii="Arial" w:hAnsi="Arial" w:cs="Arial"/>
          <w:color w:val="FFFFFF"/>
        </w:rPr>
      </w:pPr>
    </w:p>
    <w:p w:rsidR="00E4601B" w:rsidRPr="00B916A7" w:rsidRDefault="00E4601B" w:rsidP="00B27EB9">
      <w:pPr>
        <w:framePr w:h="1559" w:hRule="exact" w:wrap="around" w:vAnchor="page" w:hAnchor="text" w:y="1889"/>
        <w:rPr>
          <w:rFonts w:ascii="Arial" w:hAnsi="Arial" w:cs="Arial"/>
          <w:color w:val="FFFFFF"/>
        </w:rPr>
      </w:pPr>
    </w:p>
    <w:p w:rsidR="00E4601B" w:rsidRPr="00B916A7" w:rsidRDefault="00E4601B" w:rsidP="00B27EB9">
      <w:pPr>
        <w:framePr w:h="1559" w:hRule="exact" w:wrap="around" w:vAnchor="page" w:hAnchor="text" w:y="1889"/>
        <w:rPr>
          <w:rFonts w:ascii="Arial" w:hAnsi="Arial" w:cs="Arial"/>
          <w:color w:val="FFFFFF"/>
        </w:rPr>
      </w:pPr>
    </w:p>
    <w:p w:rsidR="00E4601B" w:rsidRPr="00B916A7" w:rsidRDefault="00E4601B" w:rsidP="00B27EB9">
      <w:pPr>
        <w:framePr w:h="1559" w:hRule="exact" w:wrap="around" w:vAnchor="page" w:hAnchor="text" w:y="1889"/>
        <w:rPr>
          <w:rFonts w:ascii="Arial" w:hAnsi="Arial" w:cs="Arial"/>
          <w:color w:val="FFFFFF"/>
        </w:rPr>
      </w:pPr>
    </w:p>
    <w:p w:rsidR="00E4601B" w:rsidRPr="00B916A7" w:rsidRDefault="00E4601B" w:rsidP="00B27EB9">
      <w:pPr>
        <w:framePr w:h="1559" w:hRule="exact" w:wrap="around" w:vAnchor="page" w:hAnchor="text" w:y="1889"/>
        <w:rPr>
          <w:rFonts w:ascii="Arial" w:hAnsi="Arial" w:cs="Arial"/>
          <w:color w:val="FFFFFF"/>
        </w:rPr>
      </w:pPr>
    </w:p>
    <w:p w:rsidR="00E4601B" w:rsidRPr="00B916A7" w:rsidRDefault="00E4601B" w:rsidP="00B27EB9">
      <w:pPr>
        <w:framePr w:h="1559" w:hRule="exact" w:wrap="around" w:vAnchor="page" w:hAnchor="text" w:y="1889"/>
        <w:rPr>
          <w:rFonts w:ascii="Arial" w:hAnsi="Arial" w:cs="Arial"/>
          <w:color w:val="FFFFFF"/>
        </w:rPr>
      </w:pPr>
    </w:p>
    <w:p w:rsidR="00E4601B" w:rsidRPr="00B916A7" w:rsidRDefault="00E4601B" w:rsidP="00B27EB9">
      <w:pPr>
        <w:framePr w:h="1559" w:hRule="exact" w:wrap="around" w:vAnchor="page" w:hAnchor="text" w:y="1889"/>
        <w:rPr>
          <w:rFonts w:ascii="Arial" w:hAnsi="Arial" w:cs="Arial"/>
          <w:color w:val="FFFFFF"/>
        </w:rPr>
      </w:pPr>
    </w:p>
    <w:p w:rsidR="00E4601B" w:rsidRPr="00B916A7" w:rsidRDefault="00E4601B" w:rsidP="00B27EB9">
      <w:pPr>
        <w:framePr w:h="1559" w:hRule="exact" w:wrap="around" w:vAnchor="page" w:hAnchor="text" w:y="1889"/>
        <w:rPr>
          <w:rFonts w:ascii="Arial" w:hAnsi="Arial" w:cs="Arial"/>
          <w:color w:val="FFFFFF"/>
        </w:rPr>
      </w:pPr>
    </w:p>
    <w:p w:rsidR="00E4601B" w:rsidRPr="00B916A7" w:rsidRDefault="00E4601B" w:rsidP="00B27EB9">
      <w:pPr>
        <w:framePr w:h="1559" w:hRule="exact" w:wrap="around" w:vAnchor="page" w:hAnchor="text" w:y="1889"/>
        <w:rPr>
          <w:rFonts w:ascii="Arial" w:hAnsi="Arial" w:cs="Arial"/>
          <w:color w:val="FFFFFF"/>
        </w:rPr>
      </w:pPr>
    </w:p>
    <w:p w:rsidR="00E4601B" w:rsidRPr="00B916A7" w:rsidRDefault="00E4601B" w:rsidP="00B27EB9">
      <w:pPr>
        <w:framePr w:h="1559" w:hRule="exact" w:wrap="around" w:vAnchor="page" w:hAnchor="text" w:y="1889"/>
        <w:rPr>
          <w:rFonts w:ascii="Arial" w:hAnsi="Arial" w:cs="Arial"/>
          <w:color w:val="FFFFFF"/>
        </w:rPr>
      </w:pPr>
    </w:p>
    <w:p w:rsidR="00E4601B" w:rsidRPr="00B916A7" w:rsidRDefault="00E4601B" w:rsidP="00B27EB9">
      <w:pPr>
        <w:framePr w:h="1559" w:hRule="exact" w:wrap="around" w:vAnchor="page" w:hAnchor="text" w:y="1889"/>
        <w:rPr>
          <w:rFonts w:ascii="Arial" w:hAnsi="Arial" w:cs="Arial"/>
          <w:color w:val="FFFFFF"/>
        </w:rPr>
      </w:pPr>
    </w:p>
    <w:p w:rsidR="00E4601B" w:rsidRPr="00B916A7" w:rsidRDefault="00E4601B" w:rsidP="00B27EB9">
      <w:pPr>
        <w:framePr w:h="1559" w:hRule="exact" w:wrap="around" w:vAnchor="page" w:hAnchor="text" w:y="1889"/>
        <w:rPr>
          <w:rFonts w:ascii="Arial" w:hAnsi="Arial" w:cs="Arial"/>
          <w:color w:val="FFFFFF"/>
        </w:rPr>
      </w:pPr>
    </w:p>
    <w:p w:rsidR="00E4601B" w:rsidRPr="00B916A7" w:rsidRDefault="00E4601B" w:rsidP="00B27EB9">
      <w:pPr>
        <w:framePr w:h="1559" w:hRule="exact" w:wrap="around" w:vAnchor="page" w:hAnchor="text" w:y="1889"/>
        <w:rPr>
          <w:rFonts w:ascii="Arial" w:hAnsi="Arial" w:cs="Arial"/>
          <w:color w:val="FFFFFF"/>
        </w:rPr>
      </w:pPr>
    </w:p>
    <w:p w:rsidR="00E4601B" w:rsidRPr="00B916A7" w:rsidRDefault="00E4601B" w:rsidP="00B27EB9">
      <w:pPr>
        <w:framePr w:h="1559" w:hRule="exact" w:wrap="around" w:vAnchor="page" w:hAnchor="text" w:y="1889"/>
        <w:rPr>
          <w:rFonts w:ascii="Arial" w:hAnsi="Arial" w:cs="Arial"/>
          <w:color w:val="FFFFFF"/>
        </w:rPr>
      </w:pPr>
    </w:p>
    <w:p w:rsidR="00E4601B" w:rsidRPr="00B916A7" w:rsidRDefault="00E4601B" w:rsidP="00B27EB9">
      <w:pPr>
        <w:framePr w:h="1559" w:hRule="exact" w:wrap="around" w:vAnchor="page" w:hAnchor="text" w:y="1889"/>
        <w:rPr>
          <w:rFonts w:ascii="Arial" w:hAnsi="Arial" w:cs="Arial"/>
          <w:color w:val="FFFFFF"/>
        </w:rPr>
        <w:sectPr w:rsidR="00E4601B" w:rsidRPr="00B916A7" w:rsidSect="00B916A7">
          <w:pgSz w:w="16838" w:h="11906" w:orient="landscape"/>
          <w:pgMar w:top="284" w:right="1134" w:bottom="142" w:left="1134" w:header="709" w:footer="709" w:gutter="0"/>
          <w:cols w:space="708"/>
          <w:docGrid w:linePitch="360"/>
        </w:sectPr>
      </w:pPr>
    </w:p>
    <w:tbl>
      <w:tblPr>
        <w:tblpPr w:leftFromText="180" w:rightFromText="180" w:vertAnchor="text" w:horzAnchor="page" w:tblpX="9660" w:tblpY="-605"/>
        <w:tblW w:w="0" w:type="auto"/>
        <w:tblLook w:val="04A0" w:firstRow="1" w:lastRow="0" w:firstColumn="1" w:lastColumn="0" w:noHBand="0" w:noVBand="1"/>
      </w:tblPr>
      <w:tblGrid>
        <w:gridCol w:w="6924"/>
      </w:tblGrid>
      <w:tr w:rsidR="00E4601B" w:rsidRPr="00B916A7" w:rsidTr="00D21D58">
        <w:trPr>
          <w:trHeight w:val="253"/>
        </w:trPr>
        <w:tc>
          <w:tcPr>
            <w:tcW w:w="6924" w:type="dxa"/>
            <w:shd w:val="clear" w:color="auto" w:fill="auto"/>
          </w:tcPr>
          <w:p w:rsidR="00E4601B" w:rsidRPr="00B916A7" w:rsidRDefault="00E4601B" w:rsidP="00D21D58">
            <w:pPr>
              <w:tabs>
                <w:tab w:val="left" w:pos="9931"/>
              </w:tabs>
              <w:rPr>
                <w:rFonts w:ascii="Arial" w:eastAsia="Calibri" w:hAnsi="Arial" w:cs="Arial"/>
                <w:color w:val="000000"/>
              </w:rPr>
            </w:pPr>
          </w:p>
          <w:p w:rsidR="00E4601B" w:rsidRPr="00B916A7" w:rsidRDefault="00E4601B" w:rsidP="00D21D58">
            <w:pPr>
              <w:tabs>
                <w:tab w:val="left" w:pos="9931"/>
              </w:tabs>
              <w:rPr>
                <w:rFonts w:ascii="Arial" w:eastAsia="Calibri" w:hAnsi="Arial" w:cs="Arial"/>
                <w:color w:val="000000"/>
              </w:rPr>
            </w:pPr>
            <w:r w:rsidRPr="00B916A7">
              <w:rPr>
                <w:rFonts w:ascii="Arial" w:eastAsia="Calibri" w:hAnsi="Arial" w:cs="Arial"/>
                <w:color w:val="000000"/>
              </w:rPr>
              <w:t>Приложение №4</w:t>
            </w:r>
          </w:p>
          <w:p w:rsidR="00E4601B" w:rsidRPr="00B916A7" w:rsidRDefault="00E4601B" w:rsidP="00D21D58">
            <w:pPr>
              <w:tabs>
                <w:tab w:val="left" w:pos="9931"/>
              </w:tabs>
              <w:rPr>
                <w:rFonts w:ascii="Arial" w:eastAsia="Calibri" w:hAnsi="Arial" w:cs="Arial"/>
                <w:color w:val="000000"/>
              </w:rPr>
            </w:pPr>
            <w:r w:rsidRPr="00B916A7">
              <w:rPr>
                <w:rFonts w:ascii="Arial" w:eastAsia="Calibri" w:hAnsi="Arial" w:cs="Arial"/>
                <w:color w:val="000000"/>
              </w:rPr>
              <w:t xml:space="preserve">к Постановлению администрации городского округа Люберцы </w:t>
            </w:r>
            <w:r w:rsidR="00167386" w:rsidRPr="00B916A7">
              <w:rPr>
                <w:rFonts w:ascii="Arial" w:eastAsia="Calibri" w:hAnsi="Arial" w:cs="Arial"/>
                <w:color w:val="000000"/>
              </w:rPr>
              <w:t xml:space="preserve"> от «15» апреля  2020г. № 1267-ПА</w:t>
            </w:r>
          </w:p>
          <w:p w:rsidR="00E4601B" w:rsidRPr="00B916A7" w:rsidRDefault="00E4601B" w:rsidP="00D21D58">
            <w:pPr>
              <w:tabs>
                <w:tab w:val="left" w:pos="9931"/>
              </w:tabs>
              <w:rPr>
                <w:rFonts w:ascii="Arial" w:eastAsia="Calibri" w:hAnsi="Arial" w:cs="Arial"/>
                <w:lang w:eastAsia="en-US"/>
              </w:rPr>
            </w:pPr>
          </w:p>
        </w:tc>
      </w:tr>
    </w:tbl>
    <w:p w:rsidR="00E4601B" w:rsidRPr="00B916A7" w:rsidRDefault="00E4601B" w:rsidP="006D433E">
      <w:pPr>
        <w:jc w:val="right"/>
        <w:rPr>
          <w:rFonts w:ascii="Arial" w:hAnsi="Arial" w:cs="Arial"/>
        </w:rPr>
      </w:pPr>
    </w:p>
    <w:p w:rsidR="00E4601B" w:rsidRPr="00B916A7" w:rsidRDefault="00E4601B" w:rsidP="006D433E">
      <w:pPr>
        <w:jc w:val="right"/>
        <w:rPr>
          <w:rFonts w:ascii="Arial" w:hAnsi="Arial" w:cs="Arial"/>
        </w:rPr>
      </w:pPr>
    </w:p>
    <w:p w:rsidR="00E4601B" w:rsidRPr="00B916A7" w:rsidRDefault="00E4601B" w:rsidP="00E4601B">
      <w:pPr>
        <w:rPr>
          <w:rFonts w:ascii="Arial" w:hAnsi="Arial" w:cs="Arial"/>
        </w:rPr>
      </w:pPr>
    </w:p>
    <w:p w:rsidR="00E4601B" w:rsidRPr="00B916A7" w:rsidRDefault="00E4601B" w:rsidP="00E4601B">
      <w:pPr>
        <w:widowControl w:val="0"/>
        <w:autoSpaceDE w:val="0"/>
        <w:autoSpaceDN w:val="0"/>
        <w:adjustRightInd w:val="0"/>
        <w:jc w:val="center"/>
        <w:rPr>
          <w:rFonts w:ascii="Arial" w:eastAsia="Calibri" w:hAnsi="Arial" w:cs="Arial"/>
          <w:b/>
        </w:rPr>
      </w:pPr>
      <w:r w:rsidRPr="00B916A7">
        <w:rPr>
          <w:rFonts w:ascii="Arial" w:hAnsi="Arial" w:cs="Arial"/>
        </w:rPr>
        <w:tab/>
      </w:r>
      <w:r w:rsidRPr="00B916A7">
        <w:rPr>
          <w:rFonts w:ascii="Arial" w:eastAsia="Calibri" w:hAnsi="Arial" w:cs="Arial"/>
          <w:b/>
        </w:rPr>
        <w:t xml:space="preserve">10.3. Перечень мероприятий Подпрограммы </w:t>
      </w:r>
      <w:r w:rsidRPr="00B916A7">
        <w:rPr>
          <w:rFonts w:ascii="Arial" w:eastAsia="Calibri" w:hAnsi="Arial" w:cs="Arial"/>
          <w:b/>
          <w:lang w:val="en-US"/>
        </w:rPr>
        <w:t>I</w:t>
      </w:r>
    </w:p>
    <w:p w:rsidR="00E4601B" w:rsidRPr="00B916A7" w:rsidRDefault="00E4601B" w:rsidP="00B916A7">
      <w:pPr>
        <w:jc w:val="center"/>
        <w:rPr>
          <w:rFonts w:ascii="Arial" w:hAnsi="Arial" w:cs="Arial"/>
          <w:b/>
        </w:rPr>
      </w:pPr>
      <w:r w:rsidRPr="00B916A7">
        <w:rPr>
          <w:rFonts w:ascii="Arial" w:eastAsia="Calibri" w:hAnsi="Arial" w:cs="Arial"/>
          <w:b/>
          <w:color w:val="000000"/>
        </w:rPr>
        <w:t>«</w:t>
      </w:r>
      <w:r w:rsidRPr="00B916A7">
        <w:rPr>
          <w:rFonts w:ascii="Arial" w:hAnsi="Arial" w:cs="Arial"/>
          <w:b/>
        </w:rPr>
        <w:t>Развитие системы информирования населения о деятельности органов местного самоуправления Московской области</w:t>
      </w:r>
      <w:r w:rsidR="00B916A7">
        <w:rPr>
          <w:rFonts w:ascii="Arial" w:hAnsi="Arial" w:cs="Arial"/>
          <w:b/>
        </w:rPr>
        <w:t xml:space="preserve">, </w:t>
      </w:r>
      <w:r w:rsidRPr="00B916A7">
        <w:rPr>
          <w:rFonts w:ascii="Arial" w:hAnsi="Arial" w:cs="Arial"/>
          <w:b/>
        </w:rPr>
        <w:t xml:space="preserve">создание доступной современной </w:t>
      </w:r>
      <w:proofErr w:type="spellStart"/>
      <w:r w:rsidRPr="00B916A7">
        <w:rPr>
          <w:rFonts w:ascii="Arial" w:hAnsi="Arial" w:cs="Arial"/>
          <w:b/>
        </w:rPr>
        <w:t>медиасреды</w:t>
      </w:r>
      <w:proofErr w:type="spellEnd"/>
      <w:r w:rsidRPr="00B916A7">
        <w:rPr>
          <w:rFonts w:ascii="Arial" w:eastAsia="Calibri" w:hAnsi="Arial" w:cs="Arial"/>
          <w:b/>
          <w:color w:val="000000"/>
        </w:rPr>
        <w:t>».</w:t>
      </w:r>
    </w:p>
    <w:p w:rsidR="00E4601B" w:rsidRPr="00B916A7" w:rsidRDefault="00E4601B" w:rsidP="00E4601B">
      <w:pPr>
        <w:jc w:val="center"/>
        <w:rPr>
          <w:rFonts w:ascii="Arial" w:eastAsia="Calibri" w:hAnsi="Arial" w:cs="Arial"/>
          <w:b/>
          <w:color w:val="000000"/>
        </w:rPr>
      </w:pPr>
    </w:p>
    <w:tbl>
      <w:tblPr>
        <w:tblW w:w="15735"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02" w:type="dxa"/>
          <w:left w:w="62" w:type="dxa"/>
          <w:bottom w:w="102" w:type="dxa"/>
          <w:right w:w="62" w:type="dxa"/>
        </w:tblCellMar>
        <w:tblLook w:val="0000" w:firstRow="0" w:lastRow="0" w:firstColumn="0" w:lastColumn="0" w:noHBand="0" w:noVBand="0"/>
      </w:tblPr>
      <w:tblGrid>
        <w:gridCol w:w="426"/>
        <w:gridCol w:w="2552"/>
        <w:gridCol w:w="1276"/>
        <w:gridCol w:w="1134"/>
        <w:gridCol w:w="1275"/>
        <w:gridCol w:w="1135"/>
        <w:gridCol w:w="992"/>
        <w:gridCol w:w="850"/>
        <w:gridCol w:w="851"/>
        <w:gridCol w:w="992"/>
        <w:gridCol w:w="851"/>
        <w:gridCol w:w="1133"/>
        <w:gridCol w:w="2268"/>
      </w:tblGrid>
      <w:tr w:rsidR="00E4601B" w:rsidRPr="00B916A7" w:rsidTr="00D21D58">
        <w:trPr>
          <w:trHeight w:val="175"/>
        </w:trPr>
        <w:tc>
          <w:tcPr>
            <w:tcW w:w="426" w:type="dxa"/>
            <w:vMerge w:val="restart"/>
            <w:shd w:val="clear" w:color="auto" w:fill="FFFFFF"/>
          </w:tcPr>
          <w:p w:rsidR="00E4601B" w:rsidRPr="00B916A7" w:rsidRDefault="00E4601B" w:rsidP="00D21D58">
            <w:pPr>
              <w:pStyle w:val="ConsPlusNormal"/>
              <w:jc w:val="center"/>
              <w:rPr>
                <w:sz w:val="24"/>
                <w:szCs w:val="24"/>
              </w:rPr>
            </w:pPr>
            <w:r w:rsidRPr="00B916A7">
              <w:rPr>
                <w:sz w:val="24"/>
                <w:szCs w:val="24"/>
              </w:rPr>
              <w:t>№ п/п</w:t>
            </w:r>
          </w:p>
        </w:tc>
        <w:tc>
          <w:tcPr>
            <w:tcW w:w="2552" w:type="dxa"/>
            <w:vMerge w:val="restart"/>
            <w:shd w:val="clear" w:color="auto" w:fill="FFFFFF"/>
          </w:tcPr>
          <w:p w:rsidR="00E4601B" w:rsidRPr="00B916A7" w:rsidRDefault="00E4601B" w:rsidP="00D21D58">
            <w:pPr>
              <w:pStyle w:val="ConsPlusNormal"/>
              <w:rPr>
                <w:sz w:val="24"/>
                <w:szCs w:val="24"/>
              </w:rPr>
            </w:pPr>
            <w:r w:rsidRPr="00B916A7">
              <w:rPr>
                <w:sz w:val="24"/>
                <w:szCs w:val="24"/>
              </w:rPr>
              <w:t>Мероприятия</w:t>
            </w:r>
          </w:p>
          <w:p w:rsidR="00E4601B" w:rsidRPr="00B916A7" w:rsidRDefault="00E4601B" w:rsidP="00D21D58">
            <w:pPr>
              <w:pStyle w:val="ConsPlusNormal"/>
              <w:rPr>
                <w:sz w:val="24"/>
                <w:szCs w:val="24"/>
              </w:rPr>
            </w:pPr>
            <w:r w:rsidRPr="00B916A7">
              <w:rPr>
                <w:sz w:val="24"/>
                <w:szCs w:val="24"/>
              </w:rPr>
              <w:t>подпрограммы</w:t>
            </w:r>
          </w:p>
        </w:tc>
        <w:tc>
          <w:tcPr>
            <w:tcW w:w="1276" w:type="dxa"/>
            <w:vMerge w:val="restart"/>
            <w:tcBorders>
              <w:right w:val="single" w:sz="4" w:space="0" w:color="auto"/>
            </w:tcBorders>
            <w:shd w:val="clear" w:color="auto" w:fill="FFFFFF"/>
          </w:tcPr>
          <w:p w:rsidR="00E4601B" w:rsidRPr="00B916A7" w:rsidRDefault="00E4601B" w:rsidP="00D21D58">
            <w:pPr>
              <w:jc w:val="center"/>
              <w:rPr>
                <w:rFonts w:ascii="Arial" w:hAnsi="Arial" w:cs="Arial"/>
              </w:rPr>
            </w:pPr>
            <w:r w:rsidRPr="00B916A7">
              <w:rPr>
                <w:rFonts w:ascii="Arial" w:hAnsi="Arial" w:cs="Arial"/>
              </w:rPr>
              <w:t>Источники финансирования</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tcPr>
          <w:p w:rsidR="00E4601B" w:rsidRPr="00B916A7" w:rsidRDefault="00E4601B" w:rsidP="00D21D58">
            <w:pPr>
              <w:jc w:val="center"/>
              <w:rPr>
                <w:rFonts w:ascii="Arial" w:hAnsi="Arial" w:cs="Arial"/>
              </w:rPr>
            </w:pPr>
            <w:r w:rsidRPr="00B916A7">
              <w:rPr>
                <w:rFonts w:ascii="Arial" w:hAnsi="Arial" w:cs="Arial"/>
              </w:rPr>
              <w:t>Срок исполнения мероприятий</w:t>
            </w:r>
          </w:p>
          <w:p w:rsidR="00E4601B" w:rsidRPr="00B916A7" w:rsidRDefault="00E4601B" w:rsidP="00D21D58">
            <w:pPr>
              <w:jc w:val="center"/>
              <w:rPr>
                <w:rFonts w:ascii="Arial" w:hAnsi="Arial" w:cs="Arial"/>
              </w:rPr>
            </w:pPr>
          </w:p>
        </w:tc>
        <w:tc>
          <w:tcPr>
            <w:tcW w:w="1275" w:type="dxa"/>
            <w:vMerge w:val="restart"/>
            <w:tcBorders>
              <w:left w:val="single" w:sz="4" w:space="0" w:color="auto"/>
            </w:tcBorders>
            <w:shd w:val="clear" w:color="auto" w:fill="FFFFFF"/>
          </w:tcPr>
          <w:p w:rsidR="00E4601B" w:rsidRPr="00B916A7" w:rsidRDefault="00E4601B" w:rsidP="00D21D58">
            <w:pPr>
              <w:pStyle w:val="ConsPlusNormal"/>
              <w:ind w:firstLine="0"/>
              <w:rPr>
                <w:sz w:val="24"/>
                <w:szCs w:val="24"/>
              </w:rPr>
            </w:pPr>
            <w:r w:rsidRPr="00B916A7">
              <w:rPr>
                <w:sz w:val="24"/>
                <w:szCs w:val="24"/>
              </w:rPr>
              <w:t>Объем финансирования мероприятия в году предшествующему году начала реализации муниципальной программы (тыс. руб.)</w:t>
            </w:r>
          </w:p>
        </w:tc>
        <w:tc>
          <w:tcPr>
            <w:tcW w:w="1135" w:type="dxa"/>
            <w:vMerge w:val="restart"/>
            <w:shd w:val="clear" w:color="auto" w:fill="FFFFFF"/>
          </w:tcPr>
          <w:p w:rsidR="00E4601B" w:rsidRPr="00B916A7" w:rsidRDefault="00E4601B" w:rsidP="00D21D58">
            <w:pPr>
              <w:pStyle w:val="ConsPlusNormal"/>
              <w:ind w:firstLine="0"/>
              <w:rPr>
                <w:sz w:val="24"/>
                <w:szCs w:val="24"/>
              </w:rPr>
            </w:pPr>
            <w:r w:rsidRPr="00B916A7">
              <w:rPr>
                <w:sz w:val="24"/>
                <w:szCs w:val="24"/>
              </w:rPr>
              <w:t>Всего</w:t>
            </w:r>
          </w:p>
          <w:p w:rsidR="00E4601B" w:rsidRPr="00B916A7" w:rsidRDefault="00E4601B" w:rsidP="00D21D58">
            <w:pPr>
              <w:pStyle w:val="ConsPlusNormal"/>
              <w:ind w:firstLine="0"/>
              <w:rPr>
                <w:sz w:val="24"/>
                <w:szCs w:val="24"/>
              </w:rPr>
            </w:pPr>
            <w:r w:rsidRPr="00B916A7">
              <w:rPr>
                <w:sz w:val="24"/>
                <w:szCs w:val="24"/>
              </w:rPr>
              <w:t>(тыс. руб.)</w:t>
            </w:r>
          </w:p>
        </w:tc>
        <w:tc>
          <w:tcPr>
            <w:tcW w:w="4536" w:type="dxa"/>
            <w:gridSpan w:val="5"/>
            <w:shd w:val="clear" w:color="auto" w:fill="FFFFFF"/>
          </w:tcPr>
          <w:p w:rsidR="00E4601B" w:rsidRPr="00B916A7" w:rsidRDefault="00E4601B" w:rsidP="00D21D58">
            <w:pPr>
              <w:pStyle w:val="ConsPlusNormal"/>
              <w:jc w:val="center"/>
              <w:rPr>
                <w:sz w:val="24"/>
                <w:szCs w:val="24"/>
              </w:rPr>
            </w:pPr>
            <w:r w:rsidRPr="00B916A7">
              <w:rPr>
                <w:sz w:val="24"/>
                <w:szCs w:val="24"/>
              </w:rPr>
              <w:t>Объем финансирования по годам (тыс. руб.)</w:t>
            </w:r>
          </w:p>
        </w:tc>
        <w:tc>
          <w:tcPr>
            <w:tcW w:w="1133" w:type="dxa"/>
            <w:vMerge w:val="restart"/>
            <w:shd w:val="clear" w:color="auto" w:fill="FFFFFF"/>
          </w:tcPr>
          <w:p w:rsidR="00E4601B" w:rsidRPr="00B916A7" w:rsidRDefault="00E4601B" w:rsidP="00D21D58">
            <w:pPr>
              <w:pStyle w:val="ConsPlusNormal"/>
              <w:ind w:firstLine="0"/>
              <w:rPr>
                <w:sz w:val="24"/>
                <w:szCs w:val="24"/>
              </w:rPr>
            </w:pPr>
            <w:r w:rsidRPr="00B916A7">
              <w:rPr>
                <w:sz w:val="24"/>
                <w:szCs w:val="24"/>
              </w:rPr>
              <w:t>Ответственный</w:t>
            </w:r>
          </w:p>
          <w:p w:rsidR="00E4601B" w:rsidRPr="00B916A7" w:rsidRDefault="00E4601B" w:rsidP="00D21D58">
            <w:pPr>
              <w:pStyle w:val="ConsPlusNormal"/>
              <w:ind w:firstLine="0"/>
              <w:rPr>
                <w:sz w:val="24"/>
                <w:szCs w:val="24"/>
              </w:rPr>
            </w:pPr>
            <w:r w:rsidRPr="00B916A7">
              <w:rPr>
                <w:sz w:val="24"/>
                <w:szCs w:val="24"/>
              </w:rPr>
              <w:t>за выполнение мероприятия программы</w:t>
            </w:r>
          </w:p>
        </w:tc>
        <w:tc>
          <w:tcPr>
            <w:tcW w:w="2268" w:type="dxa"/>
            <w:vMerge w:val="restart"/>
            <w:shd w:val="clear" w:color="auto" w:fill="FFFFFF"/>
          </w:tcPr>
          <w:p w:rsidR="00E4601B" w:rsidRPr="00B916A7" w:rsidRDefault="00E4601B" w:rsidP="00D21D58">
            <w:pPr>
              <w:pStyle w:val="ConsPlusNormal"/>
              <w:ind w:firstLine="0"/>
              <w:rPr>
                <w:sz w:val="24"/>
                <w:szCs w:val="24"/>
              </w:rPr>
            </w:pPr>
            <w:r w:rsidRPr="00B916A7">
              <w:rPr>
                <w:sz w:val="24"/>
                <w:szCs w:val="24"/>
              </w:rPr>
              <w:t>Результаты выполнения мероприятий программы</w:t>
            </w:r>
          </w:p>
        </w:tc>
      </w:tr>
      <w:tr w:rsidR="00E4601B" w:rsidRPr="00B916A7" w:rsidTr="00D21D58">
        <w:trPr>
          <w:trHeight w:val="716"/>
        </w:trPr>
        <w:tc>
          <w:tcPr>
            <w:tcW w:w="426" w:type="dxa"/>
            <w:vMerge/>
            <w:shd w:val="clear" w:color="auto" w:fill="FFFFFF"/>
          </w:tcPr>
          <w:p w:rsidR="00E4601B" w:rsidRPr="00B916A7" w:rsidRDefault="00E4601B" w:rsidP="00D21D58">
            <w:pPr>
              <w:jc w:val="center"/>
              <w:rPr>
                <w:rFonts w:ascii="Arial" w:hAnsi="Arial" w:cs="Arial"/>
              </w:rPr>
            </w:pPr>
          </w:p>
        </w:tc>
        <w:tc>
          <w:tcPr>
            <w:tcW w:w="2552" w:type="dxa"/>
            <w:vMerge/>
            <w:shd w:val="clear" w:color="auto" w:fill="FFFFFF"/>
          </w:tcPr>
          <w:p w:rsidR="00E4601B" w:rsidRPr="00B916A7" w:rsidRDefault="00E4601B" w:rsidP="00D21D58">
            <w:pPr>
              <w:rPr>
                <w:rFonts w:ascii="Arial" w:hAnsi="Arial" w:cs="Arial"/>
              </w:rPr>
            </w:pPr>
          </w:p>
        </w:tc>
        <w:tc>
          <w:tcPr>
            <w:tcW w:w="1276" w:type="dxa"/>
            <w:vMerge/>
            <w:tcBorders>
              <w:right w:val="single" w:sz="4" w:space="0" w:color="auto"/>
            </w:tcBorders>
            <w:shd w:val="clear" w:color="auto" w:fill="FFFFFF"/>
          </w:tcPr>
          <w:p w:rsidR="00E4601B" w:rsidRPr="00B916A7" w:rsidRDefault="00E4601B" w:rsidP="00D21D58">
            <w:pPr>
              <w:rPr>
                <w:rFonts w:ascii="Arial" w:hAnsi="Arial" w:cs="Arial"/>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tcPr>
          <w:p w:rsidR="00E4601B" w:rsidRPr="00B916A7" w:rsidRDefault="00E4601B" w:rsidP="00D21D58">
            <w:pPr>
              <w:rPr>
                <w:rFonts w:ascii="Arial" w:hAnsi="Arial" w:cs="Arial"/>
              </w:rPr>
            </w:pPr>
          </w:p>
        </w:tc>
        <w:tc>
          <w:tcPr>
            <w:tcW w:w="1275" w:type="dxa"/>
            <w:vMerge/>
            <w:tcBorders>
              <w:left w:val="single" w:sz="4" w:space="0" w:color="auto"/>
            </w:tcBorders>
            <w:shd w:val="clear" w:color="auto" w:fill="FFFFFF"/>
          </w:tcPr>
          <w:p w:rsidR="00E4601B" w:rsidRPr="00B916A7" w:rsidRDefault="00E4601B" w:rsidP="00D21D58">
            <w:pPr>
              <w:rPr>
                <w:rFonts w:ascii="Arial" w:hAnsi="Arial" w:cs="Arial"/>
              </w:rPr>
            </w:pPr>
          </w:p>
        </w:tc>
        <w:tc>
          <w:tcPr>
            <w:tcW w:w="1135" w:type="dxa"/>
            <w:vMerge/>
            <w:shd w:val="clear" w:color="auto" w:fill="FFFFFF"/>
          </w:tcPr>
          <w:p w:rsidR="00E4601B" w:rsidRPr="00B916A7" w:rsidRDefault="00E4601B" w:rsidP="00D21D58">
            <w:pPr>
              <w:rPr>
                <w:rFonts w:ascii="Arial" w:hAnsi="Arial" w:cs="Arial"/>
              </w:rPr>
            </w:pPr>
          </w:p>
        </w:tc>
        <w:tc>
          <w:tcPr>
            <w:tcW w:w="992" w:type="dxa"/>
            <w:shd w:val="clear" w:color="auto" w:fill="FFFFFF"/>
          </w:tcPr>
          <w:p w:rsidR="00E4601B" w:rsidRPr="00B916A7" w:rsidRDefault="00E4601B" w:rsidP="00D21D58">
            <w:pPr>
              <w:pStyle w:val="ConsPlusNormal"/>
              <w:ind w:firstLine="0"/>
              <w:rPr>
                <w:sz w:val="24"/>
                <w:szCs w:val="24"/>
              </w:rPr>
            </w:pPr>
            <w:r w:rsidRPr="00B916A7">
              <w:rPr>
                <w:sz w:val="24"/>
                <w:szCs w:val="24"/>
              </w:rPr>
              <w:t>2020  год</w:t>
            </w:r>
          </w:p>
        </w:tc>
        <w:tc>
          <w:tcPr>
            <w:tcW w:w="850" w:type="dxa"/>
            <w:shd w:val="clear" w:color="auto" w:fill="FFFFFF"/>
          </w:tcPr>
          <w:p w:rsidR="00E4601B" w:rsidRPr="00B916A7" w:rsidRDefault="00E4601B" w:rsidP="00D21D58">
            <w:pPr>
              <w:pStyle w:val="ConsPlusNormal"/>
              <w:ind w:firstLine="0"/>
              <w:rPr>
                <w:sz w:val="24"/>
                <w:szCs w:val="24"/>
              </w:rPr>
            </w:pPr>
            <w:r w:rsidRPr="00B916A7">
              <w:rPr>
                <w:sz w:val="24"/>
                <w:szCs w:val="24"/>
              </w:rPr>
              <w:t>2021</w:t>
            </w:r>
            <w:r w:rsidRPr="00B916A7">
              <w:rPr>
                <w:sz w:val="24"/>
                <w:szCs w:val="24"/>
                <w:lang w:val="en-US"/>
              </w:rPr>
              <w:t xml:space="preserve"> </w:t>
            </w:r>
            <w:r w:rsidRPr="00B916A7">
              <w:rPr>
                <w:sz w:val="24"/>
                <w:szCs w:val="24"/>
              </w:rPr>
              <w:t>год</w:t>
            </w:r>
          </w:p>
        </w:tc>
        <w:tc>
          <w:tcPr>
            <w:tcW w:w="851" w:type="dxa"/>
            <w:shd w:val="clear" w:color="auto" w:fill="FFFFFF"/>
          </w:tcPr>
          <w:p w:rsidR="00E4601B" w:rsidRPr="00B916A7" w:rsidRDefault="00E4601B" w:rsidP="00D21D58">
            <w:pPr>
              <w:pStyle w:val="ConsPlusNormal"/>
              <w:ind w:firstLine="0"/>
              <w:rPr>
                <w:sz w:val="24"/>
                <w:szCs w:val="24"/>
              </w:rPr>
            </w:pPr>
            <w:r w:rsidRPr="00B916A7">
              <w:rPr>
                <w:sz w:val="24"/>
                <w:szCs w:val="24"/>
              </w:rPr>
              <w:t>2022</w:t>
            </w:r>
            <w:r w:rsidRPr="00B916A7">
              <w:rPr>
                <w:sz w:val="24"/>
                <w:szCs w:val="24"/>
                <w:lang w:val="en-US"/>
              </w:rPr>
              <w:t xml:space="preserve"> </w:t>
            </w:r>
            <w:r w:rsidRPr="00B916A7">
              <w:rPr>
                <w:sz w:val="24"/>
                <w:szCs w:val="24"/>
              </w:rPr>
              <w:t>год</w:t>
            </w:r>
          </w:p>
        </w:tc>
        <w:tc>
          <w:tcPr>
            <w:tcW w:w="992" w:type="dxa"/>
            <w:shd w:val="clear" w:color="auto" w:fill="FFFFFF"/>
          </w:tcPr>
          <w:p w:rsidR="00E4601B" w:rsidRPr="00B916A7" w:rsidRDefault="00E4601B" w:rsidP="00D21D58">
            <w:pPr>
              <w:pStyle w:val="ConsPlusNormal"/>
              <w:ind w:firstLine="0"/>
              <w:rPr>
                <w:sz w:val="24"/>
                <w:szCs w:val="24"/>
              </w:rPr>
            </w:pPr>
            <w:r w:rsidRPr="00B916A7">
              <w:rPr>
                <w:sz w:val="24"/>
                <w:szCs w:val="24"/>
              </w:rPr>
              <w:t xml:space="preserve">2023 </w:t>
            </w:r>
            <w:r w:rsidRPr="00B916A7">
              <w:rPr>
                <w:sz w:val="24"/>
                <w:szCs w:val="24"/>
                <w:lang w:val="en-US"/>
              </w:rPr>
              <w:t xml:space="preserve"> </w:t>
            </w:r>
            <w:r w:rsidRPr="00B916A7">
              <w:rPr>
                <w:sz w:val="24"/>
                <w:szCs w:val="24"/>
              </w:rPr>
              <w:t>год</w:t>
            </w:r>
          </w:p>
        </w:tc>
        <w:tc>
          <w:tcPr>
            <w:tcW w:w="851" w:type="dxa"/>
            <w:shd w:val="clear" w:color="auto" w:fill="FFFFFF"/>
          </w:tcPr>
          <w:p w:rsidR="00E4601B" w:rsidRPr="00B916A7" w:rsidRDefault="00E4601B" w:rsidP="00D21D58">
            <w:pPr>
              <w:rPr>
                <w:rFonts w:ascii="Arial" w:hAnsi="Arial" w:cs="Arial"/>
              </w:rPr>
            </w:pPr>
            <w:r w:rsidRPr="00B916A7">
              <w:rPr>
                <w:rFonts w:ascii="Arial" w:hAnsi="Arial" w:cs="Arial"/>
              </w:rPr>
              <w:t xml:space="preserve">2024 </w:t>
            </w:r>
            <w:r w:rsidRPr="00B916A7">
              <w:rPr>
                <w:rFonts w:ascii="Arial" w:hAnsi="Arial" w:cs="Arial"/>
                <w:lang w:val="en-US"/>
              </w:rPr>
              <w:t xml:space="preserve"> </w:t>
            </w:r>
            <w:r w:rsidRPr="00B916A7">
              <w:rPr>
                <w:rFonts w:ascii="Arial" w:hAnsi="Arial" w:cs="Arial"/>
              </w:rPr>
              <w:t>год</w:t>
            </w:r>
          </w:p>
        </w:tc>
        <w:tc>
          <w:tcPr>
            <w:tcW w:w="1133" w:type="dxa"/>
            <w:vMerge/>
            <w:shd w:val="clear" w:color="auto" w:fill="FFFFFF"/>
          </w:tcPr>
          <w:p w:rsidR="00E4601B" w:rsidRPr="00B916A7" w:rsidRDefault="00E4601B" w:rsidP="00D21D58">
            <w:pPr>
              <w:rPr>
                <w:rFonts w:ascii="Arial" w:hAnsi="Arial" w:cs="Arial"/>
              </w:rPr>
            </w:pPr>
          </w:p>
        </w:tc>
        <w:tc>
          <w:tcPr>
            <w:tcW w:w="2268" w:type="dxa"/>
            <w:vMerge/>
            <w:shd w:val="clear" w:color="auto" w:fill="FFFFFF"/>
          </w:tcPr>
          <w:p w:rsidR="00E4601B" w:rsidRPr="00B916A7" w:rsidRDefault="00E4601B" w:rsidP="00D21D58">
            <w:pPr>
              <w:rPr>
                <w:rFonts w:ascii="Arial" w:hAnsi="Arial" w:cs="Arial"/>
              </w:rPr>
            </w:pPr>
          </w:p>
        </w:tc>
      </w:tr>
      <w:tr w:rsidR="00E4601B" w:rsidRPr="00B916A7" w:rsidTr="00D21D58">
        <w:trPr>
          <w:trHeight w:val="187"/>
        </w:trPr>
        <w:tc>
          <w:tcPr>
            <w:tcW w:w="426" w:type="dxa"/>
            <w:tcBorders>
              <w:bottom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lang w:val="en-US"/>
              </w:rPr>
              <w:t>1</w:t>
            </w:r>
          </w:p>
        </w:tc>
        <w:tc>
          <w:tcPr>
            <w:tcW w:w="2552" w:type="dxa"/>
            <w:tcBorders>
              <w:bottom w:val="single" w:sz="4" w:space="0" w:color="auto"/>
            </w:tcBorders>
            <w:shd w:val="clear" w:color="auto" w:fill="FFFFFF"/>
          </w:tcPr>
          <w:p w:rsidR="00E4601B" w:rsidRPr="00B916A7" w:rsidRDefault="00E4601B" w:rsidP="00D21D58">
            <w:pPr>
              <w:pStyle w:val="ConsPlusNormal"/>
              <w:jc w:val="center"/>
              <w:rPr>
                <w:sz w:val="24"/>
                <w:szCs w:val="24"/>
              </w:rPr>
            </w:pPr>
            <w:r w:rsidRPr="00B916A7">
              <w:rPr>
                <w:sz w:val="24"/>
                <w:szCs w:val="24"/>
              </w:rPr>
              <w:t>2</w:t>
            </w:r>
          </w:p>
        </w:tc>
        <w:tc>
          <w:tcPr>
            <w:tcW w:w="1276" w:type="dxa"/>
            <w:tcBorders>
              <w:bottom w:val="single" w:sz="4" w:space="0" w:color="auto"/>
            </w:tcBorders>
            <w:shd w:val="clear" w:color="auto" w:fill="FFFFFF"/>
          </w:tcPr>
          <w:p w:rsidR="00E4601B" w:rsidRPr="00B916A7" w:rsidRDefault="00E4601B" w:rsidP="00D21D58">
            <w:pPr>
              <w:jc w:val="center"/>
              <w:rPr>
                <w:rFonts w:ascii="Arial" w:hAnsi="Arial" w:cs="Arial"/>
              </w:rPr>
            </w:pPr>
            <w:r w:rsidRPr="00B916A7">
              <w:rPr>
                <w:rFonts w:ascii="Arial" w:hAnsi="Arial" w:cs="Arial"/>
              </w:rPr>
              <w:t>3</w:t>
            </w:r>
          </w:p>
        </w:tc>
        <w:tc>
          <w:tcPr>
            <w:tcW w:w="1134" w:type="dxa"/>
            <w:tcBorders>
              <w:top w:val="single" w:sz="4" w:space="0" w:color="auto"/>
              <w:bottom w:val="single" w:sz="4" w:space="0" w:color="auto"/>
            </w:tcBorders>
            <w:shd w:val="clear" w:color="auto" w:fill="FFFFFF"/>
          </w:tcPr>
          <w:p w:rsidR="00E4601B" w:rsidRPr="00B916A7" w:rsidRDefault="00E4601B" w:rsidP="00D21D58">
            <w:pPr>
              <w:jc w:val="center"/>
              <w:rPr>
                <w:rFonts w:ascii="Arial" w:hAnsi="Arial" w:cs="Arial"/>
              </w:rPr>
            </w:pPr>
            <w:r w:rsidRPr="00B916A7">
              <w:rPr>
                <w:rFonts w:ascii="Arial" w:hAnsi="Arial" w:cs="Arial"/>
              </w:rPr>
              <w:t>4</w:t>
            </w:r>
          </w:p>
        </w:tc>
        <w:tc>
          <w:tcPr>
            <w:tcW w:w="1275" w:type="dxa"/>
            <w:tcBorders>
              <w:bottom w:val="single" w:sz="4" w:space="0" w:color="auto"/>
            </w:tcBorders>
            <w:shd w:val="clear" w:color="auto" w:fill="FFFFFF"/>
          </w:tcPr>
          <w:p w:rsidR="00E4601B" w:rsidRPr="00B916A7" w:rsidRDefault="00E4601B" w:rsidP="00D21D58">
            <w:pPr>
              <w:pStyle w:val="ConsPlusNormal"/>
              <w:ind w:firstLine="0"/>
              <w:jc w:val="center"/>
              <w:rPr>
                <w:sz w:val="24"/>
                <w:szCs w:val="24"/>
              </w:rPr>
            </w:pPr>
            <w:r w:rsidRPr="00B916A7">
              <w:rPr>
                <w:sz w:val="24"/>
                <w:szCs w:val="24"/>
              </w:rPr>
              <w:t>5</w:t>
            </w:r>
          </w:p>
        </w:tc>
        <w:tc>
          <w:tcPr>
            <w:tcW w:w="1135" w:type="dxa"/>
            <w:tcBorders>
              <w:bottom w:val="single" w:sz="4" w:space="0" w:color="auto"/>
            </w:tcBorders>
            <w:shd w:val="clear" w:color="auto" w:fill="FFFFFF"/>
          </w:tcPr>
          <w:p w:rsidR="00E4601B" w:rsidRPr="00B916A7" w:rsidRDefault="00E4601B" w:rsidP="00D21D58">
            <w:pPr>
              <w:pStyle w:val="ConsPlusNormal"/>
              <w:jc w:val="center"/>
              <w:rPr>
                <w:sz w:val="24"/>
                <w:szCs w:val="24"/>
              </w:rPr>
            </w:pPr>
            <w:r w:rsidRPr="00B916A7">
              <w:rPr>
                <w:sz w:val="24"/>
                <w:szCs w:val="24"/>
              </w:rPr>
              <w:t>6</w:t>
            </w:r>
          </w:p>
        </w:tc>
        <w:tc>
          <w:tcPr>
            <w:tcW w:w="992" w:type="dxa"/>
            <w:tcBorders>
              <w:bottom w:val="single" w:sz="4" w:space="0" w:color="auto"/>
            </w:tcBorders>
            <w:shd w:val="clear" w:color="auto" w:fill="FFFFFF"/>
          </w:tcPr>
          <w:p w:rsidR="00E4601B" w:rsidRPr="00B916A7" w:rsidRDefault="00E4601B" w:rsidP="00D21D58">
            <w:pPr>
              <w:pStyle w:val="ConsPlusNormal"/>
              <w:jc w:val="center"/>
              <w:rPr>
                <w:sz w:val="24"/>
                <w:szCs w:val="24"/>
              </w:rPr>
            </w:pPr>
            <w:r w:rsidRPr="00B916A7">
              <w:rPr>
                <w:sz w:val="24"/>
                <w:szCs w:val="24"/>
              </w:rPr>
              <w:t>7</w:t>
            </w:r>
          </w:p>
        </w:tc>
        <w:tc>
          <w:tcPr>
            <w:tcW w:w="850" w:type="dxa"/>
            <w:tcBorders>
              <w:bottom w:val="single" w:sz="4" w:space="0" w:color="auto"/>
            </w:tcBorders>
            <w:shd w:val="clear" w:color="auto" w:fill="FFFFFF"/>
          </w:tcPr>
          <w:p w:rsidR="00E4601B" w:rsidRPr="00B916A7" w:rsidRDefault="00E4601B" w:rsidP="00D21D58">
            <w:pPr>
              <w:pStyle w:val="ConsPlusNormal"/>
              <w:ind w:firstLine="0"/>
              <w:jc w:val="center"/>
              <w:rPr>
                <w:sz w:val="24"/>
                <w:szCs w:val="24"/>
              </w:rPr>
            </w:pPr>
            <w:r w:rsidRPr="00B916A7">
              <w:rPr>
                <w:sz w:val="24"/>
                <w:szCs w:val="24"/>
              </w:rPr>
              <w:t>8</w:t>
            </w:r>
          </w:p>
        </w:tc>
        <w:tc>
          <w:tcPr>
            <w:tcW w:w="851" w:type="dxa"/>
            <w:tcBorders>
              <w:bottom w:val="single" w:sz="4" w:space="0" w:color="auto"/>
            </w:tcBorders>
            <w:shd w:val="clear" w:color="auto" w:fill="FFFFFF"/>
          </w:tcPr>
          <w:p w:rsidR="00E4601B" w:rsidRPr="00B916A7" w:rsidRDefault="00E4601B" w:rsidP="00D21D58">
            <w:pPr>
              <w:pStyle w:val="ConsPlusNormal"/>
              <w:ind w:firstLine="0"/>
              <w:jc w:val="center"/>
              <w:rPr>
                <w:sz w:val="24"/>
                <w:szCs w:val="24"/>
              </w:rPr>
            </w:pPr>
            <w:r w:rsidRPr="00B916A7">
              <w:rPr>
                <w:sz w:val="24"/>
                <w:szCs w:val="24"/>
              </w:rPr>
              <w:t>9</w:t>
            </w:r>
          </w:p>
        </w:tc>
        <w:tc>
          <w:tcPr>
            <w:tcW w:w="992" w:type="dxa"/>
            <w:tcBorders>
              <w:bottom w:val="single" w:sz="4" w:space="0" w:color="auto"/>
            </w:tcBorders>
            <w:shd w:val="clear" w:color="auto" w:fill="FFFFFF"/>
          </w:tcPr>
          <w:p w:rsidR="00E4601B" w:rsidRPr="00B916A7" w:rsidRDefault="00E4601B" w:rsidP="00D21D58">
            <w:pPr>
              <w:pStyle w:val="ConsPlusNormal"/>
              <w:ind w:firstLine="0"/>
              <w:jc w:val="center"/>
              <w:rPr>
                <w:sz w:val="24"/>
                <w:szCs w:val="24"/>
              </w:rPr>
            </w:pPr>
            <w:r w:rsidRPr="00B916A7">
              <w:rPr>
                <w:sz w:val="24"/>
                <w:szCs w:val="24"/>
              </w:rPr>
              <w:t>10</w:t>
            </w:r>
          </w:p>
        </w:tc>
        <w:tc>
          <w:tcPr>
            <w:tcW w:w="851" w:type="dxa"/>
            <w:tcBorders>
              <w:bottom w:val="single" w:sz="4" w:space="0" w:color="auto"/>
            </w:tcBorders>
            <w:shd w:val="clear" w:color="auto" w:fill="FFFFFF"/>
          </w:tcPr>
          <w:p w:rsidR="00E4601B" w:rsidRPr="00B916A7" w:rsidRDefault="00E4601B" w:rsidP="00D21D58">
            <w:pPr>
              <w:pStyle w:val="ConsPlusNormal"/>
              <w:ind w:firstLine="0"/>
              <w:jc w:val="center"/>
              <w:rPr>
                <w:sz w:val="24"/>
                <w:szCs w:val="24"/>
              </w:rPr>
            </w:pPr>
            <w:r w:rsidRPr="00B916A7">
              <w:rPr>
                <w:sz w:val="24"/>
                <w:szCs w:val="24"/>
              </w:rPr>
              <w:t>11</w:t>
            </w:r>
          </w:p>
        </w:tc>
        <w:tc>
          <w:tcPr>
            <w:tcW w:w="1133" w:type="dxa"/>
            <w:tcBorders>
              <w:bottom w:val="single" w:sz="4" w:space="0" w:color="auto"/>
            </w:tcBorders>
            <w:shd w:val="clear" w:color="auto" w:fill="FFFFFF"/>
          </w:tcPr>
          <w:p w:rsidR="00E4601B" w:rsidRPr="00B916A7" w:rsidRDefault="00E4601B" w:rsidP="00D21D58">
            <w:pPr>
              <w:pStyle w:val="ConsPlusNormal"/>
              <w:ind w:firstLine="0"/>
              <w:jc w:val="center"/>
              <w:rPr>
                <w:sz w:val="24"/>
                <w:szCs w:val="24"/>
              </w:rPr>
            </w:pPr>
            <w:r w:rsidRPr="00B916A7">
              <w:rPr>
                <w:sz w:val="24"/>
                <w:szCs w:val="24"/>
              </w:rPr>
              <w:t>12</w:t>
            </w:r>
          </w:p>
        </w:tc>
        <w:tc>
          <w:tcPr>
            <w:tcW w:w="2268" w:type="dxa"/>
            <w:tcBorders>
              <w:bottom w:val="single" w:sz="4" w:space="0" w:color="auto"/>
            </w:tcBorders>
            <w:shd w:val="clear" w:color="auto" w:fill="FFFFFF"/>
          </w:tcPr>
          <w:p w:rsidR="00E4601B" w:rsidRPr="00B916A7" w:rsidRDefault="00E4601B" w:rsidP="00D21D58">
            <w:pPr>
              <w:pStyle w:val="ConsPlusNormal"/>
              <w:ind w:firstLine="0"/>
              <w:jc w:val="center"/>
              <w:rPr>
                <w:sz w:val="24"/>
                <w:szCs w:val="24"/>
              </w:rPr>
            </w:pPr>
            <w:r w:rsidRPr="00B916A7">
              <w:rPr>
                <w:sz w:val="24"/>
                <w:szCs w:val="24"/>
              </w:rPr>
              <w:t>13</w:t>
            </w:r>
          </w:p>
        </w:tc>
      </w:tr>
      <w:tr w:rsidR="00E4601B" w:rsidRPr="00B916A7" w:rsidTr="00D21D58">
        <w:trPr>
          <w:trHeight w:val="795"/>
        </w:trPr>
        <w:tc>
          <w:tcPr>
            <w:tcW w:w="426" w:type="dxa"/>
            <w:vMerge w:val="restart"/>
            <w:tcBorders>
              <w:top w:val="single" w:sz="4" w:space="0" w:color="auto"/>
              <w:left w:val="single" w:sz="4" w:space="0" w:color="auto"/>
              <w:right w:val="single" w:sz="4" w:space="0" w:color="auto"/>
            </w:tcBorders>
            <w:shd w:val="clear" w:color="auto" w:fill="FFFFFF"/>
          </w:tcPr>
          <w:p w:rsidR="00E4601B" w:rsidRPr="00B916A7" w:rsidRDefault="00E4601B" w:rsidP="00D21D58">
            <w:pPr>
              <w:pStyle w:val="ConsPlusNormal"/>
              <w:ind w:firstLine="0"/>
              <w:rPr>
                <w:sz w:val="24"/>
                <w:szCs w:val="24"/>
              </w:rPr>
            </w:pPr>
            <w:r w:rsidRPr="00B916A7">
              <w:rPr>
                <w:sz w:val="24"/>
                <w:szCs w:val="24"/>
              </w:rPr>
              <w:t>1.</w:t>
            </w:r>
          </w:p>
        </w:tc>
        <w:tc>
          <w:tcPr>
            <w:tcW w:w="2552" w:type="dxa"/>
            <w:vMerge w:val="restart"/>
            <w:tcBorders>
              <w:top w:val="single" w:sz="4" w:space="0" w:color="auto"/>
              <w:left w:val="single" w:sz="4" w:space="0" w:color="auto"/>
              <w:right w:val="single" w:sz="4" w:space="0" w:color="auto"/>
            </w:tcBorders>
            <w:shd w:val="clear" w:color="auto" w:fill="FFFFFF"/>
          </w:tcPr>
          <w:p w:rsidR="00E4601B" w:rsidRPr="00B916A7" w:rsidRDefault="00E4601B" w:rsidP="00D21D58">
            <w:pPr>
              <w:pStyle w:val="ConsPlusNormal"/>
              <w:ind w:firstLine="0"/>
              <w:rPr>
                <w:b/>
                <w:sz w:val="24"/>
                <w:szCs w:val="24"/>
              </w:rPr>
            </w:pPr>
            <w:r w:rsidRPr="00B916A7">
              <w:rPr>
                <w:b/>
                <w:sz w:val="24"/>
                <w:szCs w:val="24"/>
              </w:rPr>
              <w:t>Основное мероприятие 1.</w:t>
            </w:r>
          </w:p>
          <w:p w:rsidR="00E4601B" w:rsidRPr="00B916A7" w:rsidRDefault="00E4601B" w:rsidP="00D21D58">
            <w:pPr>
              <w:pStyle w:val="ConsPlusNormal"/>
              <w:ind w:firstLine="0"/>
              <w:rPr>
                <w:b/>
                <w:sz w:val="24"/>
                <w:szCs w:val="24"/>
              </w:rPr>
            </w:pPr>
            <w:r w:rsidRPr="00B916A7">
              <w:rPr>
                <w:sz w:val="24"/>
                <w:szCs w:val="24"/>
              </w:rPr>
              <w:t xml:space="preserve">Информирование населения  об основных событиях социально-экономического развития и </w:t>
            </w:r>
            <w:r w:rsidRPr="00B916A7">
              <w:rPr>
                <w:sz w:val="24"/>
                <w:szCs w:val="24"/>
              </w:rPr>
              <w:lastRenderedPageBreak/>
              <w:t>общественно-политической жизни</w:t>
            </w:r>
          </w:p>
        </w:tc>
        <w:tc>
          <w:tcPr>
            <w:tcW w:w="1276"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pStyle w:val="ConsPlusNormal"/>
              <w:ind w:firstLine="0"/>
              <w:rPr>
                <w:sz w:val="24"/>
                <w:szCs w:val="24"/>
              </w:rPr>
            </w:pPr>
            <w:r w:rsidRPr="00B916A7">
              <w:rPr>
                <w:sz w:val="24"/>
                <w:szCs w:val="24"/>
              </w:rPr>
              <w:lastRenderedPageBreak/>
              <w:t>Средства Федерального бюджета</w:t>
            </w:r>
          </w:p>
        </w:tc>
        <w:tc>
          <w:tcPr>
            <w:tcW w:w="1134" w:type="dxa"/>
            <w:vMerge w:val="restart"/>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01.01.2020-31.12.2024</w:t>
            </w:r>
          </w:p>
        </w:tc>
        <w:tc>
          <w:tcPr>
            <w:tcW w:w="1275"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bCs/>
                <w:color w:val="000000"/>
              </w:rPr>
            </w:pPr>
            <w:r w:rsidRPr="00B916A7">
              <w:rPr>
                <w:rFonts w:ascii="Arial" w:hAnsi="Arial" w:cs="Arial"/>
                <w:bCs/>
                <w:color w:val="000000"/>
              </w:rPr>
              <w:t>0,00</w:t>
            </w:r>
          </w:p>
        </w:tc>
        <w:tc>
          <w:tcPr>
            <w:tcW w:w="1135"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bCs/>
                <w:color w:val="000000"/>
              </w:rPr>
            </w:pPr>
            <w:r w:rsidRPr="00B916A7">
              <w:rPr>
                <w:rFonts w:ascii="Arial" w:hAnsi="Arial" w:cs="Arial"/>
                <w:bCs/>
                <w:color w:val="000000"/>
              </w:rPr>
              <w:t>0,00</w:t>
            </w:r>
          </w:p>
        </w:tc>
        <w:tc>
          <w:tcPr>
            <w:tcW w:w="992"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bCs/>
                <w:color w:val="000000"/>
              </w:rPr>
            </w:pPr>
            <w:r w:rsidRPr="00B916A7">
              <w:rPr>
                <w:rFonts w:ascii="Arial" w:hAnsi="Arial" w:cs="Arial"/>
                <w:bCs/>
                <w:color w:val="000000"/>
              </w:rPr>
              <w:t>0,00</w:t>
            </w:r>
          </w:p>
        </w:tc>
        <w:tc>
          <w:tcPr>
            <w:tcW w:w="850"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bCs/>
                <w:color w:val="000000"/>
              </w:rPr>
            </w:pPr>
            <w:r w:rsidRPr="00B916A7">
              <w:rPr>
                <w:rFonts w:ascii="Arial" w:hAnsi="Arial" w:cs="Arial"/>
                <w:bCs/>
                <w:color w:val="000000"/>
              </w:rPr>
              <w:t>0,00</w:t>
            </w:r>
          </w:p>
        </w:tc>
        <w:tc>
          <w:tcPr>
            <w:tcW w:w="851"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bCs/>
                <w:color w:val="000000"/>
              </w:rPr>
            </w:pPr>
            <w:r w:rsidRPr="00B916A7">
              <w:rPr>
                <w:rFonts w:ascii="Arial" w:hAnsi="Arial" w:cs="Arial"/>
                <w:bCs/>
                <w:color w:val="000000"/>
              </w:rPr>
              <w:t>0,00</w:t>
            </w:r>
          </w:p>
        </w:tc>
        <w:tc>
          <w:tcPr>
            <w:tcW w:w="992"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bCs/>
                <w:color w:val="000000"/>
              </w:rPr>
            </w:pPr>
            <w:r w:rsidRPr="00B916A7">
              <w:rPr>
                <w:rFonts w:ascii="Arial" w:hAnsi="Arial" w:cs="Arial"/>
                <w:bCs/>
                <w:color w:val="000000"/>
              </w:rPr>
              <w:t>0,00</w:t>
            </w:r>
          </w:p>
        </w:tc>
        <w:tc>
          <w:tcPr>
            <w:tcW w:w="851" w:type="dxa"/>
            <w:tcBorders>
              <w:top w:val="single" w:sz="4" w:space="0" w:color="auto"/>
              <w:left w:val="single" w:sz="4" w:space="0" w:color="auto"/>
            </w:tcBorders>
            <w:shd w:val="clear" w:color="auto" w:fill="FFFFFF"/>
            <w:vAlign w:val="center"/>
          </w:tcPr>
          <w:p w:rsidR="00E4601B" w:rsidRPr="00B916A7" w:rsidRDefault="00E4601B" w:rsidP="00D21D58">
            <w:pPr>
              <w:jc w:val="center"/>
              <w:rPr>
                <w:rFonts w:ascii="Arial" w:hAnsi="Arial" w:cs="Arial"/>
                <w:bCs/>
                <w:color w:val="000000"/>
              </w:rPr>
            </w:pPr>
            <w:r w:rsidRPr="00B916A7">
              <w:rPr>
                <w:rFonts w:ascii="Arial" w:hAnsi="Arial" w:cs="Arial"/>
                <w:bCs/>
                <w:color w:val="000000"/>
              </w:rPr>
              <w:t>0,00</w:t>
            </w:r>
          </w:p>
        </w:tc>
        <w:tc>
          <w:tcPr>
            <w:tcW w:w="1133" w:type="dxa"/>
            <w:vMerge w:val="restart"/>
            <w:shd w:val="clear" w:color="auto" w:fill="FFFFFF"/>
          </w:tcPr>
          <w:p w:rsidR="00E4601B" w:rsidRPr="00B916A7" w:rsidRDefault="00E4601B" w:rsidP="00D21D58">
            <w:pPr>
              <w:pStyle w:val="ConsPlusNormal"/>
              <w:ind w:firstLine="0"/>
              <w:rPr>
                <w:sz w:val="24"/>
                <w:szCs w:val="24"/>
              </w:rPr>
            </w:pPr>
            <w:r w:rsidRPr="00B916A7">
              <w:rPr>
                <w:sz w:val="24"/>
                <w:szCs w:val="24"/>
              </w:rPr>
              <w:t>Информационно-аналитическое  управление админис</w:t>
            </w:r>
            <w:r w:rsidRPr="00B916A7">
              <w:rPr>
                <w:sz w:val="24"/>
                <w:szCs w:val="24"/>
              </w:rPr>
              <w:lastRenderedPageBreak/>
              <w:t xml:space="preserve">трации городского округа Люберцы Московской области </w:t>
            </w:r>
          </w:p>
        </w:tc>
        <w:tc>
          <w:tcPr>
            <w:tcW w:w="2268" w:type="dxa"/>
            <w:vMerge w:val="restart"/>
            <w:tcBorders>
              <w:top w:val="single" w:sz="4" w:space="0" w:color="auto"/>
              <w:right w:val="single" w:sz="4" w:space="0" w:color="auto"/>
            </w:tcBorders>
            <w:shd w:val="clear" w:color="auto" w:fill="FFFFFF"/>
          </w:tcPr>
          <w:p w:rsidR="00E4601B" w:rsidRPr="00B916A7" w:rsidRDefault="00E4601B" w:rsidP="00D21D58">
            <w:pPr>
              <w:pStyle w:val="ConsPlusNormal"/>
              <w:ind w:firstLine="0"/>
              <w:rPr>
                <w:sz w:val="24"/>
                <w:szCs w:val="24"/>
              </w:rPr>
            </w:pPr>
            <w:r w:rsidRPr="00B916A7">
              <w:rPr>
                <w:sz w:val="24"/>
                <w:szCs w:val="24"/>
              </w:rPr>
              <w:lastRenderedPageBreak/>
              <w:t>Информирование населения  об основных событиях социально-экономического развития и общественно-</w:t>
            </w:r>
            <w:r w:rsidRPr="00B916A7">
              <w:rPr>
                <w:sz w:val="24"/>
                <w:szCs w:val="24"/>
              </w:rPr>
              <w:lastRenderedPageBreak/>
              <w:t>политической жизни посредством  теле-, радиовещания, полиграфической продукции, печатных и электронных СМИ</w:t>
            </w:r>
          </w:p>
        </w:tc>
      </w:tr>
      <w:tr w:rsidR="00E4601B" w:rsidRPr="00B916A7" w:rsidTr="00D21D58">
        <w:trPr>
          <w:trHeight w:val="795"/>
        </w:trPr>
        <w:tc>
          <w:tcPr>
            <w:tcW w:w="426" w:type="dxa"/>
            <w:vMerge/>
            <w:tcBorders>
              <w:left w:val="single" w:sz="4" w:space="0" w:color="auto"/>
              <w:right w:val="single" w:sz="4" w:space="0" w:color="auto"/>
            </w:tcBorders>
            <w:shd w:val="clear" w:color="auto" w:fill="FFFFFF"/>
          </w:tcPr>
          <w:p w:rsidR="00E4601B" w:rsidRPr="00B916A7" w:rsidRDefault="00E4601B" w:rsidP="00D21D58">
            <w:pPr>
              <w:pStyle w:val="ConsPlusNormal"/>
              <w:ind w:firstLine="0"/>
              <w:rPr>
                <w:sz w:val="24"/>
                <w:szCs w:val="24"/>
              </w:rPr>
            </w:pPr>
          </w:p>
        </w:tc>
        <w:tc>
          <w:tcPr>
            <w:tcW w:w="2552" w:type="dxa"/>
            <w:vMerge/>
            <w:tcBorders>
              <w:left w:val="single" w:sz="4" w:space="0" w:color="auto"/>
              <w:right w:val="single" w:sz="4" w:space="0" w:color="auto"/>
            </w:tcBorders>
            <w:shd w:val="clear" w:color="auto" w:fill="FFFFFF"/>
          </w:tcPr>
          <w:p w:rsidR="00E4601B" w:rsidRPr="00B916A7" w:rsidRDefault="00E4601B" w:rsidP="00D21D58">
            <w:pPr>
              <w:pStyle w:val="ConsPlusNormal"/>
              <w:ind w:firstLine="0"/>
              <w:rPr>
                <w:b/>
                <w:sz w:val="24"/>
                <w:szCs w:val="24"/>
              </w:rPr>
            </w:pPr>
          </w:p>
        </w:tc>
        <w:tc>
          <w:tcPr>
            <w:tcW w:w="1276"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pStyle w:val="ConsPlusNormal"/>
              <w:ind w:firstLine="0"/>
              <w:rPr>
                <w:sz w:val="24"/>
                <w:szCs w:val="24"/>
              </w:rPr>
            </w:pPr>
            <w:r w:rsidRPr="00B916A7">
              <w:rPr>
                <w:sz w:val="24"/>
                <w:szCs w:val="24"/>
              </w:rPr>
              <w:t xml:space="preserve">Средства бюджета Московской </w:t>
            </w:r>
            <w:r w:rsidRPr="00B916A7">
              <w:rPr>
                <w:sz w:val="24"/>
                <w:szCs w:val="24"/>
              </w:rPr>
              <w:lastRenderedPageBreak/>
              <w:t>области</w:t>
            </w:r>
          </w:p>
        </w:tc>
        <w:tc>
          <w:tcPr>
            <w:tcW w:w="1134" w:type="dxa"/>
            <w:vMerge/>
            <w:tcBorders>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p>
        </w:tc>
        <w:tc>
          <w:tcPr>
            <w:tcW w:w="1275"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bCs/>
                <w:color w:val="000000"/>
              </w:rPr>
            </w:pPr>
            <w:r w:rsidRPr="00B916A7">
              <w:rPr>
                <w:rFonts w:ascii="Arial" w:hAnsi="Arial" w:cs="Arial"/>
                <w:bCs/>
                <w:color w:val="000000"/>
              </w:rPr>
              <w:t>0,00</w:t>
            </w:r>
          </w:p>
        </w:tc>
        <w:tc>
          <w:tcPr>
            <w:tcW w:w="1135"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bCs/>
                <w:color w:val="000000"/>
              </w:rPr>
            </w:pPr>
            <w:r w:rsidRPr="00B916A7">
              <w:rPr>
                <w:rFonts w:ascii="Arial" w:hAnsi="Arial" w:cs="Arial"/>
                <w:bCs/>
                <w:color w:val="000000"/>
              </w:rPr>
              <w:t>0,00</w:t>
            </w:r>
          </w:p>
        </w:tc>
        <w:tc>
          <w:tcPr>
            <w:tcW w:w="992"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bCs/>
                <w:color w:val="000000"/>
              </w:rPr>
            </w:pPr>
            <w:r w:rsidRPr="00B916A7">
              <w:rPr>
                <w:rFonts w:ascii="Arial" w:hAnsi="Arial" w:cs="Arial"/>
                <w:bCs/>
                <w:color w:val="000000"/>
              </w:rPr>
              <w:t>0,00</w:t>
            </w:r>
          </w:p>
        </w:tc>
        <w:tc>
          <w:tcPr>
            <w:tcW w:w="850"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bCs/>
                <w:color w:val="000000"/>
              </w:rPr>
            </w:pPr>
            <w:r w:rsidRPr="00B916A7">
              <w:rPr>
                <w:rFonts w:ascii="Arial" w:hAnsi="Arial" w:cs="Arial"/>
                <w:bCs/>
                <w:color w:val="000000"/>
              </w:rPr>
              <w:t>0,00</w:t>
            </w:r>
          </w:p>
        </w:tc>
        <w:tc>
          <w:tcPr>
            <w:tcW w:w="851"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bCs/>
                <w:color w:val="000000"/>
              </w:rPr>
            </w:pPr>
            <w:r w:rsidRPr="00B916A7">
              <w:rPr>
                <w:rFonts w:ascii="Arial" w:hAnsi="Arial" w:cs="Arial"/>
                <w:bCs/>
                <w:color w:val="000000"/>
              </w:rPr>
              <w:t>0,00</w:t>
            </w:r>
          </w:p>
        </w:tc>
        <w:tc>
          <w:tcPr>
            <w:tcW w:w="992"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bCs/>
                <w:color w:val="000000"/>
              </w:rPr>
            </w:pPr>
            <w:r w:rsidRPr="00B916A7">
              <w:rPr>
                <w:rFonts w:ascii="Arial" w:hAnsi="Arial" w:cs="Arial"/>
                <w:bCs/>
                <w:color w:val="000000"/>
              </w:rPr>
              <w:t>0,00</w:t>
            </w:r>
          </w:p>
        </w:tc>
        <w:tc>
          <w:tcPr>
            <w:tcW w:w="851" w:type="dxa"/>
            <w:tcBorders>
              <w:top w:val="single" w:sz="4" w:space="0" w:color="auto"/>
              <w:left w:val="single" w:sz="4" w:space="0" w:color="auto"/>
            </w:tcBorders>
            <w:shd w:val="clear" w:color="auto" w:fill="FFFFFF"/>
            <w:vAlign w:val="center"/>
          </w:tcPr>
          <w:p w:rsidR="00E4601B" w:rsidRPr="00B916A7" w:rsidRDefault="00E4601B" w:rsidP="00D21D58">
            <w:pPr>
              <w:jc w:val="center"/>
              <w:rPr>
                <w:rFonts w:ascii="Arial" w:hAnsi="Arial" w:cs="Arial"/>
                <w:bCs/>
                <w:color w:val="000000"/>
              </w:rPr>
            </w:pPr>
            <w:r w:rsidRPr="00B916A7">
              <w:rPr>
                <w:rFonts w:ascii="Arial" w:hAnsi="Arial" w:cs="Arial"/>
                <w:bCs/>
                <w:color w:val="000000"/>
              </w:rPr>
              <w:t>0,00</w:t>
            </w:r>
          </w:p>
        </w:tc>
        <w:tc>
          <w:tcPr>
            <w:tcW w:w="1133" w:type="dxa"/>
            <w:vMerge/>
            <w:shd w:val="clear" w:color="auto" w:fill="FFFFFF"/>
          </w:tcPr>
          <w:p w:rsidR="00E4601B" w:rsidRPr="00B916A7" w:rsidRDefault="00E4601B" w:rsidP="00D21D58">
            <w:pPr>
              <w:pStyle w:val="ConsPlusNormal"/>
              <w:ind w:firstLine="0"/>
              <w:rPr>
                <w:sz w:val="24"/>
                <w:szCs w:val="24"/>
              </w:rPr>
            </w:pPr>
          </w:p>
        </w:tc>
        <w:tc>
          <w:tcPr>
            <w:tcW w:w="2268" w:type="dxa"/>
            <w:vMerge/>
            <w:tcBorders>
              <w:right w:val="single" w:sz="4" w:space="0" w:color="auto"/>
            </w:tcBorders>
            <w:shd w:val="clear" w:color="auto" w:fill="FFFFFF"/>
          </w:tcPr>
          <w:p w:rsidR="00E4601B" w:rsidRPr="00B916A7" w:rsidRDefault="00E4601B" w:rsidP="00D21D58">
            <w:pPr>
              <w:pStyle w:val="ConsPlusNormal"/>
              <w:ind w:firstLine="0"/>
              <w:rPr>
                <w:sz w:val="24"/>
                <w:szCs w:val="24"/>
              </w:rPr>
            </w:pPr>
          </w:p>
        </w:tc>
      </w:tr>
      <w:tr w:rsidR="00E4601B" w:rsidRPr="00B916A7" w:rsidTr="00D21D58">
        <w:trPr>
          <w:trHeight w:val="795"/>
        </w:trPr>
        <w:tc>
          <w:tcPr>
            <w:tcW w:w="426" w:type="dxa"/>
            <w:vMerge/>
            <w:tcBorders>
              <w:left w:val="single" w:sz="4" w:space="0" w:color="auto"/>
              <w:right w:val="single" w:sz="4" w:space="0" w:color="auto"/>
            </w:tcBorders>
            <w:shd w:val="clear" w:color="auto" w:fill="FFFFFF"/>
          </w:tcPr>
          <w:p w:rsidR="00E4601B" w:rsidRPr="00B916A7" w:rsidRDefault="00E4601B" w:rsidP="00D21D58">
            <w:pPr>
              <w:pStyle w:val="ConsPlusNormal"/>
              <w:ind w:firstLine="0"/>
              <w:rPr>
                <w:sz w:val="24"/>
                <w:szCs w:val="24"/>
              </w:rPr>
            </w:pPr>
          </w:p>
        </w:tc>
        <w:tc>
          <w:tcPr>
            <w:tcW w:w="2552" w:type="dxa"/>
            <w:vMerge/>
            <w:tcBorders>
              <w:left w:val="single" w:sz="4" w:space="0" w:color="auto"/>
              <w:right w:val="single" w:sz="4" w:space="0" w:color="auto"/>
            </w:tcBorders>
            <w:shd w:val="clear" w:color="auto" w:fill="FFFFFF"/>
          </w:tcPr>
          <w:p w:rsidR="00E4601B" w:rsidRPr="00B916A7" w:rsidRDefault="00E4601B" w:rsidP="00D21D58">
            <w:pPr>
              <w:pStyle w:val="ConsPlusNormal"/>
              <w:ind w:firstLine="0"/>
              <w:rPr>
                <w:b/>
                <w:sz w:val="24"/>
                <w:szCs w:val="24"/>
              </w:rPr>
            </w:pPr>
          </w:p>
        </w:tc>
        <w:tc>
          <w:tcPr>
            <w:tcW w:w="1276" w:type="dxa"/>
            <w:tcBorders>
              <w:top w:val="single" w:sz="4" w:space="0" w:color="auto"/>
              <w:left w:val="single" w:sz="4" w:space="0" w:color="auto"/>
              <w:right w:val="single" w:sz="4" w:space="0" w:color="auto"/>
            </w:tcBorders>
            <w:shd w:val="clear" w:color="auto" w:fill="FFFFFF"/>
          </w:tcPr>
          <w:p w:rsidR="00E4601B" w:rsidRPr="00B916A7" w:rsidRDefault="00E4601B" w:rsidP="00D21D58">
            <w:pPr>
              <w:rPr>
                <w:rFonts w:ascii="Arial" w:hAnsi="Arial" w:cs="Arial"/>
              </w:rPr>
            </w:pPr>
            <w:r w:rsidRPr="00B916A7">
              <w:rPr>
                <w:rFonts w:ascii="Arial" w:hAnsi="Arial" w:cs="Arial"/>
              </w:rPr>
              <w:t xml:space="preserve">Средства бюджета городского округа Люберцы </w:t>
            </w:r>
          </w:p>
        </w:tc>
        <w:tc>
          <w:tcPr>
            <w:tcW w:w="1134" w:type="dxa"/>
            <w:vMerge/>
            <w:tcBorders>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p>
        </w:tc>
        <w:tc>
          <w:tcPr>
            <w:tcW w:w="1275"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bCs/>
                <w:color w:val="000000"/>
              </w:rPr>
            </w:pPr>
            <w:r w:rsidRPr="00B916A7">
              <w:rPr>
                <w:rFonts w:ascii="Arial" w:hAnsi="Arial" w:cs="Arial"/>
                <w:bCs/>
                <w:color w:val="000000"/>
              </w:rPr>
              <w:t>66 083,97</w:t>
            </w:r>
          </w:p>
        </w:tc>
        <w:tc>
          <w:tcPr>
            <w:tcW w:w="1135"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bCs/>
                <w:color w:val="000000"/>
              </w:rPr>
            </w:pPr>
            <w:r w:rsidRPr="00B916A7">
              <w:rPr>
                <w:rFonts w:ascii="Arial" w:hAnsi="Arial" w:cs="Arial"/>
                <w:bCs/>
                <w:color w:val="000000"/>
              </w:rPr>
              <w:t>193 324,88</w:t>
            </w:r>
          </w:p>
        </w:tc>
        <w:tc>
          <w:tcPr>
            <w:tcW w:w="992"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bCs/>
                <w:color w:val="000000"/>
              </w:rPr>
            </w:pPr>
            <w:r w:rsidRPr="00B916A7">
              <w:rPr>
                <w:rFonts w:ascii="Arial" w:hAnsi="Arial" w:cs="Arial"/>
                <w:bCs/>
                <w:color w:val="000000"/>
              </w:rPr>
              <w:t>38 904,88</w:t>
            </w:r>
          </w:p>
        </w:tc>
        <w:tc>
          <w:tcPr>
            <w:tcW w:w="850"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bCs/>
                <w:color w:val="000000"/>
              </w:rPr>
            </w:pPr>
            <w:r w:rsidRPr="00B916A7">
              <w:rPr>
                <w:rFonts w:ascii="Arial" w:hAnsi="Arial" w:cs="Arial"/>
                <w:bCs/>
                <w:color w:val="000000"/>
              </w:rPr>
              <w:t>38 605,00</w:t>
            </w:r>
          </w:p>
        </w:tc>
        <w:tc>
          <w:tcPr>
            <w:tcW w:w="851"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bCs/>
                <w:color w:val="000000"/>
              </w:rPr>
            </w:pPr>
            <w:r w:rsidRPr="00B916A7">
              <w:rPr>
                <w:rFonts w:ascii="Arial" w:hAnsi="Arial" w:cs="Arial"/>
                <w:bCs/>
                <w:color w:val="000000"/>
              </w:rPr>
              <w:t>38 605,00</w:t>
            </w:r>
          </w:p>
        </w:tc>
        <w:tc>
          <w:tcPr>
            <w:tcW w:w="992"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bCs/>
                <w:color w:val="000000"/>
              </w:rPr>
            </w:pPr>
            <w:r w:rsidRPr="00B916A7">
              <w:rPr>
                <w:rFonts w:ascii="Arial" w:hAnsi="Arial" w:cs="Arial"/>
                <w:bCs/>
                <w:color w:val="000000"/>
              </w:rPr>
              <w:t>38 605,00</w:t>
            </w:r>
          </w:p>
        </w:tc>
        <w:tc>
          <w:tcPr>
            <w:tcW w:w="851" w:type="dxa"/>
            <w:tcBorders>
              <w:top w:val="single" w:sz="4" w:space="0" w:color="auto"/>
              <w:left w:val="single" w:sz="4" w:space="0" w:color="auto"/>
            </w:tcBorders>
            <w:shd w:val="clear" w:color="auto" w:fill="FFFFFF"/>
            <w:vAlign w:val="center"/>
          </w:tcPr>
          <w:p w:rsidR="00E4601B" w:rsidRPr="00B916A7" w:rsidRDefault="00E4601B" w:rsidP="00D21D58">
            <w:pPr>
              <w:jc w:val="center"/>
              <w:rPr>
                <w:rFonts w:ascii="Arial" w:hAnsi="Arial" w:cs="Arial"/>
                <w:bCs/>
                <w:color w:val="000000"/>
              </w:rPr>
            </w:pPr>
            <w:r w:rsidRPr="00B916A7">
              <w:rPr>
                <w:rFonts w:ascii="Arial" w:hAnsi="Arial" w:cs="Arial"/>
                <w:bCs/>
                <w:color w:val="000000"/>
              </w:rPr>
              <w:t>38 605,00</w:t>
            </w:r>
          </w:p>
        </w:tc>
        <w:tc>
          <w:tcPr>
            <w:tcW w:w="1133" w:type="dxa"/>
            <w:vMerge/>
            <w:shd w:val="clear" w:color="auto" w:fill="FFFFFF"/>
          </w:tcPr>
          <w:p w:rsidR="00E4601B" w:rsidRPr="00B916A7" w:rsidRDefault="00E4601B" w:rsidP="00D21D58">
            <w:pPr>
              <w:pStyle w:val="ConsPlusNormal"/>
              <w:ind w:firstLine="0"/>
              <w:rPr>
                <w:sz w:val="24"/>
                <w:szCs w:val="24"/>
              </w:rPr>
            </w:pPr>
          </w:p>
        </w:tc>
        <w:tc>
          <w:tcPr>
            <w:tcW w:w="2268" w:type="dxa"/>
            <w:vMerge/>
            <w:tcBorders>
              <w:right w:val="single" w:sz="4" w:space="0" w:color="auto"/>
            </w:tcBorders>
            <w:shd w:val="clear" w:color="auto" w:fill="FFFFFF"/>
          </w:tcPr>
          <w:p w:rsidR="00E4601B" w:rsidRPr="00B916A7" w:rsidRDefault="00E4601B" w:rsidP="00D21D58">
            <w:pPr>
              <w:pStyle w:val="ConsPlusNormal"/>
              <w:ind w:firstLine="0"/>
              <w:rPr>
                <w:sz w:val="24"/>
                <w:szCs w:val="24"/>
              </w:rPr>
            </w:pPr>
          </w:p>
        </w:tc>
      </w:tr>
      <w:tr w:rsidR="00E4601B" w:rsidRPr="00B916A7" w:rsidTr="00D21D58">
        <w:trPr>
          <w:trHeight w:val="257"/>
        </w:trPr>
        <w:tc>
          <w:tcPr>
            <w:tcW w:w="426" w:type="dxa"/>
            <w:vMerge/>
            <w:tcBorders>
              <w:left w:val="single" w:sz="4" w:space="0" w:color="auto"/>
              <w:right w:val="single" w:sz="4" w:space="0" w:color="auto"/>
            </w:tcBorders>
            <w:shd w:val="clear" w:color="auto" w:fill="FFFFFF"/>
          </w:tcPr>
          <w:p w:rsidR="00E4601B" w:rsidRPr="00B916A7" w:rsidRDefault="00E4601B" w:rsidP="00D21D58">
            <w:pPr>
              <w:pStyle w:val="ConsPlusNormal"/>
              <w:ind w:firstLine="0"/>
              <w:rPr>
                <w:sz w:val="24"/>
                <w:szCs w:val="24"/>
              </w:rPr>
            </w:pPr>
          </w:p>
        </w:tc>
        <w:tc>
          <w:tcPr>
            <w:tcW w:w="2552" w:type="dxa"/>
            <w:vMerge/>
            <w:tcBorders>
              <w:left w:val="single" w:sz="4" w:space="0" w:color="auto"/>
              <w:right w:val="single" w:sz="4" w:space="0" w:color="auto"/>
            </w:tcBorders>
            <w:shd w:val="clear" w:color="auto" w:fill="FFFFFF"/>
          </w:tcPr>
          <w:p w:rsidR="00E4601B" w:rsidRPr="00B916A7" w:rsidRDefault="00E4601B" w:rsidP="00D21D58">
            <w:pPr>
              <w:pStyle w:val="ConsPlusNormal"/>
              <w:ind w:firstLine="0"/>
              <w:rPr>
                <w:b/>
                <w:sz w:val="24"/>
                <w:szCs w:val="24"/>
              </w:rPr>
            </w:pPr>
          </w:p>
        </w:tc>
        <w:tc>
          <w:tcPr>
            <w:tcW w:w="1276" w:type="dxa"/>
            <w:tcBorders>
              <w:top w:val="single" w:sz="4" w:space="0" w:color="auto"/>
              <w:left w:val="single" w:sz="4" w:space="0" w:color="auto"/>
              <w:right w:val="single" w:sz="4" w:space="0" w:color="auto"/>
            </w:tcBorders>
            <w:shd w:val="clear" w:color="auto" w:fill="FFFFFF"/>
          </w:tcPr>
          <w:p w:rsidR="00E4601B" w:rsidRPr="00B916A7" w:rsidRDefault="00E4601B" w:rsidP="00D21D58">
            <w:pPr>
              <w:rPr>
                <w:rFonts w:ascii="Arial" w:hAnsi="Arial" w:cs="Arial"/>
                <w:color w:val="000000"/>
              </w:rPr>
            </w:pPr>
            <w:r w:rsidRPr="00B916A7">
              <w:rPr>
                <w:rFonts w:ascii="Arial" w:hAnsi="Arial" w:cs="Arial"/>
                <w:color w:val="000000"/>
              </w:rPr>
              <w:t>Внебюджетные</w:t>
            </w:r>
          </w:p>
          <w:p w:rsidR="00E4601B" w:rsidRPr="00B916A7" w:rsidRDefault="00E4601B" w:rsidP="00D21D58">
            <w:pPr>
              <w:rPr>
                <w:rFonts w:ascii="Arial" w:hAnsi="Arial" w:cs="Arial"/>
                <w:color w:val="000000"/>
              </w:rPr>
            </w:pPr>
            <w:r w:rsidRPr="00B916A7">
              <w:rPr>
                <w:rFonts w:ascii="Arial" w:hAnsi="Arial" w:cs="Arial"/>
                <w:color w:val="000000"/>
              </w:rPr>
              <w:t>источники</w:t>
            </w:r>
          </w:p>
        </w:tc>
        <w:tc>
          <w:tcPr>
            <w:tcW w:w="1134" w:type="dxa"/>
            <w:vMerge/>
            <w:tcBorders>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p>
        </w:tc>
        <w:tc>
          <w:tcPr>
            <w:tcW w:w="1275"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bCs/>
                <w:color w:val="000000"/>
              </w:rPr>
            </w:pPr>
            <w:r w:rsidRPr="00B916A7">
              <w:rPr>
                <w:rFonts w:ascii="Arial" w:hAnsi="Arial" w:cs="Arial"/>
                <w:bCs/>
                <w:color w:val="000000"/>
              </w:rPr>
              <w:t>0,00</w:t>
            </w:r>
          </w:p>
        </w:tc>
        <w:tc>
          <w:tcPr>
            <w:tcW w:w="1135"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bCs/>
                <w:color w:val="000000"/>
              </w:rPr>
            </w:pPr>
            <w:r w:rsidRPr="00B916A7">
              <w:rPr>
                <w:rFonts w:ascii="Arial" w:hAnsi="Arial" w:cs="Arial"/>
                <w:bCs/>
                <w:color w:val="000000"/>
              </w:rPr>
              <w:t>0,00</w:t>
            </w:r>
          </w:p>
        </w:tc>
        <w:tc>
          <w:tcPr>
            <w:tcW w:w="992"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bCs/>
                <w:color w:val="000000"/>
              </w:rPr>
            </w:pPr>
            <w:r w:rsidRPr="00B916A7">
              <w:rPr>
                <w:rFonts w:ascii="Arial" w:hAnsi="Arial" w:cs="Arial"/>
                <w:bCs/>
                <w:color w:val="000000"/>
              </w:rPr>
              <w:t>0,00</w:t>
            </w:r>
          </w:p>
        </w:tc>
        <w:tc>
          <w:tcPr>
            <w:tcW w:w="850"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bCs/>
                <w:color w:val="000000"/>
              </w:rPr>
            </w:pPr>
            <w:r w:rsidRPr="00B916A7">
              <w:rPr>
                <w:rFonts w:ascii="Arial" w:hAnsi="Arial" w:cs="Arial"/>
                <w:bCs/>
                <w:color w:val="000000"/>
              </w:rPr>
              <w:t>0,00</w:t>
            </w:r>
          </w:p>
        </w:tc>
        <w:tc>
          <w:tcPr>
            <w:tcW w:w="851"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bCs/>
                <w:color w:val="000000"/>
              </w:rPr>
            </w:pPr>
            <w:r w:rsidRPr="00B916A7">
              <w:rPr>
                <w:rFonts w:ascii="Arial" w:hAnsi="Arial" w:cs="Arial"/>
                <w:bCs/>
                <w:color w:val="000000"/>
              </w:rPr>
              <w:t>0,00</w:t>
            </w:r>
          </w:p>
        </w:tc>
        <w:tc>
          <w:tcPr>
            <w:tcW w:w="992"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bCs/>
                <w:color w:val="000000"/>
              </w:rPr>
            </w:pPr>
            <w:r w:rsidRPr="00B916A7">
              <w:rPr>
                <w:rFonts w:ascii="Arial" w:hAnsi="Arial" w:cs="Arial"/>
                <w:bCs/>
                <w:color w:val="000000"/>
              </w:rPr>
              <w:t>0,00</w:t>
            </w:r>
          </w:p>
        </w:tc>
        <w:tc>
          <w:tcPr>
            <w:tcW w:w="851" w:type="dxa"/>
            <w:tcBorders>
              <w:top w:val="single" w:sz="4" w:space="0" w:color="auto"/>
              <w:left w:val="single" w:sz="4" w:space="0" w:color="auto"/>
            </w:tcBorders>
            <w:shd w:val="clear" w:color="auto" w:fill="FFFFFF"/>
            <w:vAlign w:val="center"/>
          </w:tcPr>
          <w:p w:rsidR="00E4601B" w:rsidRPr="00B916A7" w:rsidRDefault="00E4601B" w:rsidP="00D21D58">
            <w:pPr>
              <w:jc w:val="center"/>
              <w:rPr>
                <w:rFonts w:ascii="Arial" w:hAnsi="Arial" w:cs="Arial"/>
                <w:bCs/>
                <w:color w:val="000000"/>
              </w:rPr>
            </w:pPr>
            <w:r w:rsidRPr="00B916A7">
              <w:rPr>
                <w:rFonts w:ascii="Arial" w:hAnsi="Arial" w:cs="Arial"/>
                <w:bCs/>
                <w:color w:val="000000"/>
              </w:rPr>
              <w:t>0,00</w:t>
            </w:r>
          </w:p>
        </w:tc>
        <w:tc>
          <w:tcPr>
            <w:tcW w:w="1133" w:type="dxa"/>
            <w:vMerge/>
            <w:shd w:val="clear" w:color="auto" w:fill="FFFFFF"/>
          </w:tcPr>
          <w:p w:rsidR="00E4601B" w:rsidRPr="00B916A7" w:rsidRDefault="00E4601B" w:rsidP="00D21D58">
            <w:pPr>
              <w:pStyle w:val="ConsPlusNormal"/>
              <w:ind w:firstLine="0"/>
              <w:rPr>
                <w:sz w:val="24"/>
                <w:szCs w:val="24"/>
              </w:rPr>
            </w:pPr>
          </w:p>
        </w:tc>
        <w:tc>
          <w:tcPr>
            <w:tcW w:w="2268" w:type="dxa"/>
            <w:vMerge/>
            <w:tcBorders>
              <w:right w:val="single" w:sz="4" w:space="0" w:color="auto"/>
            </w:tcBorders>
            <w:shd w:val="clear" w:color="auto" w:fill="FFFFFF"/>
          </w:tcPr>
          <w:p w:rsidR="00E4601B" w:rsidRPr="00B916A7" w:rsidRDefault="00E4601B" w:rsidP="00D21D58">
            <w:pPr>
              <w:pStyle w:val="ConsPlusNormal"/>
              <w:ind w:firstLine="0"/>
              <w:rPr>
                <w:sz w:val="24"/>
                <w:szCs w:val="24"/>
              </w:rPr>
            </w:pPr>
          </w:p>
        </w:tc>
      </w:tr>
      <w:tr w:rsidR="00E4601B" w:rsidRPr="00B916A7" w:rsidTr="00D21D58">
        <w:trPr>
          <w:trHeight w:val="214"/>
        </w:trPr>
        <w:tc>
          <w:tcPr>
            <w:tcW w:w="426" w:type="dxa"/>
            <w:vMerge/>
            <w:tcBorders>
              <w:left w:val="single" w:sz="4" w:space="0" w:color="auto"/>
              <w:bottom w:val="single" w:sz="4" w:space="0" w:color="auto"/>
              <w:right w:val="single" w:sz="4" w:space="0" w:color="auto"/>
            </w:tcBorders>
            <w:shd w:val="clear" w:color="auto" w:fill="FFFFFF"/>
          </w:tcPr>
          <w:p w:rsidR="00E4601B" w:rsidRPr="00B916A7" w:rsidRDefault="00E4601B" w:rsidP="00D21D58">
            <w:pPr>
              <w:pStyle w:val="ConsPlusNormal"/>
              <w:jc w:val="center"/>
              <w:rPr>
                <w:sz w:val="24"/>
                <w:szCs w:val="24"/>
              </w:rPr>
            </w:pPr>
          </w:p>
        </w:tc>
        <w:tc>
          <w:tcPr>
            <w:tcW w:w="2552" w:type="dxa"/>
            <w:vMerge/>
            <w:tcBorders>
              <w:left w:val="single" w:sz="4" w:space="0" w:color="auto"/>
              <w:bottom w:val="single" w:sz="4" w:space="0" w:color="auto"/>
              <w:right w:val="single" w:sz="4" w:space="0" w:color="auto"/>
            </w:tcBorders>
            <w:shd w:val="clear" w:color="auto" w:fill="FFFFFF"/>
          </w:tcPr>
          <w:p w:rsidR="00E4601B" w:rsidRPr="00B916A7" w:rsidRDefault="00E4601B" w:rsidP="00D21D58">
            <w:pPr>
              <w:pStyle w:val="ConsPlusNormal"/>
              <w:rPr>
                <w:sz w:val="24"/>
                <w:szCs w:val="24"/>
              </w:rPr>
            </w:pPr>
          </w:p>
        </w:tc>
        <w:tc>
          <w:tcPr>
            <w:tcW w:w="1276" w:type="dxa"/>
            <w:tcBorders>
              <w:left w:val="single" w:sz="4" w:space="0" w:color="auto"/>
              <w:bottom w:val="single" w:sz="4" w:space="0" w:color="auto"/>
              <w:right w:val="single" w:sz="4" w:space="0" w:color="auto"/>
            </w:tcBorders>
            <w:shd w:val="clear" w:color="auto" w:fill="FFFFFF"/>
          </w:tcPr>
          <w:p w:rsidR="00E4601B" w:rsidRPr="00B916A7" w:rsidRDefault="00E4601B" w:rsidP="00D21D58">
            <w:pPr>
              <w:rPr>
                <w:rFonts w:ascii="Arial" w:hAnsi="Arial" w:cs="Arial"/>
              </w:rPr>
            </w:pPr>
            <w:r w:rsidRPr="00B916A7">
              <w:rPr>
                <w:rFonts w:ascii="Arial" w:hAnsi="Arial" w:cs="Arial"/>
              </w:rPr>
              <w:t>Итого</w:t>
            </w:r>
          </w:p>
        </w:tc>
        <w:tc>
          <w:tcPr>
            <w:tcW w:w="1134" w:type="dxa"/>
            <w:vMerge/>
            <w:tcBorders>
              <w:left w:val="single" w:sz="4" w:space="0" w:color="auto"/>
              <w:bottom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p>
        </w:tc>
        <w:tc>
          <w:tcPr>
            <w:tcW w:w="1275" w:type="dxa"/>
            <w:tcBorders>
              <w:top w:val="single" w:sz="4" w:space="0" w:color="auto"/>
              <w:left w:val="single" w:sz="4" w:space="0" w:color="auto"/>
              <w:bottom w:val="single" w:sz="4" w:space="0" w:color="auto"/>
            </w:tcBorders>
            <w:shd w:val="clear" w:color="auto" w:fill="FFFFFF"/>
            <w:vAlign w:val="center"/>
          </w:tcPr>
          <w:p w:rsidR="00E4601B" w:rsidRPr="00B916A7" w:rsidRDefault="00E4601B" w:rsidP="00D21D58">
            <w:pPr>
              <w:jc w:val="center"/>
              <w:rPr>
                <w:rFonts w:ascii="Arial" w:hAnsi="Arial" w:cs="Arial"/>
                <w:bCs/>
                <w:color w:val="000000"/>
              </w:rPr>
            </w:pPr>
            <w:r w:rsidRPr="00B916A7">
              <w:rPr>
                <w:rFonts w:ascii="Arial" w:hAnsi="Arial" w:cs="Arial"/>
                <w:bCs/>
                <w:color w:val="000000"/>
              </w:rPr>
              <w:t>66 083,97</w:t>
            </w:r>
          </w:p>
        </w:tc>
        <w:tc>
          <w:tcPr>
            <w:tcW w:w="1135" w:type="dxa"/>
            <w:tcBorders>
              <w:top w:val="single" w:sz="4" w:space="0" w:color="auto"/>
              <w:bottom w:val="single" w:sz="4" w:space="0" w:color="auto"/>
            </w:tcBorders>
            <w:shd w:val="clear" w:color="auto" w:fill="FFFFFF"/>
            <w:vAlign w:val="center"/>
          </w:tcPr>
          <w:p w:rsidR="00E4601B" w:rsidRPr="00B916A7" w:rsidRDefault="00E4601B" w:rsidP="00D21D58">
            <w:pPr>
              <w:jc w:val="center"/>
              <w:rPr>
                <w:rFonts w:ascii="Arial" w:hAnsi="Arial" w:cs="Arial"/>
                <w:bCs/>
                <w:color w:val="000000"/>
              </w:rPr>
            </w:pPr>
            <w:r w:rsidRPr="00B916A7">
              <w:rPr>
                <w:rFonts w:ascii="Arial" w:hAnsi="Arial" w:cs="Arial"/>
                <w:bCs/>
                <w:color w:val="000000"/>
              </w:rPr>
              <w:t>193 324,88</w:t>
            </w:r>
          </w:p>
        </w:tc>
        <w:tc>
          <w:tcPr>
            <w:tcW w:w="992" w:type="dxa"/>
            <w:tcBorders>
              <w:top w:val="single" w:sz="4" w:space="0" w:color="auto"/>
              <w:bottom w:val="single" w:sz="4" w:space="0" w:color="auto"/>
            </w:tcBorders>
            <w:shd w:val="clear" w:color="auto" w:fill="FFFFFF"/>
            <w:vAlign w:val="center"/>
          </w:tcPr>
          <w:p w:rsidR="00E4601B" w:rsidRPr="00B916A7" w:rsidRDefault="00E4601B" w:rsidP="00D21D58">
            <w:pPr>
              <w:jc w:val="center"/>
              <w:rPr>
                <w:rFonts w:ascii="Arial" w:hAnsi="Arial" w:cs="Arial"/>
                <w:bCs/>
                <w:color w:val="000000"/>
              </w:rPr>
            </w:pPr>
            <w:r w:rsidRPr="00B916A7">
              <w:rPr>
                <w:rFonts w:ascii="Arial" w:hAnsi="Arial" w:cs="Arial"/>
                <w:bCs/>
                <w:color w:val="000000"/>
              </w:rPr>
              <w:t>38 904,88</w:t>
            </w:r>
          </w:p>
        </w:tc>
        <w:tc>
          <w:tcPr>
            <w:tcW w:w="850" w:type="dxa"/>
            <w:tcBorders>
              <w:top w:val="single" w:sz="4" w:space="0" w:color="auto"/>
              <w:bottom w:val="single" w:sz="4" w:space="0" w:color="auto"/>
            </w:tcBorders>
            <w:shd w:val="clear" w:color="auto" w:fill="FFFFFF"/>
            <w:vAlign w:val="center"/>
          </w:tcPr>
          <w:p w:rsidR="00E4601B" w:rsidRPr="00B916A7" w:rsidRDefault="00E4601B" w:rsidP="00D21D58">
            <w:pPr>
              <w:jc w:val="center"/>
              <w:rPr>
                <w:rFonts w:ascii="Arial" w:hAnsi="Arial" w:cs="Arial"/>
                <w:bCs/>
                <w:color w:val="000000"/>
              </w:rPr>
            </w:pPr>
            <w:r w:rsidRPr="00B916A7">
              <w:rPr>
                <w:rFonts w:ascii="Arial" w:hAnsi="Arial" w:cs="Arial"/>
                <w:bCs/>
                <w:color w:val="000000"/>
              </w:rPr>
              <w:t>38 605,00</w:t>
            </w:r>
          </w:p>
        </w:tc>
        <w:tc>
          <w:tcPr>
            <w:tcW w:w="851" w:type="dxa"/>
            <w:tcBorders>
              <w:top w:val="single" w:sz="4" w:space="0" w:color="auto"/>
              <w:bottom w:val="single" w:sz="4" w:space="0" w:color="auto"/>
            </w:tcBorders>
            <w:shd w:val="clear" w:color="auto" w:fill="FFFFFF"/>
            <w:vAlign w:val="center"/>
          </w:tcPr>
          <w:p w:rsidR="00E4601B" w:rsidRPr="00B916A7" w:rsidRDefault="00E4601B" w:rsidP="00D21D58">
            <w:pPr>
              <w:jc w:val="center"/>
              <w:rPr>
                <w:rFonts w:ascii="Arial" w:hAnsi="Arial" w:cs="Arial"/>
                <w:bCs/>
                <w:color w:val="000000"/>
              </w:rPr>
            </w:pPr>
            <w:r w:rsidRPr="00B916A7">
              <w:rPr>
                <w:rFonts w:ascii="Arial" w:hAnsi="Arial" w:cs="Arial"/>
                <w:bCs/>
                <w:color w:val="000000"/>
              </w:rPr>
              <w:t>38 605,00</w:t>
            </w:r>
          </w:p>
        </w:tc>
        <w:tc>
          <w:tcPr>
            <w:tcW w:w="992" w:type="dxa"/>
            <w:tcBorders>
              <w:top w:val="single" w:sz="4" w:space="0" w:color="auto"/>
              <w:bottom w:val="single" w:sz="4" w:space="0" w:color="auto"/>
            </w:tcBorders>
            <w:shd w:val="clear" w:color="auto" w:fill="FFFFFF"/>
            <w:vAlign w:val="center"/>
          </w:tcPr>
          <w:p w:rsidR="00E4601B" w:rsidRPr="00B916A7" w:rsidRDefault="00E4601B" w:rsidP="00D21D58">
            <w:pPr>
              <w:jc w:val="center"/>
              <w:rPr>
                <w:rFonts w:ascii="Arial" w:hAnsi="Arial" w:cs="Arial"/>
                <w:bCs/>
                <w:color w:val="000000"/>
              </w:rPr>
            </w:pPr>
            <w:r w:rsidRPr="00B916A7">
              <w:rPr>
                <w:rFonts w:ascii="Arial" w:hAnsi="Arial" w:cs="Arial"/>
                <w:bCs/>
                <w:color w:val="000000"/>
              </w:rPr>
              <w:t>38 605,00</w:t>
            </w:r>
          </w:p>
        </w:tc>
        <w:tc>
          <w:tcPr>
            <w:tcW w:w="851" w:type="dxa"/>
            <w:tcBorders>
              <w:top w:val="single" w:sz="4" w:space="0" w:color="auto"/>
              <w:bottom w:val="single" w:sz="4" w:space="0" w:color="auto"/>
            </w:tcBorders>
            <w:shd w:val="clear" w:color="auto" w:fill="FFFFFF"/>
            <w:vAlign w:val="center"/>
          </w:tcPr>
          <w:p w:rsidR="00E4601B" w:rsidRPr="00B916A7" w:rsidRDefault="00E4601B" w:rsidP="00D21D58">
            <w:pPr>
              <w:jc w:val="center"/>
              <w:rPr>
                <w:rFonts w:ascii="Arial" w:hAnsi="Arial" w:cs="Arial"/>
                <w:bCs/>
                <w:color w:val="000000"/>
              </w:rPr>
            </w:pPr>
            <w:r w:rsidRPr="00B916A7">
              <w:rPr>
                <w:rFonts w:ascii="Arial" w:hAnsi="Arial" w:cs="Arial"/>
                <w:bCs/>
                <w:color w:val="000000"/>
              </w:rPr>
              <w:t>38 605,00</w:t>
            </w:r>
          </w:p>
        </w:tc>
        <w:tc>
          <w:tcPr>
            <w:tcW w:w="1133" w:type="dxa"/>
            <w:vMerge/>
            <w:shd w:val="clear" w:color="auto" w:fill="FFFFFF"/>
          </w:tcPr>
          <w:p w:rsidR="00E4601B" w:rsidRPr="00B916A7" w:rsidRDefault="00E4601B" w:rsidP="00D21D58">
            <w:pPr>
              <w:pStyle w:val="ConsPlusNormal"/>
              <w:rPr>
                <w:sz w:val="24"/>
                <w:szCs w:val="24"/>
              </w:rPr>
            </w:pPr>
          </w:p>
        </w:tc>
        <w:tc>
          <w:tcPr>
            <w:tcW w:w="2268" w:type="dxa"/>
            <w:vMerge/>
            <w:tcBorders>
              <w:bottom w:val="single" w:sz="4" w:space="0" w:color="auto"/>
              <w:right w:val="single" w:sz="4" w:space="0" w:color="auto"/>
            </w:tcBorders>
            <w:shd w:val="clear" w:color="auto" w:fill="FFFFFF"/>
          </w:tcPr>
          <w:p w:rsidR="00E4601B" w:rsidRPr="00B916A7" w:rsidRDefault="00E4601B" w:rsidP="00D21D58">
            <w:pPr>
              <w:pStyle w:val="ConsPlusNormal"/>
              <w:rPr>
                <w:sz w:val="24"/>
                <w:szCs w:val="24"/>
              </w:rPr>
            </w:pPr>
          </w:p>
        </w:tc>
      </w:tr>
      <w:tr w:rsidR="00E4601B" w:rsidRPr="00B916A7" w:rsidTr="00D21D58">
        <w:trPr>
          <w:trHeight w:val="774"/>
        </w:trPr>
        <w:tc>
          <w:tcPr>
            <w:tcW w:w="426" w:type="dxa"/>
            <w:vMerge w:val="restart"/>
            <w:tcBorders>
              <w:top w:val="single" w:sz="4" w:space="0" w:color="auto"/>
              <w:left w:val="single" w:sz="4" w:space="0" w:color="auto"/>
              <w:right w:val="single" w:sz="4" w:space="0" w:color="auto"/>
            </w:tcBorders>
            <w:shd w:val="clear" w:color="auto" w:fill="FFFFFF"/>
          </w:tcPr>
          <w:p w:rsidR="00E4601B" w:rsidRPr="00B916A7" w:rsidRDefault="00E4601B" w:rsidP="00D21D58">
            <w:pPr>
              <w:pStyle w:val="ConsPlusNormal"/>
              <w:ind w:firstLine="0"/>
              <w:rPr>
                <w:sz w:val="24"/>
                <w:szCs w:val="24"/>
              </w:rPr>
            </w:pPr>
            <w:r w:rsidRPr="00B916A7">
              <w:rPr>
                <w:sz w:val="24"/>
                <w:szCs w:val="24"/>
              </w:rPr>
              <w:t>1.1.</w:t>
            </w:r>
          </w:p>
        </w:tc>
        <w:tc>
          <w:tcPr>
            <w:tcW w:w="2552" w:type="dxa"/>
            <w:vMerge w:val="restart"/>
            <w:tcBorders>
              <w:top w:val="single" w:sz="4" w:space="0" w:color="auto"/>
              <w:left w:val="single" w:sz="4" w:space="0" w:color="auto"/>
              <w:right w:val="single" w:sz="4" w:space="0" w:color="auto"/>
            </w:tcBorders>
            <w:shd w:val="clear" w:color="auto" w:fill="FFFFFF"/>
          </w:tcPr>
          <w:p w:rsidR="00E4601B" w:rsidRPr="00B916A7" w:rsidRDefault="00E4601B" w:rsidP="00D21D58">
            <w:pPr>
              <w:pStyle w:val="ConsPlusNormal"/>
              <w:ind w:firstLine="0"/>
              <w:rPr>
                <w:sz w:val="24"/>
                <w:szCs w:val="24"/>
              </w:rPr>
            </w:pPr>
            <w:r w:rsidRPr="00B916A7">
              <w:rPr>
                <w:sz w:val="24"/>
                <w:szCs w:val="24"/>
              </w:rPr>
              <w:t>1.1. Информирование населения об основных событиях социально-экономического развития, общественно-политической жизни, освещение деятельности в печатных СМИ</w:t>
            </w:r>
          </w:p>
        </w:tc>
        <w:tc>
          <w:tcPr>
            <w:tcW w:w="1276"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pStyle w:val="ConsPlusNormal"/>
              <w:ind w:firstLine="0"/>
              <w:rPr>
                <w:sz w:val="24"/>
                <w:szCs w:val="24"/>
              </w:rPr>
            </w:pPr>
            <w:r w:rsidRPr="00B916A7">
              <w:rPr>
                <w:sz w:val="24"/>
                <w:szCs w:val="24"/>
              </w:rPr>
              <w:t>Средства Федерального бюджета</w:t>
            </w:r>
          </w:p>
        </w:tc>
        <w:tc>
          <w:tcPr>
            <w:tcW w:w="1134" w:type="dxa"/>
            <w:vMerge w:val="restart"/>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01.01.2020-31.12.2024</w:t>
            </w:r>
          </w:p>
        </w:tc>
        <w:tc>
          <w:tcPr>
            <w:tcW w:w="1275"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1135"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992"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850"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851"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992"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851" w:type="dxa"/>
            <w:tcBorders>
              <w:top w:val="single" w:sz="4" w:space="0" w:color="auto"/>
              <w:lef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1133" w:type="dxa"/>
            <w:vMerge w:val="restart"/>
            <w:shd w:val="clear" w:color="auto" w:fill="FFFFFF"/>
          </w:tcPr>
          <w:p w:rsidR="00E4601B" w:rsidRPr="00B916A7" w:rsidRDefault="00E4601B" w:rsidP="00D21D58">
            <w:pPr>
              <w:pStyle w:val="ConsPlusNormal"/>
              <w:ind w:firstLine="0"/>
              <w:rPr>
                <w:sz w:val="24"/>
                <w:szCs w:val="24"/>
              </w:rPr>
            </w:pPr>
            <w:r w:rsidRPr="00B916A7">
              <w:rPr>
                <w:sz w:val="24"/>
                <w:szCs w:val="24"/>
              </w:rPr>
              <w:t xml:space="preserve">Информационно-аналитическое  управление администрации городского округа Люберцы Московской области </w:t>
            </w:r>
          </w:p>
        </w:tc>
        <w:tc>
          <w:tcPr>
            <w:tcW w:w="2268" w:type="dxa"/>
            <w:vMerge w:val="restart"/>
            <w:tcBorders>
              <w:top w:val="single" w:sz="4" w:space="0" w:color="auto"/>
              <w:right w:val="single" w:sz="4" w:space="0" w:color="auto"/>
            </w:tcBorders>
            <w:shd w:val="clear" w:color="auto" w:fill="FFFFFF"/>
          </w:tcPr>
          <w:p w:rsidR="00E4601B" w:rsidRPr="00B916A7" w:rsidRDefault="00E4601B" w:rsidP="00D21D58">
            <w:pPr>
              <w:pStyle w:val="ConsPlusNormal"/>
              <w:ind w:firstLine="0"/>
              <w:rPr>
                <w:sz w:val="24"/>
                <w:szCs w:val="24"/>
              </w:rPr>
            </w:pPr>
            <w:r w:rsidRPr="00B916A7">
              <w:rPr>
                <w:sz w:val="24"/>
                <w:szCs w:val="24"/>
              </w:rPr>
              <w:t xml:space="preserve">Изготовление и размещение информационных материалов объемом 1628  полос формата А3 в газете </w:t>
            </w:r>
          </w:p>
        </w:tc>
      </w:tr>
      <w:tr w:rsidR="00E4601B" w:rsidRPr="00B916A7" w:rsidTr="00D21D58">
        <w:trPr>
          <w:trHeight w:val="774"/>
        </w:trPr>
        <w:tc>
          <w:tcPr>
            <w:tcW w:w="426" w:type="dxa"/>
            <w:vMerge/>
            <w:tcBorders>
              <w:left w:val="single" w:sz="4" w:space="0" w:color="auto"/>
              <w:right w:val="single" w:sz="4" w:space="0" w:color="auto"/>
            </w:tcBorders>
            <w:shd w:val="clear" w:color="auto" w:fill="FFFFFF"/>
          </w:tcPr>
          <w:p w:rsidR="00E4601B" w:rsidRPr="00B916A7" w:rsidRDefault="00E4601B" w:rsidP="00D21D58">
            <w:pPr>
              <w:pStyle w:val="ConsPlusNormal"/>
              <w:ind w:firstLine="0"/>
              <w:rPr>
                <w:sz w:val="24"/>
                <w:szCs w:val="24"/>
              </w:rPr>
            </w:pPr>
          </w:p>
        </w:tc>
        <w:tc>
          <w:tcPr>
            <w:tcW w:w="2552" w:type="dxa"/>
            <w:vMerge/>
            <w:tcBorders>
              <w:left w:val="single" w:sz="4" w:space="0" w:color="auto"/>
              <w:right w:val="single" w:sz="4" w:space="0" w:color="auto"/>
            </w:tcBorders>
            <w:shd w:val="clear" w:color="auto" w:fill="FFFFFF"/>
          </w:tcPr>
          <w:p w:rsidR="00E4601B" w:rsidRPr="00B916A7" w:rsidRDefault="00E4601B" w:rsidP="00D21D58">
            <w:pPr>
              <w:pStyle w:val="ConsPlusNormal"/>
              <w:ind w:firstLine="0"/>
              <w:rPr>
                <w:sz w:val="24"/>
                <w:szCs w:val="24"/>
              </w:rPr>
            </w:pPr>
          </w:p>
        </w:tc>
        <w:tc>
          <w:tcPr>
            <w:tcW w:w="1276"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pStyle w:val="ConsPlusNormal"/>
              <w:ind w:firstLine="0"/>
              <w:rPr>
                <w:sz w:val="24"/>
                <w:szCs w:val="24"/>
              </w:rPr>
            </w:pPr>
            <w:r w:rsidRPr="00B916A7">
              <w:rPr>
                <w:sz w:val="24"/>
                <w:szCs w:val="24"/>
              </w:rPr>
              <w:t>Средства бюджета Московской области</w:t>
            </w:r>
          </w:p>
        </w:tc>
        <w:tc>
          <w:tcPr>
            <w:tcW w:w="1134" w:type="dxa"/>
            <w:vMerge/>
            <w:tcBorders>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p>
        </w:tc>
        <w:tc>
          <w:tcPr>
            <w:tcW w:w="1275"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1135"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992"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850"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851"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992"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851" w:type="dxa"/>
            <w:tcBorders>
              <w:top w:val="single" w:sz="4" w:space="0" w:color="auto"/>
              <w:lef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1133" w:type="dxa"/>
            <w:vMerge/>
            <w:shd w:val="clear" w:color="auto" w:fill="FFFFFF"/>
          </w:tcPr>
          <w:p w:rsidR="00E4601B" w:rsidRPr="00B916A7" w:rsidRDefault="00E4601B" w:rsidP="00D21D58">
            <w:pPr>
              <w:pStyle w:val="ConsPlusNormal"/>
              <w:ind w:firstLine="0"/>
              <w:rPr>
                <w:sz w:val="24"/>
                <w:szCs w:val="24"/>
              </w:rPr>
            </w:pPr>
          </w:p>
        </w:tc>
        <w:tc>
          <w:tcPr>
            <w:tcW w:w="2268" w:type="dxa"/>
            <w:vMerge/>
            <w:tcBorders>
              <w:right w:val="single" w:sz="4" w:space="0" w:color="auto"/>
            </w:tcBorders>
            <w:shd w:val="clear" w:color="auto" w:fill="FFFFFF"/>
          </w:tcPr>
          <w:p w:rsidR="00E4601B" w:rsidRPr="00B916A7" w:rsidRDefault="00E4601B" w:rsidP="00D21D58">
            <w:pPr>
              <w:pStyle w:val="ConsPlusNormal"/>
              <w:ind w:firstLine="0"/>
              <w:rPr>
                <w:sz w:val="24"/>
                <w:szCs w:val="24"/>
              </w:rPr>
            </w:pPr>
          </w:p>
        </w:tc>
      </w:tr>
      <w:tr w:rsidR="00E4601B" w:rsidRPr="00B916A7" w:rsidTr="00D21D58">
        <w:trPr>
          <w:trHeight w:val="774"/>
        </w:trPr>
        <w:tc>
          <w:tcPr>
            <w:tcW w:w="426" w:type="dxa"/>
            <w:vMerge/>
            <w:tcBorders>
              <w:left w:val="single" w:sz="4" w:space="0" w:color="auto"/>
              <w:right w:val="single" w:sz="4" w:space="0" w:color="auto"/>
            </w:tcBorders>
            <w:shd w:val="clear" w:color="auto" w:fill="FFFFFF"/>
          </w:tcPr>
          <w:p w:rsidR="00E4601B" w:rsidRPr="00B916A7" w:rsidRDefault="00E4601B" w:rsidP="00D21D58">
            <w:pPr>
              <w:pStyle w:val="ConsPlusNormal"/>
              <w:ind w:firstLine="0"/>
              <w:rPr>
                <w:sz w:val="24"/>
                <w:szCs w:val="24"/>
              </w:rPr>
            </w:pPr>
          </w:p>
        </w:tc>
        <w:tc>
          <w:tcPr>
            <w:tcW w:w="2552" w:type="dxa"/>
            <w:vMerge/>
            <w:tcBorders>
              <w:left w:val="single" w:sz="4" w:space="0" w:color="auto"/>
              <w:right w:val="single" w:sz="4" w:space="0" w:color="auto"/>
            </w:tcBorders>
            <w:shd w:val="clear" w:color="auto" w:fill="FFFFFF"/>
          </w:tcPr>
          <w:p w:rsidR="00E4601B" w:rsidRPr="00B916A7" w:rsidRDefault="00E4601B" w:rsidP="00D21D58">
            <w:pPr>
              <w:pStyle w:val="ConsPlusNormal"/>
              <w:ind w:firstLine="0"/>
              <w:rPr>
                <w:sz w:val="24"/>
                <w:szCs w:val="24"/>
              </w:rPr>
            </w:pPr>
          </w:p>
        </w:tc>
        <w:tc>
          <w:tcPr>
            <w:tcW w:w="1276" w:type="dxa"/>
            <w:tcBorders>
              <w:top w:val="single" w:sz="4" w:space="0" w:color="auto"/>
              <w:left w:val="single" w:sz="4" w:space="0" w:color="auto"/>
              <w:right w:val="single" w:sz="4" w:space="0" w:color="auto"/>
            </w:tcBorders>
            <w:shd w:val="clear" w:color="auto" w:fill="FFFFFF"/>
          </w:tcPr>
          <w:p w:rsidR="00E4601B" w:rsidRPr="00B916A7" w:rsidRDefault="00E4601B" w:rsidP="00D21D58">
            <w:pPr>
              <w:rPr>
                <w:rFonts w:ascii="Arial" w:hAnsi="Arial" w:cs="Arial"/>
              </w:rPr>
            </w:pPr>
            <w:r w:rsidRPr="00B916A7">
              <w:rPr>
                <w:rFonts w:ascii="Arial" w:hAnsi="Arial" w:cs="Arial"/>
              </w:rPr>
              <w:t xml:space="preserve">Средства бюджета городского округа Люберцы </w:t>
            </w:r>
          </w:p>
        </w:tc>
        <w:tc>
          <w:tcPr>
            <w:tcW w:w="1134" w:type="dxa"/>
            <w:vMerge/>
            <w:tcBorders>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p>
        </w:tc>
        <w:tc>
          <w:tcPr>
            <w:tcW w:w="1275"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8 846,00</w:t>
            </w:r>
          </w:p>
        </w:tc>
        <w:tc>
          <w:tcPr>
            <w:tcW w:w="1135"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39 230,00</w:t>
            </w:r>
          </w:p>
        </w:tc>
        <w:tc>
          <w:tcPr>
            <w:tcW w:w="992"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7 846,00</w:t>
            </w:r>
          </w:p>
        </w:tc>
        <w:tc>
          <w:tcPr>
            <w:tcW w:w="850"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7 846,00</w:t>
            </w:r>
          </w:p>
        </w:tc>
        <w:tc>
          <w:tcPr>
            <w:tcW w:w="851"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7 846,00</w:t>
            </w:r>
          </w:p>
        </w:tc>
        <w:tc>
          <w:tcPr>
            <w:tcW w:w="992"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7 846,00</w:t>
            </w:r>
          </w:p>
        </w:tc>
        <w:tc>
          <w:tcPr>
            <w:tcW w:w="851" w:type="dxa"/>
            <w:tcBorders>
              <w:top w:val="single" w:sz="4" w:space="0" w:color="auto"/>
              <w:lef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7 846,00</w:t>
            </w:r>
          </w:p>
        </w:tc>
        <w:tc>
          <w:tcPr>
            <w:tcW w:w="1133" w:type="dxa"/>
            <w:vMerge/>
            <w:shd w:val="clear" w:color="auto" w:fill="FFFFFF"/>
          </w:tcPr>
          <w:p w:rsidR="00E4601B" w:rsidRPr="00B916A7" w:rsidRDefault="00E4601B" w:rsidP="00D21D58">
            <w:pPr>
              <w:pStyle w:val="ConsPlusNormal"/>
              <w:ind w:firstLine="0"/>
              <w:rPr>
                <w:sz w:val="24"/>
                <w:szCs w:val="24"/>
              </w:rPr>
            </w:pPr>
          </w:p>
        </w:tc>
        <w:tc>
          <w:tcPr>
            <w:tcW w:w="2268" w:type="dxa"/>
            <w:vMerge/>
            <w:tcBorders>
              <w:right w:val="single" w:sz="4" w:space="0" w:color="auto"/>
            </w:tcBorders>
            <w:shd w:val="clear" w:color="auto" w:fill="FFFFFF"/>
          </w:tcPr>
          <w:p w:rsidR="00E4601B" w:rsidRPr="00B916A7" w:rsidRDefault="00E4601B" w:rsidP="00D21D58">
            <w:pPr>
              <w:pStyle w:val="ConsPlusNormal"/>
              <w:ind w:firstLine="0"/>
              <w:rPr>
                <w:sz w:val="24"/>
                <w:szCs w:val="24"/>
              </w:rPr>
            </w:pPr>
          </w:p>
        </w:tc>
      </w:tr>
      <w:tr w:rsidR="00E4601B" w:rsidRPr="00B916A7" w:rsidTr="00D21D58">
        <w:trPr>
          <w:trHeight w:val="390"/>
        </w:trPr>
        <w:tc>
          <w:tcPr>
            <w:tcW w:w="426" w:type="dxa"/>
            <w:vMerge/>
            <w:tcBorders>
              <w:left w:val="single" w:sz="4" w:space="0" w:color="auto"/>
              <w:right w:val="single" w:sz="4" w:space="0" w:color="auto"/>
            </w:tcBorders>
            <w:shd w:val="clear" w:color="auto" w:fill="FFFFFF"/>
          </w:tcPr>
          <w:p w:rsidR="00E4601B" w:rsidRPr="00B916A7" w:rsidRDefault="00E4601B" w:rsidP="00D21D58">
            <w:pPr>
              <w:pStyle w:val="ConsPlusNormal"/>
              <w:ind w:firstLine="0"/>
              <w:rPr>
                <w:sz w:val="24"/>
                <w:szCs w:val="24"/>
              </w:rPr>
            </w:pPr>
          </w:p>
        </w:tc>
        <w:tc>
          <w:tcPr>
            <w:tcW w:w="2552" w:type="dxa"/>
            <w:vMerge/>
            <w:tcBorders>
              <w:left w:val="single" w:sz="4" w:space="0" w:color="auto"/>
              <w:right w:val="single" w:sz="4" w:space="0" w:color="auto"/>
            </w:tcBorders>
            <w:shd w:val="clear" w:color="auto" w:fill="FFFFFF"/>
          </w:tcPr>
          <w:p w:rsidR="00E4601B" w:rsidRPr="00B916A7" w:rsidRDefault="00E4601B" w:rsidP="00D21D58">
            <w:pPr>
              <w:pStyle w:val="ConsPlusNormal"/>
              <w:ind w:firstLine="0"/>
              <w:rPr>
                <w:sz w:val="24"/>
                <w:szCs w:val="24"/>
              </w:rPr>
            </w:pPr>
          </w:p>
        </w:tc>
        <w:tc>
          <w:tcPr>
            <w:tcW w:w="1276" w:type="dxa"/>
            <w:tcBorders>
              <w:top w:val="single" w:sz="4" w:space="0" w:color="auto"/>
              <w:left w:val="single" w:sz="4" w:space="0" w:color="auto"/>
              <w:right w:val="single" w:sz="4" w:space="0" w:color="auto"/>
            </w:tcBorders>
            <w:shd w:val="clear" w:color="auto" w:fill="FFFFFF"/>
          </w:tcPr>
          <w:p w:rsidR="00E4601B" w:rsidRPr="00B916A7" w:rsidRDefault="00E4601B" w:rsidP="00D21D58">
            <w:pPr>
              <w:rPr>
                <w:rFonts w:ascii="Arial" w:hAnsi="Arial" w:cs="Arial"/>
                <w:color w:val="000000"/>
              </w:rPr>
            </w:pPr>
            <w:r w:rsidRPr="00B916A7">
              <w:rPr>
                <w:rFonts w:ascii="Arial" w:hAnsi="Arial" w:cs="Arial"/>
                <w:color w:val="000000"/>
              </w:rPr>
              <w:t>Внебюдж</w:t>
            </w:r>
            <w:r w:rsidRPr="00B916A7">
              <w:rPr>
                <w:rFonts w:ascii="Arial" w:hAnsi="Arial" w:cs="Arial"/>
                <w:color w:val="000000"/>
              </w:rPr>
              <w:lastRenderedPageBreak/>
              <w:t>етные</w:t>
            </w:r>
          </w:p>
          <w:p w:rsidR="00E4601B" w:rsidRPr="00B916A7" w:rsidRDefault="00E4601B" w:rsidP="00D21D58">
            <w:pPr>
              <w:rPr>
                <w:rFonts w:ascii="Arial" w:hAnsi="Arial" w:cs="Arial"/>
              </w:rPr>
            </w:pPr>
            <w:r w:rsidRPr="00B916A7">
              <w:rPr>
                <w:rFonts w:ascii="Arial" w:hAnsi="Arial" w:cs="Arial"/>
                <w:color w:val="000000"/>
              </w:rPr>
              <w:t>источники</w:t>
            </w:r>
          </w:p>
        </w:tc>
        <w:tc>
          <w:tcPr>
            <w:tcW w:w="1134" w:type="dxa"/>
            <w:vMerge/>
            <w:tcBorders>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p>
        </w:tc>
        <w:tc>
          <w:tcPr>
            <w:tcW w:w="1275"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bCs/>
                <w:color w:val="000000"/>
              </w:rPr>
            </w:pPr>
            <w:r w:rsidRPr="00B916A7">
              <w:rPr>
                <w:rFonts w:ascii="Arial" w:hAnsi="Arial" w:cs="Arial"/>
                <w:bCs/>
                <w:color w:val="000000"/>
              </w:rPr>
              <w:t>0,00</w:t>
            </w:r>
          </w:p>
        </w:tc>
        <w:tc>
          <w:tcPr>
            <w:tcW w:w="1135"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bCs/>
                <w:color w:val="000000"/>
              </w:rPr>
            </w:pPr>
            <w:r w:rsidRPr="00B916A7">
              <w:rPr>
                <w:rFonts w:ascii="Arial" w:hAnsi="Arial" w:cs="Arial"/>
                <w:bCs/>
                <w:color w:val="000000"/>
              </w:rPr>
              <w:t>0,00</w:t>
            </w:r>
          </w:p>
        </w:tc>
        <w:tc>
          <w:tcPr>
            <w:tcW w:w="992"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bCs/>
                <w:color w:val="000000"/>
              </w:rPr>
            </w:pPr>
            <w:r w:rsidRPr="00B916A7">
              <w:rPr>
                <w:rFonts w:ascii="Arial" w:hAnsi="Arial" w:cs="Arial"/>
                <w:bCs/>
                <w:color w:val="000000"/>
              </w:rPr>
              <w:t>0,00</w:t>
            </w:r>
          </w:p>
        </w:tc>
        <w:tc>
          <w:tcPr>
            <w:tcW w:w="850"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bCs/>
                <w:color w:val="000000"/>
              </w:rPr>
            </w:pPr>
            <w:r w:rsidRPr="00B916A7">
              <w:rPr>
                <w:rFonts w:ascii="Arial" w:hAnsi="Arial" w:cs="Arial"/>
                <w:bCs/>
                <w:color w:val="000000"/>
              </w:rPr>
              <w:t>0,00</w:t>
            </w:r>
          </w:p>
        </w:tc>
        <w:tc>
          <w:tcPr>
            <w:tcW w:w="851"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bCs/>
                <w:color w:val="000000"/>
              </w:rPr>
            </w:pPr>
            <w:r w:rsidRPr="00B916A7">
              <w:rPr>
                <w:rFonts w:ascii="Arial" w:hAnsi="Arial" w:cs="Arial"/>
                <w:bCs/>
                <w:color w:val="000000"/>
              </w:rPr>
              <w:t>0,00</w:t>
            </w:r>
          </w:p>
        </w:tc>
        <w:tc>
          <w:tcPr>
            <w:tcW w:w="992"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bCs/>
                <w:color w:val="000000"/>
              </w:rPr>
            </w:pPr>
            <w:r w:rsidRPr="00B916A7">
              <w:rPr>
                <w:rFonts w:ascii="Arial" w:hAnsi="Arial" w:cs="Arial"/>
                <w:bCs/>
                <w:color w:val="000000"/>
              </w:rPr>
              <w:t>0,00</w:t>
            </w:r>
          </w:p>
        </w:tc>
        <w:tc>
          <w:tcPr>
            <w:tcW w:w="851" w:type="dxa"/>
            <w:tcBorders>
              <w:top w:val="single" w:sz="4" w:space="0" w:color="auto"/>
              <w:left w:val="single" w:sz="4" w:space="0" w:color="auto"/>
            </w:tcBorders>
            <w:shd w:val="clear" w:color="auto" w:fill="FFFFFF"/>
            <w:vAlign w:val="center"/>
          </w:tcPr>
          <w:p w:rsidR="00E4601B" w:rsidRPr="00B916A7" w:rsidRDefault="00E4601B" w:rsidP="00D21D58">
            <w:pPr>
              <w:jc w:val="center"/>
              <w:rPr>
                <w:rFonts w:ascii="Arial" w:hAnsi="Arial" w:cs="Arial"/>
                <w:bCs/>
                <w:color w:val="000000"/>
              </w:rPr>
            </w:pPr>
            <w:r w:rsidRPr="00B916A7">
              <w:rPr>
                <w:rFonts w:ascii="Arial" w:hAnsi="Arial" w:cs="Arial"/>
                <w:bCs/>
                <w:color w:val="000000"/>
              </w:rPr>
              <w:t>0,00</w:t>
            </w:r>
          </w:p>
        </w:tc>
        <w:tc>
          <w:tcPr>
            <w:tcW w:w="1133" w:type="dxa"/>
            <w:vMerge/>
            <w:shd w:val="clear" w:color="auto" w:fill="FFFFFF"/>
          </w:tcPr>
          <w:p w:rsidR="00E4601B" w:rsidRPr="00B916A7" w:rsidRDefault="00E4601B" w:rsidP="00D21D58">
            <w:pPr>
              <w:pStyle w:val="ConsPlusNormal"/>
              <w:rPr>
                <w:sz w:val="24"/>
                <w:szCs w:val="24"/>
              </w:rPr>
            </w:pPr>
          </w:p>
        </w:tc>
        <w:tc>
          <w:tcPr>
            <w:tcW w:w="2268" w:type="dxa"/>
            <w:vMerge/>
            <w:tcBorders>
              <w:right w:val="single" w:sz="4" w:space="0" w:color="auto"/>
            </w:tcBorders>
            <w:shd w:val="clear" w:color="auto" w:fill="FFFFFF"/>
          </w:tcPr>
          <w:p w:rsidR="00E4601B" w:rsidRPr="00B916A7" w:rsidRDefault="00E4601B" w:rsidP="00D21D58">
            <w:pPr>
              <w:pStyle w:val="ConsPlusNormal"/>
              <w:ind w:firstLine="0"/>
              <w:rPr>
                <w:sz w:val="24"/>
                <w:szCs w:val="24"/>
              </w:rPr>
            </w:pPr>
          </w:p>
        </w:tc>
      </w:tr>
      <w:tr w:rsidR="00E4601B" w:rsidRPr="00B916A7" w:rsidTr="00D21D58">
        <w:tblPrEx>
          <w:tblBorders>
            <w:insideH w:val="nil"/>
          </w:tblBorders>
        </w:tblPrEx>
        <w:trPr>
          <w:trHeight w:val="206"/>
        </w:trPr>
        <w:tc>
          <w:tcPr>
            <w:tcW w:w="426" w:type="dxa"/>
            <w:vMerge/>
            <w:tcBorders>
              <w:left w:val="single" w:sz="4" w:space="0" w:color="auto"/>
              <w:bottom w:val="single" w:sz="4" w:space="0" w:color="auto"/>
              <w:right w:val="single" w:sz="4" w:space="0" w:color="auto"/>
            </w:tcBorders>
            <w:shd w:val="clear" w:color="auto" w:fill="FFFFFF"/>
          </w:tcPr>
          <w:p w:rsidR="00E4601B" w:rsidRPr="00B916A7" w:rsidRDefault="00E4601B" w:rsidP="00D21D58">
            <w:pPr>
              <w:jc w:val="center"/>
              <w:rPr>
                <w:rFonts w:ascii="Arial" w:hAnsi="Arial" w:cs="Arial"/>
              </w:rPr>
            </w:pPr>
          </w:p>
        </w:tc>
        <w:tc>
          <w:tcPr>
            <w:tcW w:w="2552" w:type="dxa"/>
            <w:vMerge/>
            <w:tcBorders>
              <w:left w:val="single" w:sz="4" w:space="0" w:color="auto"/>
              <w:bottom w:val="single" w:sz="4" w:space="0" w:color="auto"/>
              <w:right w:val="single" w:sz="4" w:space="0" w:color="auto"/>
            </w:tcBorders>
            <w:shd w:val="clear" w:color="auto" w:fill="FFFFFF"/>
          </w:tcPr>
          <w:p w:rsidR="00E4601B" w:rsidRPr="00B916A7" w:rsidRDefault="00E4601B" w:rsidP="00D21D58">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E4601B" w:rsidRPr="00B916A7" w:rsidRDefault="00E4601B" w:rsidP="00D21D58">
            <w:pPr>
              <w:rPr>
                <w:rFonts w:ascii="Arial" w:hAnsi="Arial" w:cs="Arial"/>
              </w:rPr>
            </w:pPr>
            <w:r w:rsidRPr="00B916A7">
              <w:rPr>
                <w:rFonts w:ascii="Arial" w:hAnsi="Arial" w:cs="Arial"/>
              </w:rPr>
              <w:t>Итого</w:t>
            </w:r>
          </w:p>
        </w:tc>
        <w:tc>
          <w:tcPr>
            <w:tcW w:w="1134" w:type="dxa"/>
            <w:vMerge/>
            <w:tcBorders>
              <w:left w:val="single" w:sz="4" w:space="0" w:color="auto"/>
              <w:bottom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p>
        </w:tc>
        <w:tc>
          <w:tcPr>
            <w:tcW w:w="1275" w:type="dxa"/>
            <w:tcBorders>
              <w:top w:val="single" w:sz="4" w:space="0" w:color="auto"/>
              <w:left w:val="single" w:sz="4" w:space="0" w:color="auto"/>
              <w:bottom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8 846,00</w:t>
            </w:r>
          </w:p>
        </w:tc>
        <w:tc>
          <w:tcPr>
            <w:tcW w:w="1135" w:type="dxa"/>
            <w:tcBorders>
              <w:top w:val="single" w:sz="4" w:space="0" w:color="auto"/>
              <w:bottom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39 230,00</w:t>
            </w:r>
          </w:p>
        </w:tc>
        <w:tc>
          <w:tcPr>
            <w:tcW w:w="992" w:type="dxa"/>
            <w:tcBorders>
              <w:top w:val="single" w:sz="4" w:space="0" w:color="auto"/>
              <w:bottom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7 846,00</w:t>
            </w:r>
          </w:p>
        </w:tc>
        <w:tc>
          <w:tcPr>
            <w:tcW w:w="850" w:type="dxa"/>
            <w:tcBorders>
              <w:top w:val="single" w:sz="4" w:space="0" w:color="auto"/>
              <w:bottom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7 846,00</w:t>
            </w:r>
          </w:p>
        </w:tc>
        <w:tc>
          <w:tcPr>
            <w:tcW w:w="851" w:type="dxa"/>
            <w:tcBorders>
              <w:top w:val="single" w:sz="4" w:space="0" w:color="auto"/>
              <w:bottom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7 846,00</w:t>
            </w:r>
          </w:p>
        </w:tc>
        <w:tc>
          <w:tcPr>
            <w:tcW w:w="992" w:type="dxa"/>
            <w:tcBorders>
              <w:top w:val="single" w:sz="4" w:space="0" w:color="auto"/>
              <w:bottom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7 846,00</w:t>
            </w:r>
          </w:p>
        </w:tc>
        <w:tc>
          <w:tcPr>
            <w:tcW w:w="851" w:type="dxa"/>
            <w:tcBorders>
              <w:top w:val="single" w:sz="4" w:space="0" w:color="auto"/>
              <w:bottom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7 846,00</w:t>
            </w:r>
          </w:p>
        </w:tc>
        <w:tc>
          <w:tcPr>
            <w:tcW w:w="1133" w:type="dxa"/>
            <w:vMerge/>
            <w:shd w:val="clear" w:color="auto" w:fill="FFFFFF"/>
          </w:tcPr>
          <w:p w:rsidR="00E4601B" w:rsidRPr="00B916A7" w:rsidRDefault="00E4601B" w:rsidP="00D21D58">
            <w:pPr>
              <w:pStyle w:val="ConsPlusNormal"/>
              <w:rPr>
                <w:sz w:val="24"/>
                <w:szCs w:val="24"/>
              </w:rPr>
            </w:pPr>
          </w:p>
        </w:tc>
        <w:tc>
          <w:tcPr>
            <w:tcW w:w="2268" w:type="dxa"/>
            <w:vMerge/>
            <w:tcBorders>
              <w:bottom w:val="single" w:sz="4" w:space="0" w:color="auto"/>
              <w:right w:val="single" w:sz="4" w:space="0" w:color="auto"/>
            </w:tcBorders>
            <w:shd w:val="clear" w:color="auto" w:fill="FFFFFF"/>
          </w:tcPr>
          <w:p w:rsidR="00E4601B" w:rsidRPr="00B916A7" w:rsidRDefault="00E4601B" w:rsidP="00D21D58">
            <w:pPr>
              <w:rPr>
                <w:rFonts w:ascii="Arial" w:hAnsi="Arial" w:cs="Arial"/>
              </w:rPr>
            </w:pPr>
          </w:p>
        </w:tc>
      </w:tr>
      <w:tr w:rsidR="00E4601B" w:rsidRPr="00B916A7" w:rsidTr="00D21D58">
        <w:trPr>
          <w:trHeight w:val="736"/>
        </w:trPr>
        <w:tc>
          <w:tcPr>
            <w:tcW w:w="426" w:type="dxa"/>
            <w:vMerge w:val="restart"/>
            <w:shd w:val="clear" w:color="auto" w:fill="FFFFFF"/>
          </w:tcPr>
          <w:p w:rsidR="00E4601B" w:rsidRPr="00B916A7" w:rsidRDefault="00E4601B" w:rsidP="00D21D58">
            <w:pPr>
              <w:pStyle w:val="ConsPlusNormal"/>
              <w:rPr>
                <w:sz w:val="24"/>
                <w:szCs w:val="24"/>
              </w:rPr>
            </w:pPr>
            <w:r w:rsidRPr="00B916A7">
              <w:rPr>
                <w:sz w:val="24"/>
                <w:szCs w:val="24"/>
              </w:rPr>
              <w:t>\1.2.</w:t>
            </w:r>
          </w:p>
        </w:tc>
        <w:tc>
          <w:tcPr>
            <w:tcW w:w="2552" w:type="dxa"/>
            <w:vMerge w:val="restart"/>
            <w:shd w:val="clear" w:color="auto" w:fill="FFFFFF"/>
          </w:tcPr>
          <w:p w:rsidR="00E4601B" w:rsidRPr="00B916A7" w:rsidRDefault="00E4601B" w:rsidP="00D21D58">
            <w:pPr>
              <w:pStyle w:val="ConsPlusNormal"/>
              <w:ind w:firstLine="0"/>
              <w:rPr>
                <w:sz w:val="24"/>
                <w:szCs w:val="24"/>
              </w:rPr>
            </w:pPr>
            <w:r w:rsidRPr="00B916A7">
              <w:rPr>
                <w:sz w:val="24"/>
                <w:szCs w:val="24"/>
              </w:rPr>
              <w:t>1.2. Информирование населения об основных событиях социально-экономического развития, общественно-политической жизни, освещение деятельности путем изготовления и распространения (вещания) радиопрограммы</w:t>
            </w:r>
          </w:p>
        </w:tc>
        <w:tc>
          <w:tcPr>
            <w:tcW w:w="1276" w:type="dxa"/>
            <w:shd w:val="clear" w:color="auto" w:fill="FFFFFF"/>
            <w:vAlign w:val="center"/>
          </w:tcPr>
          <w:p w:rsidR="00E4601B" w:rsidRPr="00B916A7" w:rsidRDefault="00E4601B" w:rsidP="00D21D58">
            <w:pPr>
              <w:pStyle w:val="ConsPlusNormal"/>
              <w:ind w:firstLine="0"/>
              <w:rPr>
                <w:sz w:val="24"/>
                <w:szCs w:val="24"/>
              </w:rPr>
            </w:pPr>
            <w:r w:rsidRPr="00B916A7">
              <w:rPr>
                <w:sz w:val="24"/>
                <w:szCs w:val="24"/>
              </w:rPr>
              <w:t>Средства Федерального бюджета</w:t>
            </w:r>
          </w:p>
        </w:tc>
        <w:tc>
          <w:tcPr>
            <w:tcW w:w="1134" w:type="dxa"/>
            <w:vMerge w:val="restart"/>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01.01.2020-31.12.2024</w:t>
            </w:r>
          </w:p>
        </w:tc>
        <w:tc>
          <w:tcPr>
            <w:tcW w:w="1275" w:type="dxa"/>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1135" w:type="dxa"/>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992" w:type="dxa"/>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850" w:type="dxa"/>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851" w:type="dxa"/>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992" w:type="dxa"/>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851" w:type="dxa"/>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1133" w:type="dxa"/>
            <w:vMerge w:val="restart"/>
            <w:shd w:val="clear" w:color="auto" w:fill="FFFFFF"/>
          </w:tcPr>
          <w:p w:rsidR="00E4601B" w:rsidRPr="00B916A7" w:rsidRDefault="00E4601B" w:rsidP="00D21D58">
            <w:pPr>
              <w:pStyle w:val="ConsPlusNormal"/>
              <w:ind w:firstLine="0"/>
              <w:rPr>
                <w:sz w:val="24"/>
                <w:szCs w:val="24"/>
              </w:rPr>
            </w:pPr>
            <w:r w:rsidRPr="00B916A7">
              <w:rPr>
                <w:sz w:val="24"/>
                <w:szCs w:val="24"/>
              </w:rPr>
              <w:t xml:space="preserve">Информационно-аналитическое  управление администрации городского округа Люберцы Московской области </w:t>
            </w:r>
          </w:p>
        </w:tc>
        <w:tc>
          <w:tcPr>
            <w:tcW w:w="2268" w:type="dxa"/>
            <w:vMerge w:val="restart"/>
            <w:tcBorders>
              <w:top w:val="single" w:sz="4" w:space="0" w:color="auto"/>
            </w:tcBorders>
            <w:shd w:val="clear" w:color="auto" w:fill="FFFFFF"/>
          </w:tcPr>
          <w:p w:rsidR="00E4601B" w:rsidRPr="00B916A7" w:rsidRDefault="00E4601B" w:rsidP="00E4601B">
            <w:pPr>
              <w:pStyle w:val="ConsPlusNormal"/>
              <w:ind w:firstLine="0"/>
              <w:rPr>
                <w:sz w:val="24"/>
                <w:szCs w:val="24"/>
              </w:rPr>
            </w:pPr>
            <w:r w:rsidRPr="00B916A7">
              <w:rPr>
                <w:sz w:val="24"/>
                <w:szCs w:val="24"/>
              </w:rPr>
              <w:t xml:space="preserve">Изготовление и распространение информационных материалов объемом 12750,50  минут радиовещания </w:t>
            </w:r>
          </w:p>
        </w:tc>
      </w:tr>
      <w:tr w:rsidR="00E4601B" w:rsidRPr="00B916A7" w:rsidTr="00D21D58">
        <w:trPr>
          <w:trHeight w:val="736"/>
        </w:trPr>
        <w:tc>
          <w:tcPr>
            <w:tcW w:w="426" w:type="dxa"/>
            <w:vMerge/>
            <w:shd w:val="clear" w:color="auto" w:fill="FFFFFF"/>
          </w:tcPr>
          <w:p w:rsidR="00E4601B" w:rsidRPr="00B916A7" w:rsidRDefault="00E4601B" w:rsidP="00D21D58">
            <w:pPr>
              <w:pStyle w:val="ConsPlusNormal"/>
              <w:rPr>
                <w:sz w:val="24"/>
                <w:szCs w:val="24"/>
              </w:rPr>
            </w:pPr>
          </w:p>
        </w:tc>
        <w:tc>
          <w:tcPr>
            <w:tcW w:w="2552" w:type="dxa"/>
            <w:vMerge/>
            <w:shd w:val="clear" w:color="auto" w:fill="FFFFFF"/>
          </w:tcPr>
          <w:p w:rsidR="00E4601B" w:rsidRPr="00B916A7" w:rsidRDefault="00E4601B" w:rsidP="00D21D58">
            <w:pPr>
              <w:pStyle w:val="ConsPlusNormal"/>
              <w:ind w:firstLine="0"/>
              <w:rPr>
                <w:sz w:val="24"/>
                <w:szCs w:val="24"/>
              </w:rPr>
            </w:pPr>
          </w:p>
        </w:tc>
        <w:tc>
          <w:tcPr>
            <w:tcW w:w="1276" w:type="dxa"/>
            <w:shd w:val="clear" w:color="auto" w:fill="FFFFFF"/>
            <w:vAlign w:val="center"/>
          </w:tcPr>
          <w:p w:rsidR="00E4601B" w:rsidRPr="00B916A7" w:rsidRDefault="00E4601B" w:rsidP="00D21D58">
            <w:pPr>
              <w:pStyle w:val="ConsPlusNormal"/>
              <w:ind w:firstLine="0"/>
              <w:rPr>
                <w:sz w:val="24"/>
                <w:szCs w:val="24"/>
              </w:rPr>
            </w:pPr>
            <w:r w:rsidRPr="00B916A7">
              <w:rPr>
                <w:sz w:val="24"/>
                <w:szCs w:val="24"/>
              </w:rPr>
              <w:t>Средства бюджета Московской области</w:t>
            </w:r>
          </w:p>
        </w:tc>
        <w:tc>
          <w:tcPr>
            <w:tcW w:w="1134" w:type="dxa"/>
            <w:vMerge/>
            <w:shd w:val="clear" w:color="auto" w:fill="FFFFFF"/>
            <w:vAlign w:val="center"/>
          </w:tcPr>
          <w:p w:rsidR="00E4601B" w:rsidRPr="00B916A7" w:rsidRDefault="00E4601B" w:rsidP="00D21D58">
            <w:pPr>
              <w:jc w:val="center"/>
              <w:rPr>
                <w:rFonts w:ascii="Arial" w:hAnsi="Arial" w:cs="Arial"/>
              </w:rPr>
            </w:pPr>
          </w:p>
        </w:tc>
        <w:tc>
          <w:tcPr>
            <w:tcW w:w="1275" w:type="dxa"/>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1135" w:type="dxa"/>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992" w:type="dxa"/>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850" w:type="dxa"/>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851" w:type="dxa"/>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992" w:type="dxa"/>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851" w:type="dxa"/>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1133" w:type="dxa"/>
            <w:vMerge/>
            <w:shd w:val="clear" w:color="auto" w:fill="FFFFFF"/>
          </w:tcPr>
          <w:p w:rsidR="00E4601B" w:rsidRPr="00B916A7" w:rsidRDefault="00E4601B" w:rsidP="00D21D58">
            <w:pPr>
              <w:pStyle w:val="ConsPlusNormal"/>
              <w:ind w:firstLine="0"/>
              <w:rPr>
                <w:sz w:val="24"/>
                <w:szCs w:val="24"/>
              </w:rPr>
            </w:pPr>
          </w:p>
        </w:tc>
        <w:tc>
          <w:tcPr>
            <w:tcW w:w="2268" w:type="dxa"/>
            <w:vMerge/>
            <w:shd w:val="clear" w:color="auto" w:fill="FFFFFF"/>
          </w:tcPr>
          <w:p w:rsidR="00E4601B" w:rsidRPr="00B916A7" w:rsidRDefault="00E4601B" w:rsidP="00D21D58">
            <w:pPr>
              <w:pStyle w:val="ConsPlusNormal"/>
              <w:ind w:firstLine="0"/>
              <w:rPr>
                <w:sz w:val="24"/>
                <w:szCs w:val="24"/>
              </w:rPr>
            </w:pPr>
          </w:p>
        </w:tc>
      </w:tr>
      <w:tr w:rsidR="00E4601B" w:rsidRPr="00B916A7" w:rsidTr="00D21D58">
        <w:trPr>
          <w:trHeight w:val="612"/>
        </w:trPr>
        <w:tc>
          <w:tcPr>
            <w:tcW w:w="426" w:type="dxa"/>
            <w:vMerge/>
            <w:shd w:val="clear" w:color="auto" w:fill="FFFFFF"/>
          </w:tcPr>
          <w:p w:rsidR="00E4601B" w:rsidRPr="00B916A7" w:rsidRDefault="00E4601B" w:rsidP="00D21D58">
            <w:pPr>
              <w:pStyle w:val="ConsPlusNormal"/>
              <w:ind w:firstLine="0"/>
              <w:rPr>
                <w:sz w:val="24"/>
                <w:szCs w:val="24"/>
              </w:rPr>
            </w:pPr>
          </w:p>
        </w:tc>
        <w:tc>
          <w:tcPr>
            <w:tcW w:w="2552" w:type="dxa"/>
            <w:vMerge/>
            <w:shd w:val="clear" w:color="auto" w:fill="FFFFFF"/>
          </w:tcPr>
          <w:p w:rsidR="00E4601B" w:rsidRPr="00B916A7" w:rsidRDefault="00E4601B" w:rsidP="00D21D58">
            <w:pPr>
              <w:pStyle w:val="ConsPlusNormal"/>
              <w:ind w:firstLine="0"/>
              <w:rPr>
                <w:sz w:val="24"/>
                <w:szCs w:val="24"/>
              </w:rPr>
            </w:pPr>
          </w:p>
        </w:tc>
        <w:tc>
          <w:tcPr>
            <w:tcW w:w="1276" w:type="dxa"/>
            <w:shd w:val="clear" w:color="auto" w:fill="FFFFFF"/>
          </w:tcPr>
          <w:p w:rsidR="00E4601B" w:rsidRPr="00B916A7" w:rsidRDefault="00E4601B" w:rsidP="00D21D58">
            <w:pPr>
              <w:rPr>
                <w:rFonts w:ascii="Arial" w:hAnsi="Arial" w:cs="Arial"/>
              </w:rPr>
            </w:pPr>
            <w:r w:rsidRPr="00B916A7">
              <w:rPr>
                <w:rFonts w:ascii="Arial" w:hAnsi="Arial" w:cs="Arial"/>
              </w:rPr>
              <w:t xml:space="preserve">Средства бюджета городского округа Люберцы </w:t>
            </w:r>
          </w:p>
        </w:tc>
        <w:tc>
          <w:tcPr>
            <w:tcW w:w="1134" w:type="dxa"/>
            <w:vMerge/>
            <w:shd w:val="clear" w:color="auto" w:fill="FFFFFF"/>
            <w:vAlign w:val="center"/>
          </w:tcPr>
          <w:p w:rsidR="00E4601B" w:rsidRPr="00B916A7" w:rsidRDefault="00E4601B" w:rsidP="00D21D58">
            <w:pPr>
              <w:jc w:val="center"/>
              <w:rPr>
                <w:rFonts w:ascii="Arial" w:hAnsi="Arial" w:cs="Arial"/>
              </w:rPr>
            </w:pPr>
          </w:p>
        </w:tc>
        <w:tc>
          <w:tcPr>
            <w:tcW w:w="1275" w:type="dxa"/>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1 759,00</w:t>
            </w:r>
          </w:p>
        </w:tc>
        <w:tc>
          <w:tcPr>
            <w:tcW w:w="1135" w:type="dxa"/>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8 795,00</w:t>
            </w:r>
          </w:p>
        </w:tc>
        <w:tc>
          <w:tcPr>
            <w:tcW w:w="992" w:type="dxa"/>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1 759,00</w:t>
            </w:r>
          </w:p>
        </w:tc>
        <w:tc>
          <w:tcPr>
            <w:tcW w:w="850" w:type="dxa"/>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1 759,00</w:t>
            </w:r>
          </w:p>
        </w:tc>
        <w:tc>
          <w:tcPr>
            <w:tcW w:w="851" w:type="dxa"/>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1 759,00</w:t>
            </w:r>
          </w:p>
        </w:tc>
        <w:tc>
          <w:tcPr>
            <w:tcW w:w="992" w:type="dxa"/>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1 759,00</w:t>
            </w:r>
          </w:p>
        </w:tc>
        <w:tc>
          <w:tcPr>
            <w:tcW w:w="851" w:type="dxa"/>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1 759,00</w:t>
            </w:r>
          </w:p>
        </w:tc>
        <w:tc>
          <w:tcPr>
            <w:tcW w:w="1133" w:type="dxa"/>
            <w:vMerge/>
            <w:shd w:val="clear" w:color="auto" w:fill="FFFFFF"/>
          </w:tcPr>
          <w:p w:rsidR="00E4601B" w:rsidRPr="00B916A7" w:rsidRDefault="00E4601B" w:rsidP="00D21D58">
            <w:pPr>
              <w:pStyle w:val="ConsPlusNormal"/>
              <w:ind w:firstLine="0"/>
              <w:rPr>
                <w:sz w:val="24"/>
                <w:szCs w:val="24"/>
              </w:rPr>
            </w:pPr>
          </w:p>
        </w:tc>
        <w:tc>
          <w:tcPr>
            <w:tcW w:w="2268" w:type="dxa"/>
            <w:vMerge/>
            <w:shd w:val="clear" w:color="auto" w:fill="FFFFFF"/>
          </w:tcPr>
          <w:p w:rsidR="00E4601B" w:rsidRPr="00B916A7" w:rsidRDefault="00E4601B" w:rsidP="00D21D58">
            <w:pPr>
              <w:pStyle w:val="ConsPlusNormal"/>
              <w:ind w:firstLine="0"/>
              <w:rPr>
                <w:sz w:val="24"/>
                <w:szCs w:val="24"/>
              </w:rPr>
            </w:pPr>
          </w:p>
        </w:tc>
      </w:tr>
      <w:tr w:rsidR="00E4601B" w:rsidRPr="00B916A7" w:rsidTr="00D21D58">
        <w:trPr>
          <w:trHeight w:val="424"/>
        </w:trPr>
        <w:tc>
          <w:tcPr>
            <w:tcW w:w="426" w:type="dxa"/>
            <w:vMerge/>
            <w:shd w:val="clear" w:color="auto" w:fill="FFFFFF"/>
          </w:tcPr>
          <w:p w:rsidR="00E4601B" w:rsidRPr="00B916A7" w:rsidRDefault="00E4601B" w:rsidP="00D21D58">
            <w:pPr>
              <w:pStyle w:val="ConsPlusNormal"/>
              <w:ind w:firstLine="0"/>
              <w:rPr>
                <w:sz w:val="24"/>
                <w:szCs w:val="24"/>
              </w:rPr>
            </w:pPr>
          </w:p>
        </w:tc>
        <w:tc>
          <w:tcPr>
            <w:tcW w:w="2552" w:type="dxa"/>
            <w:vMerge/>
            <w:shd w:val="clear" w:color="auto" w:fill="FFFFFF"/>
          </w:tcPr>
          <w:p w:rsidR="00E4601B" w:rsidRPr="00B916A7" w:rsidRDefault="00E4601B" w:rsidP="00D21D58">
            <w:pPr>
              <w:pStyle w:val="ConsPlusNormal"/>
              <w:ind w:firstLine="0"/>
              <w:rPr>
                <w:sz w:val="24"/>
                <w:szCs w:val="24"/>
              </w:rPr>
            </w:pPr>
          </w:p>
        </w:tc>
        <w:tc>
          <w:tcPr>
            <w:tcW w:w="1276" w:type="dxa"/>
            <w:shd w:val="clear" w:color="auto" w:fill="FFFFFF"/>
          </w:tcPr>
          <w:p w:rsidR="00E4601B" w:rsidRPr="00B916A7" w:rsidRDefault="00E4601B" w:rsidP="00D21D58">
            <w:pPr>
              <w:rPr>
                <w:rFonts w:ascii="Arial" w:hAnsi="Arial" w:cs="Arial"/>
                <w:color w:val="000000"/>
              </w:rPr>
            </w:pPr>
            <w:r w:rsidRPr="00B916A7">
              <w:rPr>
                <w:rFonts w:ascii="Arial" w:hAnsi="Arial" w:cs="Arial"/>
                <w:color w:val="000000"/>
              </w:rPr>
              <w:t>Внебюджетные</w:t>
            </w:r>
          </w:p>
          <w:p w:rsidR="00E4601B" w:rsidRPr="00B916A7" w:rsidRDefault="00E4601B" w:rsidP="00D21D58">
            <w:pPr>
              <w:rPr>
                <w:rFonts w:ascii="Arial" w:hAnsi="Arial" w:cs="Arial"/>
              </w:rPr>
            </w:pPr>
            <w:r w:rsidRPr="00B916A7">
              <w:rPr>
                <w:rFonts w:ascii="Arial" w:hAnsi="Arial" w:cs="Arial"/>
                <w:color w:val="000000"/>
              </w:rPr>
              <w:t>источники</w:t>
            </w:r>
          </w:p>
        </w:tc>
        <w:tc>
          <w:tcPr>
            <w:tcW w:w="1134" w:type="dxa"/>
            <w:vMerge/>
            <w:shd w:val="clear" w:color="auto" w:fill="FFFFFF"/>
            <w:vAlign w:val="center"/>
          </w:tcPr>
          <w:p w:rsidR="00E4601B" w:rsidRPr="00B916A7" w:rsidRDefault="00E4601B" w:rsidP="00D21D58">
            <w:pPr>
              <w:jc w:val="center"/>
              <w:rPr>
                <w:rFonts w:ascii="Arial" w:hAnsi="Arial" w:cs="Arial"/>
              </w:rPr>
            </w:pPr>
          </w:p>
        </w:tc>
        <w:tc>
          <w:tcPr>
            <w:tcW w:w="1275" w:type="dxa"/>
            <w:shd w:val="clear" w:color="auto" w:fill="FFFFFF"/>
            <w:vAlign w:val="center"/>
          </w:tcPr>
          <w:p w:rsidR="00E4601B" w:rsidRPr="00B916A7" w:rsidRDefault="00E4601B" w:rsidP="00D21D58">
            <w:pPr>
              <w:jc w:val="center"/>
              <w:rPr>
                <w:rFonts w:ascii="Arial" w:hAnsi="Arial" w:cs="Arial"/>
                <w:bCs/>
                <w:color w:val="000000"/>
              </w:rPr>
            </w:pPr>
            <w:r w:rsidRPr="00B916A7">
              <w:rPr>
                <w:rFonts w:ascii="Arial" w:hAnsi="Arial" w:cs="Arial"/>
                <w:bCs/>
                <w:color w:val="000000"/>
              </w:rPr>
              <w:t>0,00</w:t>
            </w:r>
          </w:p>
        </w:tc>
        <w:tc>
          <w:tcPr>
            <w:tcW w:w="1135" w:type="dxa"/>
            <w:shd w:val="clear" w:color="auto" w:fill="FFFFFF"/>
            <w:vAlign w:val="center"/>
          </w:tcPr>
          <w:p w:rsidR="00E4601B" w:rsidRPr="00B916A7" w:rsidRDefault="00E4601B" w:rsidP="00D21D58">
            <w:pPr>
              <w:jc w:val="center"/>
              <w:rPr>
                <w:rFonts w:ascii="Arial" w:hAnsi="Arial" w:cs="Arial"/>
                <w:bCs/>
                <w:color w:val="000000"/>
              </w:rPr>
            </w:pPr>
            <w:r w:rsidRPr="00B916A7">
              <w:rPr>
                <w:rFonts w:ascii="Arial" w:hAnsi="Arial" w:cs="Arial"/>
                <w:bCs/>
                <w:color w:val="000000"/>
              </w:rPr>
              <w:t>0,00</w:t>
            </w:r>
          </w:p>
        </w:tc>
        <w:tc>
          <w:tcPr>
            <w:tcW w:w="992" w:type="dxa"/>
            <w:shd w:val="clear" w:color="auto" w:fill="FFFFFF"/>
            <w:vAlign w:val="center"/>
          </w:tcPr>
          <w:p w:rsidR="00E4601B" w:rsidRPr="00B916A7" w:rsidRDefault="00E4601B" w:rsidP="00D21D58">
            <w:pPr>
              <w:jc w:val="center"/>
              <w:rPr>
                <w:rFonts w:ascii="Arial" w:hAnsi="Arial" w:cs="Arial"/>
                <w:bCs/>
                <w:color w:val="000000"/>
              </w:rPr>
            </w:pPr>
            <w:r w:rsidRPr="00B916A7">
              <w:rPr>
                <w:rFonts w:ascii="Arial" w:hAnsi="Arial" w:cs="Arial"/>
                <w:bCs/>
                <w:color w:val="000000"/>
              </w:rPr>
              <w:t>0,00</w:t>
            </w:r>
          </w:p>
        </w:tc>
        <w:tc>
          <w:tcPr>
            <w:tcW w:w="850" w:type="dxa"/>
            <w:shd w:val="clear" w:color="auto" w:fill="FFFFFF"/>
            <w:vAlign w:val="center"/>
          </w:tcPr>
          <w:p w:rsidR="00E4601B" w:rsidRPr="00B916A7" w:rsidRDefault="00E4601B" w:rsidP="00D21D58">
            <w:pPr>
              <w:jc w:val="center"/>
              <w:rPr>
                <w:rFonts w:ascii="Arial" w:hAnsi="Arial" w:cs="Arial"/>
                <w:bCs/>
                <w:color w:val="000000"/>
              </w:rPr>
            </w:pPr>
            <w:r w:rsidRPr="00B916A7">
              <w:rPr>
                <w:rFonts w:ascii="Arial" w:hAnsi="Arial" w:cs="Arial"/>
                <w:bCs/>
                <w:color w:val="000000"/>
              </w:rPr>
              <w:t>0,00</w:t>
            </w:r>
          </w:p>
        </w:tc>
        <w:tc>
          <w:tcPr>
            <w:tcW w:w="851" w:type="dxa"/>
            <w:shd w:val="clear" w:color="auto" w:fill="FFFFFF"/>
            <w:vAlign w:val="center"/>
          </w:tcPr>
          <w:p w:rsidR="00E4601B" w:rsidRPr="00B916A7" w:rsidRDefault="00E4601B" w:rsidP="00D21D58">
            <w:pPr>
              <w:jc w:val="center"/>
              <w:rPr>
                <w:rFonts w:ascii="Arial" w:hAnsi="Arial" w:cs="Arial"/>
                <w:bCs/>
                <w:color w:val="000000"/>
              </w:rPr>
            </w:pPr>
            <w:r w:rsidRPr="00B916A7">
              <w:rPr>
                <w:rFonts w:ascii="Arial" w:hAnsi="Arial" w:cs="Arial"/>
                <w:bCs/>
                <w:color w:val="000000"/>
              </w:rPr>
              <w:t>0,00</w:t>
            </w:r>
          </w:p>
        </w:tc>
        <w:tc>
          <w:tcPr>
            <w:tcW w:w="992" w:type="dxa"/>
            <w:shd w:val="clear" w:color="auto" w:fill="FFFFFF"/>
            <w:vAlign w:val="center"/>
          </w:tcPr>
          <w:p w:rsidR="00E4601B" w:rsidRPr="00B916A7" w:rsidRDefault="00E4601B" w:rsidP="00D21D58">
            <w:pPr>
              <w:jc w:val="center"/>
              <w:rPr>
                <w:rFonts w:ascii="Arial" w:hAnsi="Arial" w:cs="Arial"/>
                <w:bCs/>
                <w:color w:val="000000"/>
              </w:rPr>
            </w:pPr>
            <w:r w:rsidRPr="00B916A7">
              <w:rPr>
                <w:rFonts w:ascii="Arial" w:hAnsi="Arial" w:cs="Arial"/>
                <w:bCs/>
                <w:color w:val="000000"/>
              </w:rPr>
              <w:t>0,00</w:t>
            </w:r>
          </w:p>
        </w:tc>
        <w:tc>
          <w:tcPr>
            <w:tcW w:w="851" w:type="dxa"/>
            <w:shd w:val="clear" w:color="auto" w:fill="FFFFFF"/>
            <w:vAlign w:val="center"/>
          </w:tcPr>
          <w:p w:rsidR="00E4601B" w:rsidRPr="00B916A7" w:rsidRDefault="00E4601B" w:rsidP="00D21D58">
            <w:pPr>
              <w:jc w:val="center"/>
              <w:rPr>
                <w:rFonts w:ascii="Arial" w:hAnsi="Arial" w:cs="Arial"/>
                <w:bCs/>
                <w:color w:val="000000"/>
              </w:rPr>
            </w:pPr>
            <w:r w:rsidRPr="00B916A7">
              <w:rPr>
                <w:rFonts w:ascii="Arial" w:hAnsi="Arial" w:cs="Arial"/>
                <w:bCs/>
                <w:color w:val="000000"/>
              </w:rPr>
              <w:t>0,00</w:t>
            </w:r>
          </w:p>
        </w:tc>
        <w:tc>
          <w:tcPr>
            <w:tcW w:w="1133" w:type="dxa"/>
            <w:vMerge/>
            <w:shd w:val="clear" w:color="auto" w:fill="FFFFFF"/>
          </w:tcPr>
          <w:p w:rsidR="00E4601B" w:rsidRPr="00B916A7" w:rsidRDefault="00E4601B" w:rsidP="00D21D58">
            <w:pPr>
              <w:pStyle w:val="ConsPlusNormal"/>
              <w:rPr>
                <w:sz w:val="24"/>
                <w:szCs w:val="24"/>
              </w:rPr>
            </w:pPr>
          </w:p>
        </w:tc>
        <w:tc>
          <w:tcPr>
            <w:tcW w:w="2268" w:type="dxa"/>
            <w:vMerge/>
            <w:shd w:val="clear" w:color="auto" w:fill="FFFFFF"/>
          </w:tcPr>
          <w:p w:rsidR="00E4601B" w:rsidRPr="00B916A7" w:rsidRDefault="00E4601B" w:rsidP="00D21D58">
            <w:pPr>
              <w:pStyle w:val="ConsPlusNormal"/>
              <w:ind w:firstLine="0"/>
              <w:rPr>
                <w:sz w:val="24"/>
                <w:szCs w:val="24"/>
              </w:rPr>
            </w:pPr>
          </w:p>
        </w:tc>
      </w:tr>
      <w:tr w:rsidR="00E4601B" w:rsidRPr="00B916A7" w:rsidTr="00D21D58">
        <w:tblPrEx>
          <w:tblBorders>
            <w:insideH w:val="nil"/>
          </w:tblBorders>
        </w:tblPrEx>
        <w:trPr>
          <w:trHeight w:val="197"/>
        </w:trPr>
        <w:tc>
          <w:tcPr>
            <w:tcW w:w="426" w:type="dxa"/>
            <w:vMerge/>
            <w:tcBorders>
              <w:bottom w:val="single" w:sz="4" w:space="0" w:color="auto"/>
            </w:tcBorders>
            <w:shd w:val="clear" w:color="auto" w:fill="FFFFFF"/>
          </w:tcPr>
          <w:p w:rsidR="00E4601B" w:rsidRPr="00B916A7" w:rsidRDefault="00E4601B" w:rsidP="00D21D58">
            <w:pPr>
              <w:jc w:val="center"/>
              <w:rPr>
                <w:rFonts w:ascii="Arial" w:hAnsi="Arial" w:cs="Arial"/>
              </w:rPr>
            </w:pPr>
          </w:p>
        </w:tc>
        <w:tc>
          <w:tcPr>
            <w:tcW w:w="2552" w:type="dxa"/>
            <w:vMerge/>
            <w:tcBorders>
              <w:bottom w:val="single" w:sz="4" w:space="0" w:color="auto"/>
            </w:tcBorders>
            <w:shd w:val="clear" w:color="auto" w:fill="FFFFFF"/>
          </w:tcPr>
          <w:p w:rsidR="00E4601B" w:rsidRPr="00B916A7" w:rsidRDefault="00E4601B" w:rsidP="00D21D58">
            <w:pPr>
              <w:rPr>
                <w:rFonts w:ascii="Arial" w:hAnsi="Arial" w:cs="Arial"/>
              </w:rPr>
            </w:pPr>
          </w:p>
        </w:tc>
        <w:tc>
          <w:tcPr>
            <w:tcW w:w="1276" w:type="dxa"/>
            <w:tcBorders>
              <w:top w:val="single" w:sz="4" w:space="0" w:color="auto"/>
              <w:bottom w:val="single" w:sz="4" w:space="0" w:color="auto"/>
            </w:tcBorders>
            <w:shd w:val="clear" w:color="auto" w:fill="FFFFFF"/>
          </w:tcPr>
          <w:p w:rsidR="00E4601B" w:rsidRPr="00B916A7" w:rsidRDefault="00E4601B" w:rsidP="00D21D58">
            <w:pPr>
              <w:rPr>
                <w:rFonts w:ascii="Arial" w:hAnsi="Arial" w:cs="Arial"/>
              </w:rPr>
            </w:pPr>
            <w:r w:rsidRPr="00B916A7">
              <w:rPr>
                <w:rFonts w:ascii="Arial" w:hAnsi="Arial" w:cs="Arial"/>
              </w:rPr>
              <w:t>Итого</w:t>
            </w:r>
          </w:p>
        </w:tc>
        <w:tc>
          <w:tcPr>
            <w:tcW w:w="1134" w:type="dxa"/>
            <w:vMerge/>
            <w:tcBorders>
              <w:bottom w:val="single" w:sz="4" w:space="0" w:color="auto"/>
            </w:tcBorders>
            <w:shd w:val="clear" w:color="auto" w:fill="FFFFFF"/>
            <w:vAlign w:val="center"/>
          </w:tcPr>
          <w:p w:rsidR="00E4601B" w:rsidRPr="00B916A7" w:rsidRDefault="00E4601B" w:rsidP="00D21D58">
            <w:pPr>
              <w:jc w:val="center"/>
              <w:rPr>
                <w:rFonts w:ascii="Arial" w:hAnsi="Arial" w:cs="Arial"/>
              </w:rPr>
            </w:pPr>
          </w:p>
        </w:tc>
        <w:tc>
          <w:tcPr>
            <w:tcW w:w="1275" w:type="dxa"/>
            <w:tcBorders>
              <w:top w:val="single" w:sz="4" w:space="0" w:color="auto"/>
              <w:bottom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1 759,00</w:t>
            </w:r>
          </w:p>
        </w:tc>
        <w:tc>
          <w:tcPr>
            <w:tcW w:w="1135" w:type="dxa"/>
            <w:tcBorders>
              <w:top w:val="single" w:sz="4" w:space="0" w:color="auto"/>
              <w:bottom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8 795,00</w:t>
            </w:r>
          </w:p>
        </w:tc>
        <w:tc>
          <w:tcPr>
            <w:tcW w:w="992" w:type="dxa"/>
            <w:tcBorders>
              <w:top w:val="single" w:sz="4" w:space="0" w:color="auto"/>
              <w:bottom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1 759,00</w:t>
            </w:r>
          </w:p>
        </w:tc>
        <w:tc>
          <w:tcPr>
            <w:tcW w:w="850" w:type="dxa"/>
            <w:tcBorders>
              <w:top w:val="single" w:sz="4" w:space="0" w:color="auto"/>
              <w:bottom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1 759,00</w:t>
            </w:r>
          </w:p>
        </w:tc>
        <w:tc>
          <w:tcPr>
            <w:tcW w:w="851" w:type="dxa"/>
            <w:tcBorders>
              <w:top w:val="single" w:sz="4" w:space="0" w:color="auto"/>
              <w:bottom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1 759,00</w:t>
            </w:r>
          </w:p>
        </w:tc>
        <w:tc>
          <w:tcPr>
            <w:tcW w:w="992" w:type="dxa"/>
            <w:tcBorders>
              <w:top w:val="single" w:sz="4" w:space="0" w:color="auto"/>
              <w:bottom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1 759,00</w:t>
            </w:r>
          </w:p>
        </w:tc>
        <w:tc>
          <w:tcPr>
            <w:tcW w:w="851" w:type="dxa"/>
            <w:tcBorders>
              <w:top w:val="single" w:sz="4" w:space="0" w:color="auto"/>
              <w:bottom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1 759,00</w:t>
            </w:r>
          </w:p>
        </w:tc>
        <w:tc>
          <w:tcPr>
            <w:tcW w:w="1133" w:type="dxa"/>
            <w:vMerge/>
            <w:shd w:val="clear" w:color="auto" w:fill="FFFFFF"/>
          </w:tcPr>
          <w:p w:rsidR="00E4601B" w:rsidRPr="00B916A7" w:rsidRDefault="00E4601B" w:rsidP="00D21D58">
            <w:pPr>
              <w:pStyle w:val="ConsPlusNormal"/>
              <w:rPr>
                <w:sz w:val="24"/>
                <w:szCs w:val="24"/>
              </w:rPr>
            </w:pPr>
          </w:p>
        </w:tc>
        <w:tc>
          <w:tcPr>
            <w:tcW w:w="2268" w:type="dxa"/>
            <w:vMerge/>
            <w:tcBorders>
              <w:bottom w:val="single" w:sz="4" w:space="0" w:color="auto"/>
            </w:tcBorders>
            <w:shd w:val="clear" w:color="auto" w:fill="FFFFFF"/>
          </w:tcPr>
          <w:p w:rsidR="00E4601B" w:rsidRPr="00B916A7" w:rsidRDefault="00E4601B" w:rsidP="00D21D58">
            <w:pPr>
              <w:rPr>
                <w:rFonts w:ascii="Arial" w:hAnsi="Arial" w:cs="Arial"/>
              </w:rPr>
            </w:pPr>
          </w:p>
        </w:tc>
      </w:tr>
      <w:tr w:rsidR="00E4601B" w:rsidRPr="00B916A7" w:rsidTr="00D21D58">
        <w:trPr>
          <w:trHeight w:val="301"/>
        </w:trPr>
        <w:tc>
          <w:tcPr>
            <w:tcW w:w="426" w:type="dxa"/>
            <w:vMerge w:val="restart"/>
            <w:tcBorders>
              <w:top w:val="single" w:sz="4" w:space="0" w:color="auto"/>
              <w:left w:val="single" w:sz="4" w:space="0" w:color="auto"/>
              <w:right w:val="single" w:sz="4" w:space="0" w:color="auto"/>
            </w:tcBorders>
            <w:shd w:val="clear" w:color="auto" w:fill="FFFFFF"/>
          </w:tcPr>
          <w:p w:rsidR="00E4601B" w:rsidRPr="00B916A7" w:rsidRDefault="00E4601B" w:rsidP="00D21D58">
            <w:pPr>
              <w:rPr>
                <w:rFonts w:ascii="Arial" w:hAnsi="Arial" w:cs="Arial"/>
              </w:rPr>
            </w:pPr>
            <w:r w:rsidRPr="00B916A7">
              <w:rPr>
                <w:rFonts w:ascii="Arial" w:hAnsi="Arial" w:cs="Arial"/>
              </w:rPr>
              <w:t>1.3.</w:t>
            </w:r>
          </w:p>
        </w:tc>
        <w:tc>
          <w:tcPr>
            <w:tcW w:w="2552" w:type="dxa"/>
            <w:vMerge w:val="restart"/>
            <w:tcBorders>
              <w:top w:val="single" w:sz="4" w:space="0" w:color="auto"/>
              <w:left w:val="single" w:sz="4" w:space="0" w:color="auto"/>
              <w:right w:val="single" w:sz="4" w:space="0" w:color="auto"/>
            </w:tcBorders>
            <w:shd w:val="clear" w:color="auto" w:fill="FFFFFF"/>
          </w:tcPr>
          <w:p w:rsidR="00E4601B" w:rsidRPr="00B916A7" w:rsidRDefault="00E4601B" w:rsidP="00D21D58">
            <w:pPr>
              <w:rPr>
                <w:rFonts w:ascii="Arial" w:hAnsi="Arial" w:cs="Arial"/>
              </w:rPr>
            </w:pPr>
            <w:r w:rsidRPr="00B916A7">
              <w:rPr>
                <w:rFonts w:ascii="Arial" w:hAnsi="Arial" w:cs="Arial"/>
              </w:rPr>
              <w:t xml:space="preserve">1.3. Информирование населения об основных событиях </w:t>
            </w:r>
            <w:r w:rsidRPr="00B916A7">
              <w:rPr>
                <w:rFonts w:ascii="Arial" w:hAnsi="Arial" w:cs="Arial"/>
              </w:rPr>
              <w:lastRenderedPageBreak/>
              <w:t>социально-экономического развития, общественно-политической жизни, освещение деятельности путем изготовления и распространения (вещания) телепередач</w:t>
            </w:r>
          </w:p>
        </w:tc>
        <w:tc>
          <w:tcPr>
            <w:tcW w:w="1276"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pStyle w:val="ConsPlusNormal"/>
              <w:ind w:firstLine="0"/>
              <w:rPr>
                <w:sz w:val="24"/>
                <w:szCs w:val="24"/>
              </w:rPr>
            </w:pPr>
            <w:r w:rsidRPr="00B916A7">
              <w:rPr>
                <w:sz w:val="24"/>
                <w:szCs w:val="24"/>
              </w:rPr>
              <w:lastRenderedPageBreak/>
              <w:t>Средства Федерального бюджета</w:t>
            </w:r>
          </w:p>
        </w:tc>
        <w:tc>
          <w:tcPr>
            <w:tcW w:w="1134" w:type="dxa"/>
            <w:vMerge w:val="restart"/>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01.01.2020-31.12.2024</w:t>
            </w:r>
          </w:p>
        </w:tc>
        <w:tc>
          <w:tcPr>
            <w:tcW w:w="1275"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bCs/>
                <w:color w:val="000000"/>
              </w:rPr>
              <w:t>0,00</w:t>
            </w:r>
          </w:p>
        </w:tc>
        <w:tc>
          <w:tcPr>
            <w:tcW w:w="1135"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bCs/>
                <w:color w:val="000000"/>
              </w:rPr>
              <w:t>0,00</w:t>
            </w:r>
          </w:p>
        </w:tc>
        <w:tc>
          <w:tcPr>
            <w:tcW w:w="992"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bCs/>
                <w:color w:val="000000"/>
              </w:rPr>
              <w:t>0,00</w:t>
            </w:r>
          </w:p>
        </w:tc>
        <w:tc>
          <w:tcPr>
            <w:tcW w:w="850"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bCs/>
                <w:color w:val="000000"/>
              </w:rPr>
              <w:t>0,00</w:t>
            </w:r>
          </w:p>
        </w:tc>
        <w:tc>
          <w:tcPr>
            <w:tcW w:w="851"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bCs/>
                <w:color w:val="000000"/>
              </w:rPr>
              <w:t>0,00</w:t>
            </w:r>
          </w:p>
        </w:tc>
        <w:tc>
          <w:tcPr>
            <w:tcW w:w="992"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bCs/>
                <w:color w:val="000000"/>
              </w:rPr>
              <w:t>0,00</w:t>
            </w:r>
          </w:p>
        </w:tc>
        <w:tc>
          <w:tcPr>
            <w:tcW w:w="851" w:type="dxa"/>
            <w:tcBorders>
              <w:top w:val="single" w:sz="4" w:space="0" w:color="auto"/>
              <w:lef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bCs/>
                <w:color w:val="000000"/>
              </w:rPr>
              <w:t>0,00</w:t>
            </w:r>
          </w:p>
        </w:tc>
        <w:tc>
          <w:tcPr>
            <w:tcW w:w="1133" w:type="dxa"/>
            <w:vMerge w:val="restart"/>
            <w:shd w:val="clear" w:color="auto" w:fill="FFFFFF"/>
          </w:tcPr>
          <w:p w:rsidR="00E4601B" w:rsidRPr="00B916A7" w:rsidRDefault="00E4601B" w:rsidP="00D21D58">
            <w:pPr>
              <w:pStyle w:val="ConsPlusNormal"/>
              <w:ind w:firstLine="0"/>
              <w:rPr>
                <w:sz w:val="24"/>
                <w:szCs w:val="24"/>
              </w:rPr>
            </w:pPr>
            <w:r w:rsidRPr="00B916A7">
              <w:rPr>
                <w:sz w:val="24"/>
                <w:szCs w:val="24"/>
              </w:rPr>
              <w:t>Информационно-аналити</w:t>
            </w:r>
            <w:r w:rsidRPr="00B916A7">
              <w:rPr>
                <w:sz w:val="24"/>
                <w:szCs w:val="24"/>
              </w:rPr>
              <w:lastRenderedPageBreak/>
              <w:t xml:space="preserve">ческое  управление администрации городского округа Люберцы Московской области </w:t>
            </w:r>
          </w:p>
        </w:tc>
        <w:tc>
          <w:tcPr>
            <w:tcW w:w="2268" w:type="dxa"/>
            <w:vMerge w:val="restart"/>
            <w:tcBorders>
              <w:top w:val="single" w:sz="4" w:space="0" w:color="auto"/>
              <w:right w:val="single" w:sz="4" w:space="0" w:color="auto"/>
            </w:tcBorders>
            <w:shd w:val="clear" w:color="auto" w:fill="FFFFFF"/>
          </w:tcPr>
          <w:p w:rsidR="00E4601B" w:rsidRPr="00B916A7" w:rsidRDefault="00E4601B" w:rsidP="00D21D58">
            <w:pPr>
              <w:pStyle w:val="ConsPlusNormal"/>
              <w:ind w:firstLine="0"/>
              <w:rPr>
                <w:sz w:val="24"/>
                <w:szCs w:val="24"/>
              </w:rPr>
            </w:pPr>
            <w:r w:rsidRPr="00B916A7">
              <w:rPr>
                <w:sz w:val="24"/>
                <w:szCs w:val="24"/>
              </w:rPr>
              <w:lastRenderedPageBreak/>
              <w:t xml:space="preserve">Изготовление и распространение информационных материалов </w:t>
            </w:r>
            <w:r w:rsidRPr="00B916A7">
              <w:rPr>
                <w:sz w:val="24"/>
                <w:szCs w:val="24"/>
              </w:rPr>
              <w:lastRenderedPageBreak/>
              <w:t xml:space="preserve">объемом 20002,50 минут телевещания </w:t>
            </w:r>
          </w:p>
        </w:tc>
      </w:tr>
      <w:tr w:rsidR="00E4601B" w:rsidRPr="00B916A7" w:rsidTr="00D21D58">
        <w:trPr>
          <w:trHeight w:val="301"/>
        </w:trPr>
        <w:tc>
          <w:tcPr>
            <w:tcW w:w="426" w:type="dxa"/>
            <w:vMerge/>
            <w:tcBorders>
              <w:left w:val="single" w:sz="4" w:space="0" w:color="auto"/>
              <w:right w:val="single" w:sz="4" w:space="0" w:color="auto"/>
            </w:tcBorders>
            <w:shd w:val="clear" w:color="auto" w:fill="FFFFFF"/>
          </w:tcPr>
          <w:p w:rsidR="00E4601B" w:rsidRPr="00B916A7" w:rsidRDefault="00E4601B" w:rsidP="00D21D58">
            <w:pPr>
              <w:rPr>
                <w:rFonts w:ascii="Arial" w:hAnsi="Arial" w:cs="Arial"/>
              </w:rPr>
            </w:pPr>
          </w:p>
        </w:tc>
        <w:tc>
          <w:tcPr>
            <w:tcW w:w="2552" w:type="dxa"/>
            <w:vMerge/>
            <w:tcBorders>
              <w:left w:val="single" w:sz="4" w:space="0" w:color="auto"/>
              <w:right w:val="single" w:sz="4" w:space="0" w:color="auto"/>
            </w:tcBorders>
            <w:shd w:val="clear" w:color="auto" w:fill="FFFFFF"/>
          </w:tcPr>
          <w:p w:rsidR="00E4601B" w:rsidRPr="00B916A7" w:rsidRDefault="00E4601B" w:rsidP="00D21D58">
            <w:pPr>
              <w:rPr>
                <w:rFonts w:ascii="Arial" w:hAnsi="Arial" w:cs="Arial"/>
              </w:rPr>
            </w:pPr>
          </w:p>
        </w:tc>
        <w:tc>
          <w:tcPr>
            <w:tcW w:w="1276"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pStyle w:val="ConsPlusNormal"/>
              <w:ind w:firstLine="0"/>
              <w:rPr>
                <w:sz w:val="24"/>
                <w:szCs w:val="24"/>
              </w:rPr>
            </w:pPr>
            <w:r w:rsidRPr="00B916A7">
              <w:rPr>
                <w:sz w:val="24"/>
                <w:szCs w:val="24"/>
              </w:rPr>
              <w:t>Средства бюджета Московской области</w:t>
            </w:r>
          </w:p>
        </w:tc>
        <w:tc>
          <w:tcPr>
            <w:tcW w:w="1134" w:type="dxa"/>
            <w:vMerge/>
            <w:tcBorders>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p>
        </w:tc>
        <w:tc>
          <w:tcPr>
            <w:tcW w:w="1275"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bCs/>
                <w:color w:val="000000"/>
              </w:rPr>
              <w:t>0,00</w:t>
            </w:r>
          </w:p>
        </w:tc>
        <w:tc>
          <w:tcPr>
            <w:tcW w:w="1135"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bCs/>
                <w:color w:val="000000"/>
              </w:rPr>
              <w:t>0,00</w:t>
            </w:r>
          </w:p>
        </w:tc>
        <w:tc>
          <w:tcPr>
            <w:tcW w:w="992"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bCs/>
                <w:color w:val="000000"/>
              </w:rPr>
              <w:t>0,00</w:t>
            </w:r>
          </w:p>
        </w:tc>
        <w:tc>
          <w:tcPr>
            <w:tcW w:w="850"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bCs/>
                <w:color w:val="000000"/>
              </w:rPr>
              <w:t>0,00</w:t>
            </w:r>
          </w:p>
        </w:tc>
        <w:tc>
          <w:tcPr>
            <w:tcW w:w="851"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bCs/>
                <w:color w:val="000000"/>
              </w:rPr>
              <w:t>0,00</w:t>
            </w:r>
          </w:p>
        </w:tc>
        <w:tc>
          <w:tcPr>
            <w:tcW w:w="992"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bCs/>
                <w:color w:val="000000"/>
              </w:rPr>
              <w:t>0,00</w:t>
            </w:r>
          </w:p>
        </w:tc>
        <w:tc>
          <w:tcPr>
            <w:tcW w:w="851" w:type="dxa"/>
            <w:tcBorders>
              <w:top w:val="single" w:sz="4" w:space="0" w:color="auto"/>
              <w:lef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bCs/>
                <w:color w:val="000000"/>
              </w:rPr>
              <w:t>0,00</w:t>
            </w:r>
          </w:p>
        </w:tc>
        <w:tc>
          <w:tcPr>
            <w:tcW w:w="1133" w:type="dxa"/>
            <w:vMerge/>
            <w:shd w:val="clear" w:color="auto" w:fill="FFFFFF"/>
          </w:tcPr>
          <w:p w:rsidR="00E4601B" w:rsidRPr="00B916A7" w:rsidRDefault="00E4601B" w:rsidP="00D21D58">
            <w:pPr>
              <w:pStyle w:val="ConsPlusNormal"/>
              <w:ind w:firstLine="0"/>
              <w:rPr>
                <w:sz w:val="24"/>
                <w:szCs w:val="24"/>
              </w:rPr>
            </w:pPr>
          </w:p>
        </w:tc>
        <w:tc>
          <w:tcPr>
            <w:tcW w:w="2268" w:type="dxa"/>
            <w:vMerge/>
            <w:tcBorders>
              <w:right w:val="single" w:sz="4" w:space="0" w:color="auto"/>
            </w:tcBorders>
            <w:shd w:val="clear" w:color="auto" w:fill="FFFFFF"/>
          </w:tcPr>
          <w:p w:rsidR="00E4601B" w:rsidRPr="00B916A7" w:rsidRDefault="00E4601B" w:rsidP="00D21D58">
            <w:pPr>
              <w:pStyle w:val="ConsPlusNormal"/>
              <w:ind w:firstLine="0"/>
              <w:rPr>
                <w:sz w:val="24"/>
                <w:szCs w:val="24"/>
              </w:rPr>
            </w:pPr>
          </w:p>
        </w:tc>
      </w:tr>
      <w:tr w:rsidR="00E4601B" w:rsidRPr="00B916A7" w:rsidTr="00D21D58">
        <w:trPr>
          <w:trHeight w:val="308"/>
        </w:trPr>
        <w:tc>
          <w:tcPr>
            <w:tcW w:w="426" w:type="dxa"/>
            <w:vMerge/>
            <w:tcBorders>
              <w:left w:val="single" w:sz="4" w:space="0" w:color="auto"/>
              <w:right w:val="single" w:sz="4" w:space="0" w:color="auto"/>
            </w:tcBorders>
            <w:shd w:val="clear" w:color="auto" w:fill="FFFFFF"/>
          </w:tcPr>
          <w:p w:rsidR="00E4601B" w:rsidRPr="00B916A7" w:rsidRDefault="00E4601B" w:rsidP="00D21D58">
            <w:pPr>
              <w:rPr>
                <w:rFonts w:ascii="Arial" w:hAnsi="Arial" w:cs="Arial"/>
              </w:rPr>
            </w:pPr>
          </w:p>
        </w:tc>
        <w:tc>
          <w:tcPr>
            <w:tcW w:w="2552" w:type="dxa"/>
            <w:vMerge/>
            <w:tcBorders>
              <w:left w:val="single" w:sz="4" w:space="0" w:color="auto"/>
              <w:right w:val="single" w:sz="4" w:space="0" w:color="auto"/>
            </w:tcBorders>
            <w:shd w:val="clear" w:color="auto" w:fill="FFFFFF"/>
          </w:tcPr>
          <w:p w:rsidR="00E4601B" w:rsidRPr="00B916A7" w:rsidRDefault="00E4601B" w:rsidP="00D21D58">
            <w:pPr>
              <w:rPr>
                <w:rFonts w:ascii="Arial" w:hAnsi="Arial" w:cs="Arial"/>
              </w:rPr>
            </w:pPr>
          </w:p>
        </w:tc>
        <w:tc>
          <w:tcPr>
            <w:tcW w:w="1276" w:type="dxa"/>
            <w:tcBorders>
              <w:top w:val="single" w:sz="4" w:space="0" w:color="auto"/>
              <w:left w:val="single" w:sz="4" w:space="0" w:color="auto"/>
              <w:right w:val="single" w:sz="4" w:space="0" w:color="auto"/>
            </w:tcBorders>
            <w:shd w:val="clear" w:color="auto" w:fill="FFFFFF"/>
          </w:tcPr>
          <w:p w:rsidR="00E4601B" w:rsidRPr="00B916A7" w:rsidRDefault="00E4601B" w:rsidP="00D21D58">
            <w:pPr>
              <w:rPr>
                <w:rFonts w:ascii="Arial" w:hAnsi="Arial" w:cs="Arial"/>
              </w:rPr>
            </w:pPr>
            <w:r w:rsidRPr="00B916A7">
              <w:rPr>
                <w:rFonts w:ascii="Arial" w:hAnsi="Arial" w:cs="Arial"/>
              </w:rPr>
              <w:t xml:space="preserve">Средства бюджета городского округа Люберцы </w:t>
            </w:r>
          </w:p>
        </w:tc>
        <w:tc>
          <w:tcPr>
            <w:tcW w:w="1134" w:type="dxa"/>
            <w:vMerge/>
            <w:tcBorders>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p>
        </w:tc>
        <w:tc>
          <w:tcPr>
            <w:tcW w:w="1275"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29 849,86</w:t>
            </w:r>
          </w:p>
        </w:tc>
        <w:tc>
          <w:tcPr>
            <w:tcW w:w="1135"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114 999,88</w:t>
            </w:r>
          </w:p>
        </w:tc>
        <w:tc>
          <w:tcPr>
            <w:tcW w:w="992"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22 999,88</w:t>
            </w:r>
          </w:p>
        </w:tc>
        <w:tc>
          <w:tcPr>
            <w:tcW w:w="850"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23 000,00</w:t>
            </w:r>
          </w:p>
        </w:tc>
        <w:tc>
          <w:tcPr>
            <w:tcW w:w="851"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23 000,00</w:t>
            </w:r>
          </w:p>
        </w:tc>
        <w:tc>
          <w:tcPr>
            <w:tcW w:w="992"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23 000,00</w:t>
            </w:r>
          </w:p>
        </w:tc>
        <w:tc>
          <w:tcPr>
            <w:tcW w:w="851" w:type="dxa"/>
            <w:tcBorders>
              <w:top w:val="single" w:sz="4" w:space="0" w:color="auto"/>
              <w:lef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23 000,00</w:t>
            </w:r>
          </w:p>
        </w:tc>
        <w:tc>
          <w:tcPr>
            <w:tcW w:w="1133" w:type="dxa"/>
            <w:vMerge/>
            <w:shd w:val="clear" w:color="auto" w:fill="FFFFFF"/>
          </w:tcPr>
          <w:p w:rsidR="00E4601B" w:rsidRPr="00B916A7" w:rsidRDefault="00E4601B" w:rsidP="00D21D58">
            <w:pPr>
              <w:pStyle w:val="ConsPlusNormal"/>
              <w:ind w:firstLine="0"/>
              <w:rPr>
                <w:sz w:val="24"/>
                <w:szCs w:val="24"/>
              </w:rPr>
            </w:pPr>
          </w:p>
        </w:tc>
        <w:tc>
          <w:tcPr>
            <w:tcW w:w="2268" w:type="dxa"/>
            <w:vMerge/>
            <w:tcBorders>
              <w:right w:val="single" w:sz="4" w:space="0" w:color="auto"/>
            </w:tcBorders>
            <w:shd w:val="clear" w:color="auto" w:fill="FFFFFF"/>
          </w:tcPr>
          <w:p w:rsidR="00E4601B" w:rsidRPr="00B916A7" w:rsidRDefault="00E4601B" w:rsidP="00D21D58">
            <w:pPr>
              <w:pStyle w:val="ConsPlusNormal"/>
              <w:ind w:firstLine="0"/>
              <w:rPr>
                <w:sz w:val="24"/>
                <w:szCs w:val="24"/>
              </w:rPr>
            </w:pPr>
          </w:p>
        </w:tc>
      </w:tr>
      <w:tr w:rsidR="00E4601B" w:rsidRPr="00B916A7" w:rsidTr="00D21D58">
        <w:trPr>
          <w:trHeight w:val="101"/>
        </w:trPr>
        <w:tc>
          <w:tcPr>
            <w:tcW w:w="426" w:type="dxa"/>
            <w:vMerge/>
            <w:tcBorders>
              <w:left w:val="single" w:sz="4" w:space="0" w:color="auto"/>
              <w:right w:val="single" w:sz="4" w:space="0" w:color="auto"/>
            </w:tcBorders>
            <w:shd w:val="clear" w:color="auto" w:fill="FFFFFF"/>
          </w:tcPr>
          <w:p w:rsidR="00E4601B" w:rsidRPr="00B916A7" w:rsidRDefault="00E4601B" w:rsidP="00D21D58">
            <w:pPr>
              <w:rPr>
                <w:rFonts w:ascii="Arial" w:hAnsi="Arial" w:cs="Arial"/>
              </w:rPr>
            </w:pPr>
          </w:p>
        </w:tc>
        <w:tc>
          <w:tcPr>
            <w:tcW w:w="2552" w:type="dxa"/>
            <w:vMerge/>
            <w:tcBorders>
              <w:left w:val="single" w:sz="4" w:space="0" w:color="auto"/>
              <w:right w:val="single" w:sz="4" w:space="0" w:color="auto"/>
            </w:tcBorders>
            <w:shd w:val="clear" w:color="auto" w:fill="FFFFFF"/>
          </w:tcPr>
          <w:p w:rsidR="00E4601B" w:rsidRPr="00B916A7" w:rsidRDefault="00E4601B" w:rsidP="00D21D58">
            <w:pPr>
              <w:rPr>
                <w:rFonts w:ascii="Arial" w:hAnsi="Arial" w:cs="Arial"/>
              </w:rPr>
            </w:pPr>
          </w:p>
        </w:tc>
        <w:tc>
          <w:tcPr>
            <w:tcW w:w="1276" w:type="dxa"/>
            <w:tcBorders>
              <w:top w:val="single" w:sz="4" w:space="0" w:color="auto"/>
              <w:left w:val="single" w:sz="4" w:space="0" w:color="auto"/>
              <w:right w:val="single" w:sz="4" w:space="0" w:color="auto"/>
            </w:tcBorders>
            <w:shd w:val="clear" w:color="auto" w:fill="FFFFFF"/>
          </w:tcPr>
          <w:p w:rsidR="00E4601B" w:rsidRPr="00B916A7" w:rsidRDefault="00E4601B" w:rsidP="00D21D58">
            <w:pPr>
              <w:rPr>
                <w:rFonts w:ascii="Arial" w:hAnsi="Arial" w:cs="Arial"/>
                <w:color w:val="000000"/>
              </w:rPr>
            </w:pPr>
            <w:r w:rsidRPr="00B916A7">
              <w:rPr>
                <w:rFonts w:ascii="Arial" w:hAnsi="Arial" w:cs="Arial"/>
                <w:color w:val="000000"/>
              </w:rPr>
              <w:t>Внебюджетные</w:t>
            </w:r>
          </w:p>
          <w:p w:rsidR="00E4601B" w:rsidRPr="00B916A7" w:rsidRDefault="00E4601B" w:rsidP="00D21D58">
            <w:pPr>
              <w:rPr>
                <w:rFonts w:ascii="Arial" w:hAnsi="Arial" w:cs="Arial"/>
              </w:rPr>
            </w:pPr>
            <w:r w:rsidRPr="00B916A7">
              <w:rPr>
                <w:rFonts w:ascii="Arial" w:hAnsi="Arial" w:cs="Arial"/>
                <w:color w:val="000000"/>
              </w:rPr>
              <w:t>источники</w:t>
            </w:r>
          </w:p>
        </w:tc>
        <w:tc>
          <w:tcPr>
            <w:tcW w:w="1134" w:type="dxa"/>
            <w:vMerge/>
            <w:tcBorders>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p>
        </w:tc>
        <w:tc>
          <w:tcPr>
            <w:tcW w:w="1275"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1135"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bCs/>
                <w:color w:val="000000"/>
              </w:rPr>
            </w:pPr>
            <w:r w:rsidRPr="00B916A7">
              <w:rPr>
                <w:rFonts w:ascii="Arial" w:hAnsi="Arial" w:cs="Arial"/>
                <w:bCs/>
                <w:color w:val="000000"/>
              </w:rPr>
              <w:t>0,00</w:t>
            </w:r>
          </w:p>
        </w:tc>
        <w:tc>
          <w:tcPr>
            <w:tcW w:w="992"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bCs/>
                <w:color w:val="000000"/>
              </w:rPr>
            </w:pPr>
            <w:r w:rsidRPr="00B916A7">
              <w:rPr>
                <w:rFonts w:ascii="Arial" w:hAnsi="Arial" w:cs="Arial"/>
                <w:bCs/>
                <w:color w:val="000000"/>
              </w:rPr>
              <w:t>0,00</w:t>
            </w:r>
          </w:p>
        </w:tc>
        <w:tc>
          <w:tcPr>
            <w:tcW w:w="850"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bCs/>
                <w:color w:val="000000"/>
              </w:rPr>
            </w:pPr>
            <w:r w:rsidRPr="00B916A7">
              <w:rPr>
                <w:rFonts w:ascii="Arial" w:hAnsi="Arial" w:cs="Arial"/>
                <w:bCs/>
                <w:color w:val="000000"/>
              </w:rPr>
              <w:t>0,00</w:t>
            </w:r>
          </w:p>
        </w:tc>
        <w:tc>
          <w:tcPr>
            <w:tcW w:w="851"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bCs/>
                <w:color w:val="000000"/>
              </w:rPr>
            </w:pPr>
            <w:r w:rsidRPr="00B916A7">
              <w:rPr>
                <w:rFonts w:ascii="Arial" w:hAnsi="Arial" w:cs="Arial"/>
                <w:bCs/>
                <w:color w:val="000000"/>
              </w:rPr>
              <w:t>0,00</w:t>
            </w:r>
          </w:p>
        </w:tc>
        <w:tc>
          <w:tcPr>
            <w:tcW w:w="992"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bCs/>
                <w:color w:val="000000"/>
              </w:rPr>
            </w:pPr>
            <w:r w:rsidRPr="00B916A7">
              <w:rPr>
                <w:rFonts w:ascii="Arial" w:hAnsi="Arial" w:cs="Arial"/>
                <w:bCs/>
                <w:color w:val="000000"/>
              </w:rPr>
              <w:t>0,00</w:t>
            </w:r>
          </w:p>
        </w:tc>
        <w:tc>
          <w:tcPr>
            <w:tcW w:w="851" w:type="dxa"/>
            <w:tcBorders>
              <w:top w:val="single" w:sz="4" w:space="0" w:color="auto"/>
              <w:left w:val="single" w:sz="4" w:space="0" w:color="auto"/>
            </w:tcBorders>
            <w:shd w:val="clear" w:color="auto" w:fill="FFFFFF"/>
            <w:vAlign w:val="center"/>
          </w:tcPr>
          <w:p w:rsidR="00E4601B" w:rsidRPr="00B916A7" w:rsidRDefault="00E4601B" w:rsidP="00D21D58">
            <w:pPr>
              <w:jc w:val="center"/>
              <w:rPr>
                <w:rFonts w:ascii="Arial" w:hAnsi="Arial" w:cs="Arial"/>
                <w:bCs/>
                <w:color w:val="000000"/>
              </w:rPr>
            </w:pPr>
            <w:r w:rsidRPr="00B916A7">
              <w:rPr>
                <w:rFonts w:ascii="Arial" w:hAnsi="Arial" w:cs="Arial"/>
                <w:bCs/>
                <w:color w:val="000000"/>
              </w:rPr>
              <w:t>0,00</w:t>
            </w:r>
          </w:p>
        </w:tc>
        <w:tc>
          <w:tcPr>
            <w:tcW w:w="1133" w:type="dxa"/>
            <w:vMerge/>
            <w:shd w:val="clear" w:color="auto" w:fill="FFFFFF"/>
          </w:tcPr>
          <w:p w:rsidR="00E4601B" w:rsidRPr="00B916A7" w:rsidRDefault="00E4601B" w:rsidP="00D21D58">
            <w:pPr>
              <w:pStyle w:val="ConsPlusNormal"/>
              <w:rPr>
                <w:sz w:val="24"/>
                <w:szCs w:val="24"/>
              </w:rPr>
            </w:pPr>
          </w:p>
        </w:tc>
        <w:tc>
          <w:tcPr>
            <w:tcW w:w="2268" w:type="dxa"/>
            <w:vMerge/>
            <w:tcBorders>
              <w:right w:val="single" w:sz="4" w:space="0" w:color="auto"/>
            </w:tcBorders>
            <w:shd w:val="clear" w:color="auto" w:fill="FFFFFF"/>
          </w:tcPr>
          <w:p w:rsidR="00E4601B" w:rsidRPr="00B916A7" w:rsidRDefault="00E4601B" w:rsidP="00D21D58">
            <w:pPr>
              <w:pStyle w:val="ConsPlusNormal"/>
              <w:ind w:firstLine="0"/>
              <w:rPr>
                <w:sz w:val="24"/>
                <w:szCs w:val="24"/>
              </w:rPr>
            </w:pPr>
          </w:p>
        </w:tc>
      </w:tr>
      <w:tr w:rsidR="00E4601B" w:rsidRPr="00B916A7" w:rsidTr="00D21D58">
        <w:trPr>
          <w:trHeight w:val="20"/>
        </w:trPr>
        <w:tc>
          <w:tcPr>
            <w:tcW w:w="426" w:type="dxa"/>
            <w:vMerge/>
            <w:tcBorders>
              <w:left w:val="single" w:sz="4" w:space="0" w:color="auto"/>
              <w:bottom w:val="single" w:sz="4" w:space="0" w:color="auto"/>
              <w:right w:val="single" w:sz="4" w:space="0" w:color="auto"/>
            </w:tcBorders>
            <w:shd w:val="clear" w:color="auto" w:fill="FFFFFF"/>
          </w:tcPr>
          <w:p w:rsidR="00E4601B" w:rsidRPr="00B916A7" w:rsidRDefault="00E4601B" w:rsidP="00D21D58">
            <w:pPr>
              <w:pStyle w:val="ConsPlusNormal"/>
              <w:jc w:val="center"/>
              <w:rPr>
                <w:sz w:val="24"/>
                <w:szCs w:val="24"/>
              </w:rPr>
            </w:pPr>
          </w:p>
        </w:tc>
        <w:tc>
          <w:tcPr>
            <w:tcW w:w="2552" w:type="dxa"/>
            <w:vMerge/>
            <w:tcBorders>
              <w:left w:val="single" w:sz="4" w:space="0" w:color="auto"/>
              <w:bottom w:val="single" w:sz="4" w:space="0" w:color="auto"/>
              <w:right w:val="single" w:sz="4" w:space="0" w:color="auto"/>
            </w:tcBorders>
            <w:shd w:val="clear" w:color="auto" w:fill="FFFFFF"/>
          </w:tcPr>
          <w:p w:rsidR="00E4601B" w:rsidRPr="00B916A7" w:rsidRDefault="00E4601B" w:rsidP="00D21D58">
            <w:pPr>
              <w:pStyle w:val="ConsPlusNormal"/>
              <w:rPr>
                <w:sz w:val="24"/>
                <w:szCs w:val="24"/>
              </w:rPr>
            </w:pPr>
          </w:p>
        </w:tc>
        <w:tc>
          <w:tcPr>
            <w:tcW w:w="1276" w:type="dxa"/>
            <w:tcBorders>
              <w:left w:val="single" w:sz="4" w:space="0" w:color="auto"/>
              <w:right w:val="single" w:sz="4" w:space="0" w:color="auto"/>
            </w:tcBorders>
            <w:shd w:val="clear" w:color="auto" w:fill="FFFFFF"/>
          </w:tcPr>
          <w:p w:rsidR="00E4601B" w:rsidRPr="00B916A7" w:rsidRDefault="00E4601B" w:rsidP="00D21D58">
            <w:pPr>
              <w:rPr>
                <w:rFonts w:ascii="Arial" w:hAnsi="Arial" w:cs="Arial"/>
              </w:rPr>
            </w:pPr>
            <w:r w:rsidRPr="00B916A7">
              <w:rPr>
                <w:rFonts w:ascii="Arial" w:hAnsi="Arial" w:cs="Arial"/>
              </w:rPr>
              <w:t>Итого</w:t>
            </w:r>
          </w:p>
        </w:tc>
        <w:tc>
          <w:tcPr>
            <w:tcW w:w="1134" w:type="dxa"/>
            <w:vMerge/>
            <w:tcBorders>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p>
        </w:tc>
        <w:tc>
          <w:tcPr>
            <w:tcW w:w="1275" w:type="dxa"/>
            <w:tcBorders>
              <w:top w:val="single" w:sz="4" w:space="0" w:color="auto"/>
              <w:lef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29 849,86</w:t>
            </w:r>
          </w:p>
        </w:tc>
        <w:tc>
          <w:tcPr>
            <w:tcW w:w="1135" w:type="dxa"/>
            <w:tcBorders>
              <w:top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114 999,88</w:t>
            </w:r>
          </w:p>
        </w:tc>
        <w:tc>
          <w:tcPr>
            <w:tcW w:w="992" w:type="dxa"/>
            <w:tcBorders>
              <w:top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22 999,88</w:t>
            </w:r>
          </w:p>
        </w:tc>
        <w:tc>
          <w:tcPr>
            <w:tcW w:w="850" w:type="dxa"/>
            <w:tcBorders>
              <w:top w:val="single" w:sz="4" w:space="0" w:color="auto"/>
            </w:tcBorders>
            <w:shd w:val="clear" w:color="auto" w:fill="FFFFFF"/>
          </w:tcPr>
          <w:p w:rsidR="00E4601B" w:rsidRPr="00B916A7" w:rsidRDefault="00E4601B" w:rsidP="00D21D58">
            <w:pPr>
              <w:rPr>
                <w:rFonts w:ascii="Arial" w:hAnsi="Arial" w:cs="Arial"/>
              </w:rPr>
            </w:pPr>
            <w:r w:rsidRPr="00B916A7">
              <w:rPr>
                <w:rFonts w:ascii="Arial" w:hAnsi="Arial" w:cs="Arial"/>
              </w:rPr>
              <w:t>23 000,00</w:t>
            </w:r>
          </w:p>
        </w:tc>
        <w:tc>
          <w:tcPr>
            <w:tcW w:w="851" w:type="dxa"/>
            <w:tcBorders>
              <w:top w:val="single" w:sz="4" w:space="0" w:color="auto"/>
            </w:tcBorders>
            <w:shd w:val="clear" w:color="auto" w:fill="FFFFFF"/>
          </w:tcPr>
          <w:p w:rsidR="00E4601B" w:rsidRPr="00B916A7" w:rsidRDefault="00E4601B" w:rsidP="00D21D58">
            <w:pPr>
              <w:rPr>
                <w:rFonts w:ascii="Arial" w:hAnsi="Arial" w:cs="Arial"/>
              </w:rPr>
            </w:pPr>
            <w:r w:rsidRPr="00B916A7">
              <w:rPr>
                <w:rFonts w:ascii="Arial" w:hAnsi="Arial" w:cs="Arial"/>
              </w:rPr>
              <w:t>23 000,00</w:t>
            </w:r>
          </w:p>
        </w:tc>
        <w:tc>
          <w:tcPr>
            <w:tcW w:w="992" w:type="dxa"/>
            <w:tcBorders>
              <w:top w:val="single" w:sz="4" w:space="0" w:color="auto"/>
            </w:tcBorders>
            <w:shd w:val="clear" w:color="auto" w:fill="FFFFFF"/>
          </w:tcPr>
          <w:p w:rsidR="00E4601B" w:rsidRPr="00B916A7" w:rsidRDefault="00E4601B" w:rsidP="00D21D58">
            <w:pPr>
              <w:rPr>
                <w:rFonts w:ascii="Arial" w:hAnsi="Arial" w:cs="Arial"/>
              </w:rPr>
            </w:pPr>
            <w:r w:rsidRPr="00B916A7">
              <w:rPr>
                <w:rFonts w:ascii="Arial" w:hAnsi="Arial" w:cs="Arial"/>
              </w:rPr>
              <w:t>23 000,00</w:t>
            </w:r>
          </w:p>
        </w:tc>
        <w:tc>
          <w:tcPr>
            <w:tcW w:w="851" w:type="dxa"/>
            <w:tcBorders>
              <w:top w:val="single" w:sz="4" w:space="0" w:color="auto"/>
            </w:tcBorders>
            <w:shd w:val="clear" w:color="auto" w:fill="FFFFFF"/>
          </w:tcPr>
          <w:p w:rsidR="00E4601B" w:rsidRPr="00B916A7" w:rsidRDefault="00E4601B" w:rsidP="00D21D58">
            <w:pPr>
              <w:rPr>
                <w:rFonts w:ascii="Arial" w:hAnsi="Arial" w:cs="Arial"/>
              </w:rPr>
            </w:pPr>
            <w:r w:rsidRPr="00B916A7">
              <w:rPr>
                <w:rFonts w:ascii="Arial" w:hAnsi="Arial" w:cs="Arial"/>
              </w:rPr>
              <w:t>23 000,00</w:t>
            </w:r>
          </w:p>
        </w:tc>
        <w:tc>
          <w:tcPr>
            <w:tcW w:w="1133" w:type="dxa"/>
            <w:vMerge/>
            <w:shd w:val="clear" w:color="auto" w:fill="FFFFFF"/>
          </w:tcPr>
          <w:p w:rsidR="00E4601B" w:rsidRPr="00B916A7" w:rsidRDefault="00E4601B" w:rsidP="00D21D58">
            <w:pPr>
              <w:pStyle w:val="ConsPlusNormal"/>
              <w:rPr>
                <w:sz w:val="24"/>
                <w:szCs w:val="24"/>
              </w:rPr>
            </w:pPr>
          </w:p>
        </w:tc>
        <w:tc>
          <w:tcPr>
            <w:tcW w:w="2268" w:type="dxa"/>
            <w:vMerge/>
            <w:tcBorders>
              <w:bottom w:val="single" w:sz="4" w:space="0" w:color="auto"/>
              <w:right w:val="single" w:sz="4" w:space="0" w:color="auto"/>
            </w:tcBorders>
            <w:shd w:val="clear" w:color="auto" w:fill="FFFFFF"/>
          </w:tcPr>
          <w:p w:rsidR="00E4601B" w:rsidRPr="00B916A7" w:rsidRDefault="00E4601B" w:rsidP="00D21D58">
            <w:pPr>
              <w:pStyle w:val="ConsPlusNormal"/>
              <w:rPr>
                <w:sz w:val="24"/>
                <w:szCs w:val="24"/>
              </w:rPr>
            </w:pPr>
          </w:p>
        </w:tc>
      </w:tr>
      <w:tr w:rsidR="00E4601B" w:rsidRPr="00B916A7" w:rsidTr="00D21D58">
        <w:trPr>
          <w:trHeight w:val="561"/>
        </w:trPr>
        <w:tc>
          <w:tcPr>
            <w:tcW w:w="426" w:type="dxa"/>
            <w:vMerge w:val="restart"/>
            <w:tcBorders>
              <w:top w:val="single" w:sz="4" w:space="0" w:color="auto"/>
            </w:tcBorders>
            <w:shd w:val="clear" w:color="auto" w:fill="FFFFFF"/>
          </w:tcPr>
          <w:p w:rsidR="00E4601B" w:rsidRPr="00B916A7" w:rsidRDefault="00E4601B" w:rsidP="00D21D58">
            <w:pPr>
              <w:pStyle w:val="ConsPlusNormal"/>
              <w:ind w:firstLine="0"/>
              <w:rPr>
                <w:sz w:val="24"/>
                <w:szCs w:val="24"/>
              </w:rPr>
            </w:pPr>
            <w:r w:rsidRPr="00B916A7">
              <w:rPr>
                <w:sz w:val="24"/>
                <w:szCs w:val="24"/>
              </w:rPr>
              <w:t>1.4.</w:t>
            </w:r>
          </w:p>
        </w:tc>
        <w:tc>
          <w:tcPr>
            <w:tcW w:w="2552" w:type="dxa"/>
            <w:vMerge w:val="restart"/>
            <w:tcBorders>
              <w:top w:val="single" w:sz="4" w:space="0" w:color="auto"/>
            </w:tcBorders>
            <w:shd w:val="clear" w:color="auto" w:fill="FFFFFF"/>
          </w:tcPr>
          <w:p w:rsidR="00E4601B" w:rsidRPr="00B916A7" w:rsidRDefault="00E4601B" w:rsidP="00D21D58">
            <w:pPr>
              <w:pStyle w:val="ConsPlusNormal"/>
              <w:ind w:firstLine="0"/>
              <w:rPr>
                <w:sz w:val="24"/>
                <w:szCs w:val="24"/>
              </w:rPr>
            </w:pPr>
            <w:r w:rsidRPr="00B916A7">
              <w:rPr>
                <w:sz w:val="24"/>
                <w:szCs w:val="24"/>
              </w:rPr>
              <w:t xml:space="preserve">1.4. Информирование населения об основных событиях социально-экономического развития, общественно-политической жизни, освещение деятельности в электронных СМИ, распространяемых в сети Интернет (сетевых изданиях). </w:t>
            </w:r>
            <w:r w:rsidRPr="00B916A7">
              <w:rPr>
                <w:sz w:val="24"/>
                <w:szCs w:val="24"/>
              </w:rPr>
              <w:lastRenderedPageBreak/>
              <w:t>Создание и ведение информационных ресурсов и баз данных муниципального образования</w:t>
            </w:r>
          </w:p>
        </w:tc>
        <w:tc>
          <w:tcPr>
            <w:tcW w:w="1276" w:type="dxa"/>
            <w:shd w:val="clear" w:color="auto" w:fill="FFFFFF"/>
            <w:vAlign w:val="center"/>
          </w:tcPr>
          <w:p w:rsidR="00E4601B" w:rsidRPr="00B916A7" w:rsidRDefault="00E4601B" w:rsidP="00D21D58">
            <w:pPr>
              <w:pStyle w:val="ConsPlusNormal"/>
              <w:ind w:firstLine="0"/>
              <w:rPr>
                <w:sz w:val="24"/>
                <w:szCs w:val="24"/>
              </w:rPr>
            </w:pPr>
            <w:r w:rsidRPr="00B916A7">
              <w:rPr>
                <w:sz w:val="24"/>
                <w:szCs w:val="24"/>
              </w:rPr>
              <w:lastRenderedPageBreak/>
              <w:t>Средства Федерального бюджета</w:t>
            </w:r>
          </w:p>
        </w:tc>
        <w:tc>
          <w:tcPr>
            <w:tcW w:w="1134" w:type="dxa"/>
            <w:vMerge w:val="restart"/>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01.01.2020-31.12.2024</w:t>
            </w:r>
          </w:p>
        </w:tc>
        <w:tc>
          <w:tcPr>
            <w:tcW w:w="1275" w:type="dxa"/>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1135" w:type="dxa"/>
            <w:shd w:val="clear" w:color="auto" w:fill="FFFFFF"/>
            <w:vAlign w:val="center"/>
          </w:tcPr>
          <w:p w:rsidR="00E4601B" w:rsidRPr="00B916A7" w:rsidRDefault="00E4601B" w:rsidP="00D21D58">
            <w:pPr>
              <w:jc w:val="center"/>
              <w:rPr>
                <w:rFonts w:ascii="Arial" w:hAnsi="Arial" w:cs="Arial"/>
                <w:bCs/>
                <w:color w:val="000000"/>
              </w:rPr>
            </w:pPr>
            <w:r w:rsidRPr="00B916A7">
              <w:rPr>
                <w:rFonts w:ascii="Arial" w:hAnsi="Arial" w:cs="Arial"/>
                <w:bCs/>
                <w:color w:val="000000"/>
              </w:rPr>
              <w:t>0,00</w:t>
            </w:r>
          </w:p>
        </w:tc>
        <w:tc>
          <w:tcPr>
            <w:tcW w:w="992" w:type="dxa"/>
            <w:shd w:val="clear" w:color="auto" w:fill="FFFFFF"/>
            <w:vAlign w:val="center"/>
          </w:tcPr>
          <w:p w:rsidR="00E4601B" w:rsidRPr="00B916A7" w:rsidRDefault="00E4601B" w:rsidP="00D21D58">
            <w:pPr>
              <w:jc w:val="center"/>
              <w:rPr>
                <w:rFonts w:ascii="Arial" w:hAnsi="Arial" w:cs="Arial"/>
                <w:bCs/>
                <w:color w:val="000000"/>
              </w:rPr>
            </w:pPr>
            <w:r w:rsidRPr="00B916A7">
              <w:rPr>
                <w:rFonts w:ascii="Arial" w:hAnsi="Arial" w:cs="Arial"/>
                <w:bCs/>
                <w:color w:val="000000"/>
              </w:rPr>
              <w:t>0,00</w:t>
            </w:r>
          </w:p>
        </w:tc>
        <w:tc>
          <w:tcPr>
            <w:tcW w:w="850" w:type="dxa"/>
            <w:shd w:val="clear" w:color="auto" w:fill="FFFFFF"/>
            <w:vAlign w:val="center"/>
          </w:tcPr>
          <w:p w:rsidR="00E4601B" w:rsidRPr="00B916A7" w:rsidRDefault="00E4601B" w:rsidP="00D21D58">
            <w:pPr>
              <w:jc w:val="center"/>
              <w:rPr>
                <w:rFonts w:ascii="Arial" w:hAnsi="Arial" w:cs="Arial"/>
                <w:bCs/>
                <w:color w:val="000000"/>
              </w:rPr>
            </w:pPr>
            <w:r w:rsidRPr="00B916A7">
              <w:rPr>
                <w:rFonts w:ascii="Arial" w:hAnsi="Arial" w:cs="Arial"/>
                <w:bCs/>
                <w:color w:val="000000"/>
              </w:rPr>
              <w:t>0,00</w:t>
            </w:r>
          </w:p>
        </w:tc>
        <w:tc>
          <w:tcPr>
            <w:tcW w:w="851" w:type="dxa"/>
            <w:shd w:val="clear" w:color="auto" w:fill="FFFFFF"/>
            <w:vAlign w:val="center"/>
          </w:tcPr>
          <w:p w:rsidR="00E4601B" w:rsidRPr="00B916A7" w:rsidRDefault="00E4601B" w:rsidP="00D21D58">
            <w:pPr>
              <w:jc w:val="center"/>
              <w:rPr>
                <w:rFonts w:ascii="Arial" w:hAnsi="Arial" w:cs="Arial"/>
                <w:bCs/>
                <w:color w:val="000000"/>
              </w:rPr>
            </w:pPr>
            <w:r w:rsidRPr="00B916A7">
              <w:rPr>
                <w:rFonts w:ascii="Arial" w:hAnsi="Arial" w:cs="Arial"/>
                <w:bCs/>
                <w:color w:val="000000"/>
              </w:rPr>
              <w:t>0,00</w:t>
            </w:r>
          </w:p>
        </w:tc>
        <w:tc>
          <w:tcPr>
            <w:tcW w:w="992" w:type="dxa"/>
            <w:shd w:val="clear" w:color="auto" w:fill="FFFFFF"/>
            <w:vAlign w:val="center"/>
          </w:tcPr>
          <w:p w:rsidR="00E4601B" w:rsidRPr="00B916A7" w:rsidRDefault="00E4601B" w:rsidP="00D21D58">
            <w:pPr>
              <w:jc w:val="center"/>
              <w:rPr>
                <w:rFonts w:ascii="Arial" w:hAnsi="Arial" w:cs="Arial"/>
                <w:bCs/>
                <w:color w:val="000000"/>
              </w:rPr>
            </w:pPr>
            <w:r w:rsidRPr="00B916A7">
              <w:rPr>
                <w:rFonts w:ascii="Arial" w:hAnsi="Arial" w:cs="Arial"/>
                <w:bCs/>
                <w:color w:val="000000"/>
              </w:rPr>
              <w:t>0,00</w:t>
            </w:r>
          </w:p>
        </w:tc>
        <w:tc>
          <w:tcPr>
            <w:tcW w:w="851" w:type="dxa"/>
            <w:shd w:val="clear" w:color="auto" w:fill="FFFFFF"/>
            <w:vAlign w:val="center"/>
          </w:tcPr>
          <w:p w:rsidR="00E4601B" w:rsidRPr="00B916A7" w:rsidRDefault="00E4601B" w:rsidP="00D21D58">
            <w:pPr>
              <w:jc w:val="center"/>
              <w:rPr>
                <w:rFonts w:ascii="Arial" w:hAnsi="Arial" w:cs="Arial"/>
                <w:bCs/>
                <w:color w:val="000000"/>
              </w:rPr>
            </w:pPr>
            <w:r w:rsidRPr="00B916A7">
              <w:rPr>
                <w:rFonts w:ascii="Arial" w:hAnsi="Arial" w:cs="Arial"/>
                <w:bCs/>
                <w:color w:val="000000"/>
              </w:rPr>
              <w:t>0,00</w:t>
            </w:r>
          </w:p>
        </w:tc>
        <w:tc>
          <w:tcPr>
            <w:tcW w:w="1133" w:type="dxa"/>
            <w:vMerge w:val="restart"/>
            <w:shd w:val="clear" w:color="auto" w:fill="FFFFFF"/>
          </w:tcPr>
          <w:p w:rsidR="00E4601B" w:rsidRPr="00B916A7" w:rsidRDefault="00E4601B" w:rsidP="00D21D58">
            <w:pPr>
              <w:pStyle w:val="ConsPlusNormal"/>
              <w:ind w:firstLine="0"/>
              <w:rPr>
                <w:sz w:val="24"/>
                <w:szCs w:val="24"/>
              </w:rPr>
            </w:pPr>
            <w:r w:rsidRPr="00B916A7">
              <w:rPr>
                <w:sz w:val="24"/>
                <w:szCs w:val="24"/>
              </w:rPr>
              <w:t xml:space="preserve">Информационно-аналитическое  управление администрации городского округа Люберцы Московской </w:t>
            </w:r>
            <w:r w:rsidRPr="00B916A7">
              <w:rPr>
                <w:sz w:val="24"/>
                <w:szCs w:val="24"/>
              </w:rPr>
              <w:lastRenderedPageBreak/>
              <w:t xml:space="preserve">области </w:t>
            </w:r>
          </w:p>
        </w:tc>
        <w:tc>
          <w:tcPr>
            <w:tcW w:w="2268" w:type="dxa"/>
            <w:vMerge w:val="restart"/>
            <w:shd w:val="clear" w:color="auto" w:fill="FFFFFF"/>
          </w:tcPr>
          <w:p w:rsidR="00E4601B" w:rsidRPr="00B916A7" w:rsidRDefault="00E4601B" w:rsidP="00D21D58">
            <w:pPr>
              <w:pStyle w:val="ConsPlusNormal"/>
              <w:ind w:firstLine="0"/>
              <w:rPr>
                <w:sz w:val="24"/>
                <w:szCs w:val="24"/>
              </w:rPr>
            </w:pPr>
            <w:r w:rsidRPr="00B916A7">
              <w:rPr>
                <w:sz w:val="24"/>
                <w:szCs w:val="24"/>
              </w:rPr>
              <w:lastRenderedPageBreak/>
              <w:t>Размещение информационных материалов объемом 28980 сообщений в электронных СМИ. Создание и ведение информационных ресурсов и баз данных</w:t>
            </w:r>
          </w:p>
        </w:tc>
      </w:tr>
      <w:tr w:rsidR="00E4601B" w:rsidRPr="00B916A7" w:rsidTr="00D21D58">
        <w:trPr>
          <w:trHeight w:val="561"/>
        </w:trPr>
        <w:tc>
          <w:tcPr>
            <w:tcW w:w="426" w:type="dxa"/>
            <w:vMerge/>
            <w:shd w:val="clear" w:color="auto" w:fill="FFFFFF"/>
          </w:tcPr>
          <w:p w:rsidR="00E4601B" w:rsidRPr="00B916A7" w:rsidRDefault="00E4601B" w:rsidP="00D21D58">
            <w:pPr>
              <w:pStyle w:val="ConsPlusNormal"/>
              <w:ind w:firstLine="0"/>
              <w:rPr>
                <w:sz w:val="24"/>
                <w:szCs w:val="24"/>
              </w:rPr>
            </w:pPr>
          </w:p>
        </w:tc>
        <w:tc>
          <w:tcPr>
            <w:tcW w:w="2552" w:type="dxa"/>
            <w:vMerge/>
            <w:shd w:val="clear" w:color="auto" w:fill="FFFFFF"/>
          </w:tcPr>
          <w:p w:rsidR="00E4601B" w:rsidRPr="00B916A7" w:rsidRDefault="00E4601B" w:rsidP="00D21D58">
            <w:pPr>
              <w:pStyle w:val="ConsPlusNormal"/>
              <w:ind w:firstLine="0"/>
              <w:rPr>
                <w:sz w:val="24"/>
                <w:szCs w:val="24"/>
              </w:rPr>
            </w:pPr>
          </w:p>
        </w:tc>
        <w:tc>
          <w:tcPr>
            <w:tcW w:w="1276" w:type="dxa"/>
            <w:shd w:val="clear" w:color="auto" w:fill="FFFFFF"/>
            <w:vAlign w:val="center"/>
          </w:tcPr>
          <w:p w:rsidR="00E4601B" w:rsidRPr="00B916A7" w:rsidRDefault="00E4601B" w:rsidP="00D21D58">
            <w:pPr>
              <w:pStyle w:val="ConsPlusNormal"/>
              <w:ind w:firstLine="0"/>
              <w:rPr>
                <w:sz w:val="24"/>
                <w:szCs w:val="24"/>
              </w:rPr>
            </w:pPr>
            <w:r w:rsidRPr="00B916A7">
              <w:rPr>
                <w:sz w:val="24"/>
                <w:szCs w:val="24"/>
              </w:rPr>
              <w:t>Средства бюджета Московской области</w:t>
            </w:r>
          </w:p>
        </w:tc>
        <w:tc>
          <w:tcPr>
            <w:tcW w:w="1134" w:type="dxa"/>
            <w:vMerge/>
            <w:shd w:val="clear" w:color="auto" w:fill="FFFFFF"/>
            <w:vAlign w:val="center"/>
          </w:tcPr>
          <w:p w:rsidR="00E4601B" w:rsidRPr="00B916A7" w:rsidRDefault="00E4601B" w:rsidP="00D21D58">
            <w:pPr>
              <w:jc w:val="center"/>
              <w:rPr>
                <w:rFonts w:ascii="Arial" w:hAnsi="Arial" w:cs="Arial"/>
              </w:rPr>
            </w:pPr>
          </w:p>
        </w:tc>
        <w:tc>
          <w:tcPr>
            <w:tcW w:w="1275" w:type="dxa"/>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1135" w:type="dxa"/>
            <w:shd w:val="clear" w:color="auto" w:fill="FFFFFF"/>
            <w:vAlign w:val="center"/>
          </w:tcPr>
          <w:p w:rsidR="00E4601B" w:rsidRPr="00B916A7" w:rsidRDefault="00E4601B" w:rsidP="00D21D58">
            <w:pPr>
              <w:jc w:val="center"/>
              <w:rPr>
                <w:rFonts w:ascii="Arial" w:hAnsi="Arial" w:cs="Arial"/>
                <w:bCs/>
                <w:color w:val="000000"/>
              </w:rPr>
            </w:pPr>
            <w:r w:rsidRPr="00B916A7">
              <w:rPr>
                <w:rFonts w:ascii="Arial" w:hAnsi="Arial" w:cs="Arial"/>
                <w:bCs/>
                <w:color w:val="000000"/>
              </w:rPr>
              <w:t>0,00</w:t>
            </w:r>
          </w:p>
        </w:tc>
        <w:tc>
          <w:tcPr>
            <w:tcW w:w="992" w:type="dxa"/>
            <w:shd w:val="clear" w:color="auto" w:fill="FFFFFF"/>
            <w:vAlign w:val="center"/>
          </w:tcPr>
          <w:p w:rsidR="00E4601B" w:rsidRPr="00B916A7" w:rsidRDefault="00E4601B" w:rsidP="00D21D58">
            <w:pPr>
              <w:jc w:val="center"/>
              <w:rPr>
                <w:rFonts w:ascii="Arial" w:hAnsi="Arial" w:cs="Arial"/>
                <w:bCs/>
                <w:color w:val="000000"/>
              </w:rPr>
            </w:pPr>
            <w:r w:rsidRPr="00B916A7">
              <w:rPr>
                <w:rFonts w:ascii="Arial" w:hAnsi="Arial" w:cs="Arial"/>
                <w:bCs/>
                <w:color w:val="000000"/>
              </w:rPr>
              <w:t>0,00</w:t>
            </w:r>
          </w:p>
        </w:tc>
        <w:tc>
          <w:tcPr>
            <w:tcW w:w="850" w:type="dxa"/>
            <w:shd w:val="clear" w:color="auto" w:fill="FFFFFF"/>
            <w:vAlign w:val="center"/>
          </w:tcPr>
          <w:p w:rsidR="00E4601B" w:rsidRPr="00B916A7" w:rsidRDefault="00E4601B" w:rsidP="00D21D58">
            <w:pPr>
              <w:jc w:val="center"/>
              <w:rPr>
                <w:rFonts w:ascii="Arial" w:hAnsi="Arial" w:cs="Arial"/>
                <w:bCs/>
                <w:color w:val="000000"/>
              </w:rPr>
            </w:pPr>
            <w:r w:rsidRPr="00B916A7">
              <w:rPr>
                <w:rFonts w:ascii="Arial" w:hAnsi="Arial" w:cs="Arial"/>
                <w:bCs/>
                <w:color w:val="000000"/>
              </w:rPr>
              <w:t>0,00</w:t>
            </w:r>
          </w:p>
        </w:tc>
        <w:tc>
          <w:tcPr>
            <w:tcW w:w="851" w:type="dxa"/>
            <w:shd w:val="clear" w:color="auto" w:fill="FFFFFF"/>
            <w:vAlign w:val="center"/>
          </w:tcPr>
          <w:p w:rsidR="00E4601B" w:rsidRPr="00B916A7" w:rsidRDefault="00E4601B" w:rsidP="00D21D58">
            <w:pPr>
              <w:jc w:val="center"/>
              <w:rPr>
                <w:rFonts w:ascii="Arial" w:hAnsi="Arial" w:cs="Arial"/>
                <w:bCs/>
                <w:color w:val="000000"/>
              </w:rPr>
            </w:pPr>
            <w:r w:rsidRPr="00B916A7">
              <w:rPr>
                <w:rFonts w:ascii="Arial" w:hAnsi="Arial" w:cs="Arial"/>
                <w:bCs/>
                <w:color w:val="000000"/>
              </w:rPr>
              <w:t>0,00</w:t>
            </w:r>
          </w:p>
        </w:tc>
        <w:tc>
          <w:tcPr>
            <w:tcW w:w="992" w:type="dxa"/>
            <w:shd w:val="clear" w:color="auto" w:fill="FFFFFF"/>
            <w:vAlign w:val="center"/>
          </w:tcPr>
          <w:p w:rsidR="00E4601B" w:rsidRPr="00B916A7" w:rsidRDefault="00E4601B" w:rsidP="00D21D58">
            <w:pPr>
              <w:jc w:val="center"/>
              <w:rPr>
                <w:rFonts w:ascii="Arial" w:hAnsi="Arial" w:cs="Arial"/>
                <w:bCs/>
                <w:color w:val="000000"/>
              </w:rPr>
            </w:pPr>
            <w:r w:rsidRPr="00B916A7">
              <w:rPr>
                <w:rFonts w:ascii="Arial" w:hAnsi="Arial" w:cs="Arial"/>
                <w:bCs/>
                <w:color w:val="000000"/>
              </w:rPr>
              <w:t>0,00</w:t>
            </w:r>
          </w:p>
        </w:tc>
        <w:tc>
          <w:tcPr>
            <w:tcW w:w="851" w:type="dxa"/>
            <w:shd w:val="clear" w:color="auto" w:fill="FFFFFF"/>
            <w:vAlign w:val="center"/>
          </w:tcPr>
          <w:p w:rsidR="00E4601B" w:rsidRPr="00B916A7" w:rsidRDefault="00E4601B" w:rsidP="00D21D58">
            <w:pPr>
              <w:jc w:val="center"/>
              <w:rPr>
                <w:rFonts w:ascii="Arial" w:hAnsi="Arial" w:cs="Arial"/>
                <w:bCs/>
                <w:color w:val="000000"/>
              </w:rPr>
            </w:pPr>
            <w:r w:rsidRPr="00B916A7">
              <w:rPr>
                <w:rFonts w:ascii="Arial" w:hAnsi="Arial" w:cs="Arial"/>
                <w:bCs/>
                <w:color w:val="000000"/>
              </w:rPr>
              <w:t>0,00</w:t>
            </w:r>
          </w:p>
        </w:tc>
        <w:tc>
          <w:tcPr>
            <w:tcW w:w="1133" w:type="dxa"/>
            <w:vMerge/>
            <w:shd w:val="clear" w:color="auto" w:fill="FFFFFF"/>
          </w:tcPr>
          <w:p w:rsidR="00E4601B" w:rsidRPr="00B916A7" w:rsidRDefault="00E4601B" w:rsidP="00D21D58">
            <w:pPr>
              <w:pStyle w:val="ConsPlusNormal"/>
              <w:ind w:firstLine="0"/>
              <w:rPr>
                <w:sz w:val="24"/>
                <w:szCs w:val="24"/>
              </w:rPr>
            </w:pPr>
          </w:p>
        </w:tc>
        <w:tc>
          <w:tcPr>
            <w:tcW w:w="2268" w:type="dxa"/>
            <w:vMerge/>
            <w:shd w:val="clear" w:color="auto" w:fill="FFFFFF"/>
          </w:tcPr>
          <w:p w:rsidR="00E4601B" w:rsidRPr="00B916A7" w:rsidRDefault="00E4601B" w:rsidP="00D21D58">
            <w:pPr>
              <w:pStyle w:val="ConsPlusNormal"/>
              <w:ind w:firstLine="0"/>
              <w:rPr>
                <w:sz w:val="24"/>
                <w:szCs w:val="24"/>
              </w:rPr>
            </w:pPr>
          </w:p>
        </w:tc>
      </w:tr>
      <w:tr w:rsidR="00E4601B" w:rsidRPr="00B916A7" w:rsidTr="00D21D58">
        <w:trPr>
          <w:trHeight w:val="474"/>
        </w:trPr>
        <w:tc>
          <w:tcPr>
            <w:tcW w:w="426" w:type="dxa"/>
            <w:vMerge/>
            <w:shd w:val="clear" w:color="auto" w:fill="FFFFFF"/>
          </w:tcPr>
          <w:p w:rsidR="00E4601B" w:rsidRPr="00B916A7" w:rsidRDefault="00E4601B" w:rsidP="00D21D58">
            <w:pPr>
              <w:pStyle w:val="ConsPlusNormal"/>
              <w:ind w:firstLine="0"/>
              <w:rPr>
                <w:sz w:val="24"/>
                <w:szCs w:val="24"/>
              </w:rPr>
            </w:pPr>
          </w:p>
        </w:tc>
        <w:tc>
          <w:tcPr>
            <w:tcW w:w="2552" w:type="dxa"/>
            <w:vMerge/>
            <w:shd w:val="clear" w:color="auto" w:fill="FFFFFF"/>
          </w:tcPr>
          <w:p w:rsidR="00E4601B" w:rsidRPr="00B916A7" w:rsidRDefault="00E4601B" w:rsidP="00D21D58">
            <w:pPr>
              <w:pStyle w:val="ConsPlusNormal"/>
              <w:ind w:firstLine="0"/>
              <w:rPr>
                <w:sz w:val="24"/>
                <w:szCs w:val="24"/>
              </w:rPr>
            </w:pPr>
          </w:p>
        </w:tc>
        <w:tc>
          <w:tcPr>
            <w:tcW w:w="1276" w:type="dxa"/>
            <w:shd w:val="clear" w:color="auto" w:fill="FFFFFF"/>
          </w:tcPr>
          <w:p w:rsidR="00E4601B" w:rsidRPr="00B916A7" w:rsidRDefault="00E4601B" w:rsidP="00D21D58">
            <w:pPr>
              <w:rPr>
                <w:rFonts w:ascii="Arial" w:hAnsi="Arial" w:cs="Arial"/>
              </w:rPr>
            </w:pPr>
            <w:r w:rsidRPr="00B916A7">
              <w:rPr>
                <w:rFonts w:ascii="Arial" w:hAnsi="Arial" w:cs="Arial"/>
              </w:rPr>
              <w:t xml:space="preserve">Средства бюджета городского округа Люберцы </w:t>
            </w:r>
          </w:p>
        </w:tc>
        <w:tc>
          <w:tcPr>
            <w:tcW w:w="1134" w:type="dxa"/>
            <w:vMerge/>
            <w:shd w:val="clear" w:color="auto" w:fill="FFFFFF"/>
            <w:vAlign w:val="center"/>
          </w:tcPr>
          <w:p w:rsidR="00E4601B" w:rsidRPr="00B916A7" w:rsidRDefault="00E4601B" w:rsidP="00D21D58">
            <w:pPr>
              <w:jc w:val="center"/>
              <w:rPr>
                <w:rFonts w:ascii="Arial" w:hAnsi="Arial" w:cs="Arial"/>
              </w:rPr>
            </w:pPr>
          </w:p>
        </w:tc>
        <w:tc>
          <w:tcPr>
            <w:tcW w:w="1275" w:type="dxa"/>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22 575,11</w:t>
            </w:r>
          </w:p>
        </w:tc>
        <w:tc>
          <w:tcPr>
            <w:tcW w:w="1135" w:type="dxa"/>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20 300,00</w:t>
            </w:r>
          </w:p>
        </w:tc>
        <w:tc>
          <w:tcPr>
            <w:tcW w:w="992" w:type="dxa"/>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4 300,00</w:t>
            </w:r>
          </w:p>
        </w:tc>
        <w:tc>
          <w:tcPr>
            <w:tcW w:w="850" w:type="dxa"/>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4 000,00</w:t>
            </w:r>
          </w:p>
        </w:tc>
        <w:tc>
          <w:tcPr>
            <w:tcW w:w="851" w:type="dxa"/>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4 000,00</w:t>
            </w:r>
          </w:p>
        </w:tc>
        <w:tc>
          <w:tcPr>
            <w:tcW w:w="992" w:type="dxa"/>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4 000,00</w:t>
            </w:r>
          </w:p>
        </w:tc>
        <w:tc>
          <w:tcPr>
            <w:tcW w:w="851" w:type="dxa"/>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4 000,00</w:t>
            </w:r>
          </w:p>
        </w:tc>
        <w:tc>
          <w:tcPr>
            <w:tcW w:w="1133" w:type="dxa"/>
            <w:vMerge/>
            <w:shd w:val="clear" w:color="auto" w:fill="FFFFFF"/>
          </w:tcPr>
          <w:p w:rsidR="00E4601B" w:rsidRPr="00B916A7" w:rsidRDefault="00E4601B" w:rsidP="00D21D58">
            <w:pPr>
              <w:pStyle w:val="ConsPlusNormal"/>
              <w:ind w:firstLine="0"/>
              <w:rPr>
                <w:sz w:val="24"/>
                <w:szCs w:val="24"/>
              </w:rPr>
            </w:pPr>
          </w:p>
        </w:tc>
        <w:tc>
          <w:tcPr>
            <w:tcW w:w="2268" w:type="dxa"/>
            <w:vMerge/>
            <w:shd w:val="clear" w:color="auto" w:fill="FFFFFF"/>
          </w:tcPr>
          <w:p w:rsidR="00E4601B" w:rsidRPr="00B916A7" w:rsidRDefault="00E4601B" w:rsidP="00D21D58">
            <w:pPr>
              <w:pStyle w:val="ConsPlusNormal"/>
              <w:ind w:firstLine="0"/>
              <w:rPr>
                <w:sz w:val="24"/>
                <w:szCs w:val="24"/>
              </w:rPr>
            </w:pPr>
          </w:p>
        </w:tc>
      </w:tr>
      <w:tr w:rsidR="00E4601B" w:rsidRPr="00B916A7" w:rsidTr="00D21D58">
        <w:trPr>
          <w:trHeight w:val="456"/>
        </w:trPr>
        <w:tc>
          <w:tcPr>
            <w:tcW w:w="426" w:type="dxa"/>
            <w:vMerge/>
            <w:shd w:val="clear" w:color="auto" w:fill="FFFFFF"/>
          </w:tcPr>
          <w:p w:rsidR="00E4601B" w:rsidRPr="00B916A7" w:rsidRDefault="00E4601B" w:rsidP="00D21D58">
            <w:pPr>
              <w:pStyle w:val="ConsPlusNormal"/>
              <w:ind w:firstLine="0"/>
              <w:rPr>
                <w:sz w:val="24"/>
                <w:szCs w:val="24"/>
              </w:rPr>
            </w:pPr>
          </w:p>
        </w:tc>
        <w:tc>
          <w:tcPr>
            <w:tcW w:w="2552" w:type="dxa"/>
            <w:vMerge/>
            <w:shd w:val="clear" w:color="auto" w:fill="FFFFFF"/>
          </w:tcPr>
          <w:p w:rsidR="00E4601B" w:rsidRPr="00B916A7" w:rsidRDefault="00E4601B" w:rsidP="00D21D58">
            <w:pPr>
              <w:pStyle w:val="ConsPlusNormal"/>
              <w:ind w:firstLine="0"/>
              <w:rPr>
                <w:sz w:val="24"/>
                <w:szCs w:val="24"/>
              </w:rPr>
            </w:pPr>
          </w:p>
        </w:tc>
        <w:tc>
          <w:tcPr>
            <w:tcW w:w="1276" w:type="dxa"/>
            <w:shd w:val="clear" w:color="auto" w:fill="FFFFFF"/>
          </w:tcPr>
          <w:p w:rsidR="00E4601B" w:rsidRPr="00B916A7" w:rsidRDefault="00E4601B" w:rsidP="00D21D58">
            <w:pPr>
              <w:rPr>
                <w:rFonts w:ascii="Arial" w:hAnsi="Arial" w:cs="Arial"/>
                <w:color w:val="000000"/>
              </w:rPr>
            </w:pPr>
            <w:r w:rsidRPr="00B916A7">
              <w:rPr>
                <w:rFonts w:ascii="Arial" w:hAnsi="Arial" w:cs="Arial"/>
                <w:color w:val="000000"/>
              </w:rPr>
              <w:t>Внебюджетные</w:t>
            </w:r>
          </w:p>
          <w:p w:rsidR="00E4601B" w:rsidRPr="00B916A7" w:rsidRDefault="00E4601B" w:rsidP="00D21D58">
            <w:pPr>
              <w:rPr>
                <w:rFonts w:ascii="Arial" w:hAnsi="Arial" w:cs="Arial"/>
              </w:rPr>
            </w:pPr>
            <w:r w:rsidRPr="00B916A7">
              <w:rPr>
                <w:rFonts w:ascii="Arial" w:hAnsi="Arial" w:cs="Arial"/>
                <w:color w:val="000000"/>
              </w:rPr>
              <w:t>источники</w:t>
            </w:r>
          </w:p>
        </w:tc>
        <w:tc>
          <w:tcPr>
            <w:tcW w:w="1134" w:type="dxa"/>
            <w:vMerge/>
            <w:shd w:val="clear" w:color="auto" w:fill="FFFFFF"/>
            <w:vAlign w:val="center"/>
          </w:tcPr>
          <w:p w:rsidR="00E4601B" w:rsidRPr="00B916A7" w:rsidRDefault="00E4601B" w:rsidP="00D21D58">
            <w:pPr>
              <w:jc w:val="center"/>
              <w:rPr>
                <w:rFonts w:ascii="Arial" w:hAnsi="Arial" w:cs="Arial"/>
              </w:rPr>
            </w:pPr>
          </w:p>
        </w:tc>
        <w:tc>
          <w:tcPr>
            <w:tcW w:w="1275" w:type="dxa"/>
            <w:shd w:val="clear" w:color="auto" w:fill="FFFFFF"/>
            <w:vAlign w:val="center"/>
          </w:tcPr>
          <w:p w:rsidR="00E4601B" w:rsidRPr="00B916A7" w:rsidRDefault="00E4601B" w:rsidP="00D21D58">
            <w:pPr>
              <w:jc w:val="center"/>
              <w:rPr>
                <w:rFonts w:ascii="Arial" w:hAnsi="Arial" w:cs="Arial"/>
                <w:bCs/>
                <w:color w:val="000000"/>
              </w:rPr>
            </w:pPr>
            <w:r w:rsidRPr="00B916A7">
              <w:rPr>
                <w:rFonts w:ascii="Arial" w:hAnsi="Arial" w:cs="Arial"/>
                <w:bCs/>
                <w:color w:val="000000"/>
              </w:rPr>
              <w:t>0,00</w:t>
            </w:r>
          </w:p>
        </w:tc>
        <w:tc>
          <w:tcPr>
            <w:tcW w:w="1135" w:type="dxa"/>
            <w:shd w:val="clear" w:color="auto" w:fill="FFFFFF"/>
            <w:vAlign w:val="center"/>
          </w:tcPr>
          <w:p w:rsidR="00E4601B" w:rsidRPr="00B916A7" w:rsidRDefault="00E4601B" w:rsidP="00D21D58">
            <w:pPr>
              <w:jc w:val="center"/>
              <w:rPr>
                <w:rFonts w:ascii="Arial" w:hAnsi="Arial" w:cs="Arial"/>
                <w:bCs/>
                <w:color w:val="000000"/>
              </w:rPr>
            </w:pPr>
            <w:r w:rsidRPr="00B916A7">
              <w:rPr>
                <w:rFonts w:ascii="Arial" w:hAnsi="Arial" w:cs="Arial"/>
                <w:bCs/>
                <w:color w:val="000000"/>
              </w:rPr>
              <w:t>0,00</w:t>
            </w:r>
          </w:p>
        </w:tc>
        <w:tc>
          <w:tcPr>
            <w:tcW w:w="992" w:type="dxa"/>
            <w:shd w:val="clear" w:color="auto" w:fill="FFFFFF"/>
            <w:vAlign w:val="center"/>
          </w:tcPr>
          <w:p w:rsidR="00E4601B" w:rsidRPr="00B916A7" w:rsidRDefault="00E4601B" w:rsidP="00D21D58">
            <w:pPr>
              <w:jc w:val="center"/>
              <w:rPr>
                <w:rFonts w:ascii="Arial" w:hAnsi="Arial" w:cs="Arial"/>
                <w:bCs/>
                <w:color w:val="000000"/>
              </w:rPr>
            </w:pPr>
            <w:r w:rsidRPr="00B916A7">
              <w:rPr>
                <w:rFonts w:ascii="Arial" w:hAnsi="Arial" w:cs="Arial"/>
                <w:bCs/>
                <w:color w:val="000000"/>
              </w:rPr>
              <w:t>0,00</w:t>
            </w:r>
          </w:p>
        </w:tc>
        <w:tc>
          <w:tcPr>
            <w:tcW w:w="850" w:type="dxa"/>
            <w:shd w:val="clear" w:color="auto" w:fill="FFFFFF"/>
            <w:vAlign w:val="center"/>
          </w:tcPr>
          <w:p w:rsidR="00E4601B" w:rsidRPr="00B916A7" w:rsidRDefault="00E4601B" w:rsidP="00D21D58">
            <w:pPr>
              <w:jc w:val="center"/>
              <w:rPr>
                <w:rFonts w:ascii="Arial" w:hAnsi="Arial" w:cs="Arial"/>
                <w:bCs/>
                <w:color w:val="000000"/>
              </w:rPr>
            </w:pPr>
            <w:r w:rsidRPr="00B916A7">
              <w:rPr>
                <w:rFonts w:ascii="Arial" w:hAnsi="Arial" w:cs="Arial"/>
                <w:bCs/>
                <w:color w:val="000000"/>
              </w:rPr>
              <w:t>0,00</w:t>
            </w:r>
          </w:p>
        </w:tc>
        <w:tc>
          <w:tcPr>
            <w:tcW w:w="851" w:type="dxa"/>
            <w:shd w:val="clear" w:color="auto" w:fill="FFFFFF"/>
            <w:vAlign w:val="center"/>
          </w:tcPr>
          <w:p w:rsidR="00E4601B" w:rsidRPr="00B916A7" w:rsidRDefault="00E4601B" w:rsidP="00D21D58">
            <w:pPr>
              <w:jc w:val="center"/>
              <w:rPr>
                <w:rFonts w:ascii="Arial" w:hAnsi="Arial" w:cs="Arial"/>
                <w:bCs/>
                <w:color w:val="000000"/>
              </w:rPr>
            </w:pPr>
            <w:r w:rsidRPr="00B916A7">
              <w:rPr>
                <w:rFonts w:ascii="Arial" w:hAnsi="Arial" w:cs="Arial"/>
                <w:bCs/>
                <w:color w:val="000000"/>
              </w:rPr>
              <w:t>0,00</w:t>
            </w:r>
          </w:p>
        </w:tc>
        <w:tc>
          <w:tcPr>
            <w:tcW w:w="992" w:type="dxa"/>
            <w:shd w:val="clear" w:color="auto" w:fill="FFFFFF"/>
            <w:vAlign w:val="center"/>
          </w:tcPr>
          <w:p w:rsidR="00E4601B" w:rsidRPr="00B916A7" w:rsidRDefault="00E4601B" w:rsidP="00D21D58">
            <w:pPr>
              <w:jc w:val="center"/>
              <w:rPr>
                <w:rFonts w:ascii="Arial" w:hAnsi="Arial" w:cs="Arial"/>
                <w:bCs/>
                <w:color w:val="000000"/>
              </w:rPr>
            </w:pPr>
            <w:r w:rsidRPr="00B916A7">
              <w:rPr>
                <w:rFonts w:ascii="Arial" w:hAnsi="Arial" w:cs="Arial"/>
                <w:bCs/>
                <w:color w:val="000000"/>
              </w:rPr>
              <w:t>0,00</w:t>
            </w:r>
          </w:p>
        </w:tc>
        <w:tc>
          <w:tcPr>
            <w:tcW w:w="851" w:type="dxa"/>
            <w:shd w:val="clear" w:color="auto" w:fill="FFFFFF"/>
            <w:vAlign w:val="center"/>
          </w:tcPr>
          <w:p w:rsidR="00E4601B" w:rsidRPr="00B916A7" w:rsidRDefault="00E4601B" w:rsidP="00D21D58">
            <w:pPr>
              <w:jc w:val="center"/>
              <w:rPr>
                <w:rFonts w:ascii="Arial" w:hAnsi="Arial" w:cs="Arial"/>
                <w:bCs/>
                <w:color w:val="000000"/>
              </w:rPr>
            </w:pPr>
            <w:r w:rsidRPr="00B916A7">
              <w:rPr>
                <w:rFonts w:ascii="Arial" w:hAnsi="Arial" w:cs="Arial"/>
                <w:bCs/>
                <w:color w:val="000000"/>
              </w:rPr>
              <w:t>0,00</w:t>
            </w:r>
          </w:p>
        </w:tc>
        <w:tc>
          <w:tcPr>
            <w:tcW w:w="1133" w:type="dxa"/>
            <w:vMerge/>
            <w:shd w:val="clear" w:color="auto" w:fill="FFFFFF"/>
          </w:tcPr>
          <w:p w:rsidR="00E4601B" w:rsidRPr="00B916A7" w:rsidRDefault="00E4601B" w:rsidP="00D21D58">
            <w:pPr>
              <w:pStyle w:val="ConsPlusNormal"/>
              <w:rPr>
                <w:sz w:val="24"/>
                <w:szCs w:val="24"/>
              </w:rPr>
            </w:pPr>
          </w:p>
        </w:tc>
        <w:tc>
          <w:tcPr>
            <w:tcW w:w="2268" w:type="dxa"/>
            <w:vMerge/>
            <w:shd w:val="clear" w:color="auto" w:fill="FFFFFF"/>
          </w:tcPr>
          <w:p w:rsidR="00E4601B" w:rsidRPr="00B916A7" w:rsidRDefault="00E4601B" w:rsidP="00D21D58">
            <w:pPr>
              <w:pStyle w:val="ConsPlusNormal"/>
              <w:ind w:firstLine="0"/>
              <w:rPr>
                <w:sz w:val="24"/>
                <w:szCs w:val="24"/>
              </w:rPr>
            </w:pPr>
          </w:p>
        </w:tc>
      </w:tr>
      <w:tr w:rsidR="00E4601B" w:rsidRPr="00B916A7" w:rsidTr="00D21D58">
        <w:tblPrEx>
          <w:tblBorders>
            <w:insideH w:val="nil"/>
          </w:tblBorders>
        </w:tblPrEx>
        <w:trPr>
          <w:trHeight w:val="314"/>
        </w:trPr>
        <w:tc>
          <w:tcPr>
            <w:tcW w:w="426" w:type="dxa"/>
            <w:vMerge/>
            <w:tcBorders>
              <w:bottom w:val="single" w:sz="4" w:space="0" w:color="auto"/>
            </w:tcBorders>
            <w:shd w:val="clear" w:color="auto" w:fill="FFFFFF"/>
          </w:tcPr>
          <w:p w:rsidR="00E4601B" w:rsidRPr="00B916A7" w:rsidRDefault="00E4601B" w:rsidP="00D21D58">
            <w:pPr>
              <w:jc w:val="center"/>
              <w:rPr>
                <w:rFonts w:ascii="Arial" w:hAnsi="Arial" w:cs="Arial"/>
              </w:rPr>
            </w:pPr>
          </w:p>
        </w:tc>
        <w:tc>
          <w:tcPr>
            <w:tcW w:w="2552" w:type="dxa"/>
            <w:vMerge/>
            <w:tcBorders>
              <w:bottom w:val="single" w:sz="4" w:space="0" w:color="auto"/>
            </w:tcBorders>
            <w:shd w:val="clear" w:color="auto" w:fill="FFFFFF"/>
          </w:tcPr>
          <w:p w:rsidR="00E4601B" w:rsidRPr="00B916A7" w:rsidRDefault="00E4601B" w:rsidP="00D21D58">
            <w:pPr>
              <w:rPr>
                <w:rFonts w:ascii="Arial" w:hAnsi="Arial" w:cs="Arial"/>
              </w:rPr>
            </w:pPr>
          </w:p>
        </w:tc>
        <w:tc>
          <w:tcPr>
            <w:tcW w:w="1276" w:type="dxa"/>
            <w:tcBorders>
              <w:top w:val="single" w:sz="4" w:space="0" w:color="auto"/>
              <w:bottom w:val="single" w:sz="4" w:space="0" w:color="auto"/>
            </w:tcBorders>
            <w:shd w:val="clear" w:color="auto" w:fill="FFFFFF"/>
          </w:tcPr>
          <w:p w:rsidR="00E4601B" w:rsidRPr="00B916A7" w:rsidRDefault="00E4601B" w:rsidP="00D21D58">
            <w:pPr>
              <w:rPr>
                <w:rFonts w:ascii="Arial" w:hAnsi="Arial" w:cs="Arial"/>
              </w:rPr>
            </w:pPr>
            <w:r w:rsidRPr="00B916A7">
              <w:rPr>
                <w:rFonts w:ascii="Arial" w:hAnsi="Arial" w:cs="Arial"/>
              </w:rPr>
              <w:t>Итого</w:t>
            </w:r>
          </w:p>
        </w:tc>
        <w:tc>
          <w:tcPr>
            <w:tcW w:w="1134" w:type="dxa"/>
            <w:vMerge/>
            <w:tcBorders>
              <w:bottom w:val="single" w:sz="4" w:space="0" w:color="auto"/>
            </w:tcBorders>
            <w:shd w:val="clear" w:color="auto" w:fill="FFFFFF"/>
            <w:vAlign w:val="center"/>
          </w:tcPr>
          <w:p w:rsidR="00E4601B" w:rsidRPr="00B916A7" w:rsidRDefault="00E4601B" w:rsidP="00D21D58">
            <w:pPr>
              <w:jc w:val="center"/>
              <w:rPr>
                <w:rFonts w:ascii="Arial" w:hAnsi="Arial" w:cs="Arial"/>
              </w:rPr>
            </w:pPr>
          </w:p>
        </w:tc>
        <w:tc>
          <w:tcPr>
            <w:tcW w:w="1275" w:type="dxa"/>
            <w:tcBorders>
              <w:top w:val="single" w:sz="4" w:space="0" w:color="auto"/>
              <w:bottom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22 575,11</w:t>
            </w:r>
          </w:p>
        </w:tc>
        <w:tc>
          <w:tcPr>
            <w:tcW w:w="1135" w:type="dxa"/>
            <w:tcBorders>
              <w:top w:val="single" w:sz="4" w:space="0" w:color="auto"/>
              <w:bottom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20 300,00</w:t>
            </w:r>
          </w:p>
        </w:tc>
        <w:tc>
          <w:tcPr>
            <w:tcW w:w="992" w:type="dxa"/>
            <w:tcBorders>
              <w:top w:val="single" w:sz="4" w:space="0" w:color="auto"/>
              <w:bottom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4 300,00</w:t>
            </w:r>
          </w:p>
        </w:tc>
        <w:tc>
          <w:tcPr>
            <w:tcW w:w="850" w:type="dxa"/>
            <w:tcBorders>
              <w:top w:val="single" w:sz="4" w:space="0" w:color="auto"/>
              <w:bottom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4 000,00</w:t>
            </w:r>
          </w:p>
        </w:tc>
        <w:tc>
          <w:tcPr>
            <w:tcW w:w="851" w:type="dxa"/>
            <w:tcBorders>
              <w:top w:val="single" w:sz="4" w:space="0" w:color="auto"/>
              <w:bottom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4 000,00</w:t>
            </w:r>
          </w:p>
        </w:tc>
        <w:tc>
          <w:tcPr>
            <w:tcW w:w="992" w:type="dxa"/>
            <w:tcBorders>
              <w:top w:val="single" w:sz="4" w:space="0" w:color="auto"/>
              <w:bottom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4 000,00</w:t>
            </w:r>
          </w:p>
        </w:tc>
        <w:tc>
          <w:tcPr>
            <w:tcW w:w="851" w:type="dxa"/>
            <w:tcBorders>
              <w:top w:val="single" w:sz="4" w:space="0" w:color="auto"/>
              <w:bottom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4 000,00</w:t>
            </w:r>
          </w:p>
        </w:tc>
        <w:tc>
          <w:tcPr>
            <w:tcW w:w="1133" w:type="dxa"/>
            <w:vMerge/>
            <w:shd w:val="clear" w:color="auto" w:fill="FFFFFF"/>
          </w:tcPr>
          <w:p w:rsidR="00E4601B" w:rsidRPr="00B916A7" w:rsidRDefault="00E4601B" w:rsidP="00D21D58">
            <w:pPr>
              <w:pStyle w:val="ConsPlusNormal"/>
              <w:rPr>
                <w:sz w:val="24"/>
                <w:szCs w:val="24"/>
              </w:rPr>
            </w:pPr>
          </w:p>
        </w:tc>
        <w:tc>
          <w:tcPr>
            <w:tcW w:w="2268" w:type="dxa"/>
            <w:vMerge/>
            <w:tcBorders>
              <w:bottom w:val="single" w:sz="4" w:space="0" w:color="auto"/>
            </w:tcBorders>
            <w:shd w:val="clear" w:color="auto" w:fill="FFFFFF"/>
          </w:tcPr>
          <w:p w:rsidR="00E4601B" w:rsidRPr="00B916A7" w:rsidRDefault="00E4601B" w:rsidP="00D21D58">
            <w:pPr>
              <w:rPr>
                <w:rFonts w:ascii="Arial" w:hAnsi="Arial" w:cs="Arial"/>
              </w:rPr>
            </w:pPr>
          </w:p>
        </w:tc>
      </w:tr>
      <w:tr w:rsidR="00E4601B" w:rsidRPr="00B916A7" w:rsidTr="00D21D58">
        <w:trPr>
          <w:trHeight w:val="635"/>
        </w:trPr>
        <w:tc>
          <w:tcPr>
            <w:tcW w:w="426" w:type="dxa"/>
            <w:vMerge w:val="restart"/>
            <w:tcBorders>
              <w:left w:val="single" w:sz="4" w:space="0" w:color="auto"/>
              <w:right w:val="single" w:sz="4" w:space="0" w:color="auto"/>
            </w:tcBorders>
            <w:shd w:val="clear" w:color="auto" w:fill="FFFFFF"/>
          </w:tcPr>
          <w:p w:rsidR="00E4601B" w:rsidRPr="00B916A7" w:rsidRDefault="00E4601B" w:rsidP="00D21D58">
            <w:pPr>
              <w:pStyle w:val="ConsPlusNormal"/>
              <w:ind w:firstLine="0"/>
              <w:rPr>
                <w:sz w:val="24"/>
                <w:szCs w:val="24"/>
              </w:rPr>
            </w:pPr>
            <w:r w:rsidRPr="00B916A7">
              <w:rPr>
                <w:sz w:val="24"/>
                <w:szCs w:val="24"/>
              </w:rPr>
              <w:t>1.5.</w:t>
            </w:r>
          </w:p>
        </w:tc>
        <w:tc>
          <w:tcPr>
            <w:tcW w:w="2552" w:type="dxa"/>
            <w:vMerge w:val="restart"/>
            <w:tcBorders>
              <w:top w:val="single" w:sz="4" w:space="0" w:color="auto"/>
              <w:left w:val="single" w:sz="4" w:space="0" w:color="auto"/>
            </w:tcBorders>
            <w:shd w:val="clear" w:color="auto" w:fill="FFFFFF"/>
          </w:tcPr>
          <w:p w:rsidR="00E4601B" w:rsidRPr="00B916A7" w:rsidRDefault="00E4601B" w:rsidP="00D21D58">
            <w:pPr>
              <w:pStyle w:val="ConsPlusNormal"/>
              <w:ind w:firstLine="0"/>
              <w:rPr>
                <w:sz w:val="24"/>
                <w:szCs w:val="24"/>
              </w:rPr>
            </w:pPr>
            <w:r w:rsidRPr="00B916A7">
              <w:rPr>
                <w:sz w:val="24"/>
                <w:szCs w:val="24"/>
              </w:rPr>
              <w:t>1.5. 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 формирование положительного образа муниципального образования как социально ориентированного, комфортного для жизни и ведения предпринимательской деятельности</w:t>
            </w:r>
          </w:p>
        </w:tc>
        <w:tc>
          <w:tcPr>
            <w:tcW w:w="1276" w:type="dxa"/>
            <w:tcBorders>
              <w:top w:val="single" w:sz="4" w:space="0" w:color="auto"/>
            </w:tcBorders>
            <w:shd w:val="clear" w:color="auto" w:fill="FFFFFF"/>
            <w:vAlign w:val="center"/>
          </w:tcPr>
          <w:p w:rsidR="00E4601B" w:rsidRPr="00B916A7" w:rsidRDefault="00E4601B" w:rsidP="00D21D58">
            <w:pPr>
              <w:pStyle w:val="ConsPlusNormal"/>
              <w:ind w:firstLine="0"/>
              <w:rPr>
                <w:sz w:val="24"/>
                <w:szCs w:val="24"/>
              </w:rPr>
            </w:pPr>
            <w:r w:rsidRPr="00B916A7">
              <w:rPr>
                <w:sz w:val="24"/>
                <w:szCs w:val="24"/>
              </w:rPr>
              <w:t>Средства Федерального бюджета</w:t>
            </w:r>
          </w:p>
        </w:tc>
        <w:tc>
          <w:tcPr>
            <w:tcW w:w="1134" w:type="dxa"/>
            <w:vMerge w:val="restart"/>
            <w:tcBorders>
              <w:top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01.01.2020-31.12.2024</w:t>
            </w:r>
          </w:p>
        </w:tc>
        <w:tc>
          <w:tcPr>
            <w:tcW w:w="1275" w:type="dxa"/>
            <w:tcBorders>
              <w:top w:val="single" w:sz="4" w:space="0" w:color="auto"/>
            </w:tcBorders>
            <w:shd w:val="clear" w:color="auto" w:fill="FFFFFF"/>
            <w:vAlign w:val="center"/>
          </w:tcPr>
          <w:p w:rsidR="00E4601B" w:rsidRPr="00B916A7" w:rsidRDefault="00E4601B" w:rsidP="00D21D58">
            <w:pPr>
              <w:jc w:val="center"/>
              <w:rPr>
                <w:rFonts w:ascii="Arial" w:hAnsi="Arial" w:cs="Arial"/>
                <w:bCs/>
                <w:color w:val="000000"/>
              </w:rPr>
            </w:pPr>
            <w:r w:rsidRPr="00B916A7">
              <w:rPr>
                <w:rFonts w:ascii="Arial" w:hAnsi="Arial" w:cs="Arial"/>
                <w:bCs/>
                <w:color w:val="000000"/>
              </w:rPr>
              <w:t>0,00</w:t>
            </w:r>
          </w:p>
        </w:tc>
        <w:tc>
          <w:tcPr>
            <w:tcW w:w="1135" w:type="dxa"/>
            <w:tcBorders>
              <w:top w:val="single" w:sz="4" w:space="0" w:color="auto"/>
            </w:tcBorders>
            <w:shd w:val="clear" w:color="auto" w:fill="FFFFFF"/>
            <w:vAlign w:val="center"/>
          </w:tcPr>
          <w:p w:rsidR="00E4601B" w:rsidRPr="00B916A7" w:rsidRDefault="00E4601B" w:rsidP="00D21D58">
            <w:pPr>
              <w:jc w:val="center"/>
              <w:rPr>
                <w:rFonts w:ascii="Arial" w:hAnsi="Arial" w:cs="Arial"/>
                <w:bCs/>
                <w:color w:val="000000"/>
              </w:rPr>
            </w:pPr>
            <w:r w:rsidRPr="00B916A7">
              <w:rPr>
                <w:rFonts w:ascii="Arial" w:hAnsi="Arial" w:cs="Arial"/>
                <w:bCs/>
                <w:color w:val="000000"/>
              </w:rPr>
              <w:t>0,00</w:t>
            </w:r>
          </w:p>
        </w:tc>
        <w:tc>
          <w:tcPr>
            <w:tcW w:w="992" w:type="dxa"/>
            <w:tcBorders>
              <w:top w:val="single" w:sz="4" w:space="0" w:color="auto"/>
            </w:tcBorders>
            <w:shd w:val="clear" w:color="auto" w:fill="FFFFFF"/>
            <w:vAlign w:val="center"/>
          </w:tcPr>
          <w:p w:rsidR="00E4601B" w:rsidRPr="00B916A7" w:rsidRDefault="00E4601B" w:rsidP="00D21D58">
            <w:pPr>
              <w:jc w:val="center"/>
              <w:rPr>
                <w:rFonts w:ascii="Arial" w:hAnsi="Arial" w:cs="Arial"/>
                <w:bCs/>
                <w:color w:val="000000"/>
              </w:rPr>
            </w:pPr>
            <w:r w:rsidRPr="00B916A7">
              <w:rPr>
                <w:rFonts w:ascii="Arial" w:hAnsi="Arial" w:cs="Arial"/>
                <w:bCs/>
                <w:color w:val="000000"/>
              </w:rPr>
              <w:t>0,00</w:t>
            </w:r>
          </w:p>
        </w:tc>
        <w:tc>
          <w:tcPr>
            <w:tcW w:w="850" w:type="dxa"/>
            <w:tcBorders>
              <w:top w:val="single" w:sz="4" w:space="0" w:color="auto"/>
            </w:tcBorders>
            <w:shd w:val="clear" w:color="auto" w:fill="FFFFFF"/>
            <w:vAlign w:val="center"/>
          </w:tcPr>
          <w:p w:rsidR="00E4601B" w:rsidRPr="00B916A7" w:rsidRDefault="00E4601B" w:rsidP="00D21D58">
            <w:pPr>
              <w:jc w:val="center"/>
              <w:rPr>
                <w:rFonts w:ascii="Arial" w:hAnsi="Arial" w:cs="Arial"/>
                <w:bCs/>
                <w:color w:val="000000"/>
              </w:rPr>
            </w:pPr>
            <w:r w:rsidRPr="00B916A7">
              <w:rPr>
                <w:rFonts w:ascii="Arial" w:hAnsi="Arial" w:cs="Arial"/>
                <w:bCs/>
                <w:color w:val="000000"/>
              </w:rPr>
              <w:t>0,00</w:t>
            </w:r>
          </w:p>
        </w:tc>
        <w:tc>
          <w:tcPr>
            <w:tcW w:w="851" w:type="dxa"/>
            <w:tcBorders>
              <w:top w:val="single" w:sz="4" w:space="0" w:color="auto"/>
            </w:tcBorders>
            <w:shd w:val="clear" w:color="auto" w:fill="FFFFFF"/>
            <w:vAlign w:val="center"/>
          </w:tcPr>
          <w:p w:rsidR="00E4601B" w:rsidRPr="00B916A7" w:rsidRDefault="00E4601B" w:rsidP="00D21D58">
            <w:pPr>
              <w:jc w:val="center"/>
              <w:rPr>
                <w:rFonts w:ascii="Arial" w:hAnsi="Arial" w:cs="Arial"/>
                <w:bCs/>
                <w:color w:val="000000"/>
              </w:rPr>
            </w:pPr>
            <w:r w:rsidRPr="00B916A7">
              <w:rPr>
                <w:rFonts w:ascii="Arial" w:hAnsi="Arial" w:cs="Arial"/>
                <w:bCs/>
                <w:color w:val="000000"/>
              </w:rPr>
              <w:t>0,00</w:t>
            </w:r>
          </w:p>
        </w:tc>
        <w:tc>
          <w:tcPr>
            <w:tcW w:w="992" w:type="dxa"/>
            <w:tcBorders>
              <w:top w:val="single" w:sz="4" w:space="0" w:color="auto"/>
            </w:tcBorders>
            <w:shd w:val="clear" w:color="auto" w:fill="FFFFFF"/>
            <w:vAlign w:val="center"/>
          </w:tcPr>
          <w:p w:rsidR="00E4601B" w:rsidRPr="00B916A7" w:rsidRDefault="00E4601B" w:rsidP="00D21D58">
            <w:pPr>
              <w:jc w:val="center"/>
              <w:rPr>
                <w:rFonts w:ascii="Arial" w:hAnsi="Arial" w:cs="Arial"/>
                <w:bCs/>
                <w:color w:val="000000"/>
              </w:rPr>
            </w:pPr>
            <w:r w:rsidRPr="00B916A7">
              <w:rPr>
                <w:rFonts w:ascii="Arial" w:hAnsi="Arial" w:cs="Arial"/>
                <w:bCs/>
                <w:color w:val="000000"/>
              </w:rPr>
              <w:t>0,00</w:t>
            </w:r>
          </w:p>
        </w:tc>
        <w:tc>
          <w:tcPr>
            <w:tcW w:w="851" w:type="dxa"/>
            <w:tcBorders>
              <w:top w:val="single" w:sz="4" w:space="0" w:color="auto"/>
            </w:tcBorders>
            <w:shd w:val="clear" w:color="auto" w:fill="FFFFFF"/>
            <w:vAlign w:val="center"/>
          </w:tcPr>
          <w:p w:rsidR="00E4601B" w:rsidRPr="00B916A7" w:rsidRDefault="00E4601B" w:rsidP="00D21D58">
            <w:pPr>
              <w:jc w:val="center"/>
              <w:rPr>
                <w:rFonts w:ascii="Arial" w:hAnsi="Arial" w:cs="Arial"/>
                <w:bCs/>
                <w:color w:val="000000"/>
              </w:rPr>
            </w:pPr>
            <w:r w:rsidRPr="00B916A7">
              <w:rPr>
                <w:rFonts w:ascii="Arial" w:hAnsi="Arial" w:cs="Arial"/>
                <w:bCs/>
                <w:color w:val="000000"/>
              </w:rPr>
              <w:t>0,00</w:t>
            </w:r>
          </w:p>
        </w:tc>
        <w:tc>
          <w:tcPr>
            <w:tcW w:w="1133" w:type="dxa"/>
            <w:vMerge w:val="restart"/>
            <w:shd w:val="clear" w:color="auto" w:fill="FFFFFF"/>
          </w:tcPr>
          <w:p w:rsidR="00E4601B" w:rsidRPr="00B916A7" w:rsidRDefault="00E4601B" w:rsidP="00D21D58">
            <w:pPr>
              <w:pStyle w:val="ConsPlusNormal"/>
              <w:ind w:firstLine="0"/>
              <w:rPr>
                <w:sz w:val="24"/>
                <w:szCs w:val="24"/>
              </w:rPr>
            </w:pPr>
            <w:r w:rsidRPr="00B916A7">
              <w:rPr>
                <w:sz w:val="24"/>
                <w:szCs w:val="24"/>
              </w:rPr>
              <w:t xml:space="preserve">Информационно-аналитическое  управление администрации городского округа Люберцы Московской области </w:t>
            </w:r>
          </w:p>
        </w:tc>
        <w:tc>
          <w:tcPr>
            <w:tcW w:w="2268" w:type="dxa"/>
            <w:vMerge w:val="restart"/>
            <w:tcBorders>
              <w:top w:val="single" w:sz="4" w:space="0" w:color="auto"/>
            </w:tcBorders>
            <w:shd w:val="clear" w:color="auto" w:fill="FFFFFF"/>
          </w:tcPr>
          <w:p w:rsidR="00E4601B" w:rsidRPr="00B916A7" w:rsidRDefault="00E4601B" w:rsidP="00E4601B">
            <w:pPr>
              <w:pStyle w:val="ConsPlusNormal"/>
              <w:ind w:firstLine="0"/>
              <w:rPr>
                <w:sz w:val="24"/>
                <w:szCs w:val="24"/>
              </w:rPr>
            </w:pPr>
            <w:r w:rsidRPr="00B916A7">
              <w:rPr>
                <w:sz w:val="24"/>
                <w:szCs w:val="24"/>
              </w:rPr>
              <w:t>Изготовление и распространение полиграфической продукции к социально-значимым мероприятиям в объеме 199800   экземпляров.</w:t>
            </w:r>
          </w:p>
        </w:tc>
      </w:tr>
      <w:tr w:rsidR="00E4601B" w:rsidRPr="00B916A7" w:rsidTr="00D21D58">
        <w:trPr>
          <w:trHeight w:val="635"/>
        </w:trPr>
        <w:tc>
          <w:tcPr>
            <w:tcW w:w="426" w:type="dxa"/>
            <w:vMerge/>
            <w:tcBorders>
              <w:left w:val="single" w:sz="4" w:space="0" w:color="auto"/>
              <w:right w:val="single" w:sz="4" w:space="0" w:color="auto"/>
            </w:tcBorders>
            <w:shd w:val="clear" w:color="auto" w:fill="FFFFFF"/>
          </w:tcPr>
          <w:p w:rsidR="00E4601B" w:rsidRPr="00B916A7" w:rsidRDefault="00E4601B" w:rsidP="00D21D58">
            <w:pPr>
              <w:pStyle w:val="ConsPlusNormal"/>
              <w:ind w:firstLine="0"/>
              <w:rPr>
                <w:sz w:val="24"/>
                <w:szCs w:val="24"/>
              </w:rPr>
            </w:pPr>
          </w:p>
        </w:tc>
        <w:tc>
          <w:tcPr>
            <w:tcW w:w="2552" w:type="dxa"/>
            <w:vMerge/>
            <w:tcBorders>
              <w:left w:val="single" w:sz="4" w:space="0" w:color="auto"/>
            </w:tcBorders>
            <w:shd w:val="clear" w:color="auto" w:fill="FFFFFF"/>
          </w:tcPr>
          <w:p w:rsidR="00E4601B" w:rsidRPr="00B916A7" w:rsidRDefault="00E4601B" w:rsidP="00D21D58">
            <w:pPr>
              <w:pStyle w:val="ConsPlusNormal"/>
              <w:ind w:firstLine="0"/>
              <w:rPr>
                <w:sz w:val="24"/>
                <w:szCs w:val="24"/>
              </w:rPr>
            </w:pPr>
          </w:p>
        </w:tc>
        <w:tc>
          <w:tcPr>
            <w:tcW w:w="1276" w:type="dxa"/>
            <w:tcBorders>
              <w:top w:val="single" w:sz="4" w:space="0" w:color="auto"/>
            </w:tcBorders>
            <w:shd w:val="clear" w:color="auto" w:fill="FFFFFF"/>
            <w:vAlign w:val="center"/>
          </w:tcPr>
          <w:p w:rsidR="00E4601B" w:rsidRPr="00B916A7" w:rsidRDefault="00E4601B" w:rsidP="00D21D58">
            <w:pPr>
              <w:pStyle w:val="ConsPlusNormal"/>
              <w:ind w:firstLine="0"/>
              <w:rPr>
                <w:sz w:val="24"/>
                <w:szCs w:val="24"/>
              </w:rPr>
            </w:pPr>
            <w:r w:rsidRPr="00B916A7">
              <w:rPr>
                <w:sz w:val="24"/>
                <w:szCs w:val="24"/>
              </w:rPr>
              <w:t>Средства бюджета Московской области</w:t>
            </w:r>
          </w:p>
        </w:tc>
        <w:tc>
          <w:tcPr>
            <w:tcW w:w="1134" w:type="dxa"/>
            <w:vMerge/>
            <w:shd w:val="clear" w:color="auto" w:fill="FFFFFF"/>
            <w:vAlign w:val="center"/>
          </w:tcPr>
          <w:p w:rsidR="00E4601B" w:rsidRPr="00B916A7" w:rsidRDefault="00E4601B" w:rsidP="00D21D58">
            <w:pPr>
              <w:jc w:val="center"/>
              <w:rPr>
                <w:rFonts w:ascii="Arial" w:hAnsi="Arial" w:cs="Arial"/>
              </w:rPr>
            </w:pPr>
          </w:p>
        </w:tc>
        <w:tc>
          <w:tcPr>
            <w:tcW w:w="1275" w:type="dxa"/>
            <w:tcBorders>
              <w:top w:val="single" w:sz="4" w:space="0" w:color="auto"/>
            </w:tcBorders>
            <w:shd w:val="clear" w:color="auto" w:fill="FFFFFF"/>
            <w:vAlign w:val="center"/>
          </w:tcPr>
          <w:p w:rsidR="00E4601B" w:rsidRPr="00B916A7" w:rsidRDefault="00E4601B" w:rsidP="00D21D58">
            <w:pPr>
              <w:jc w:val="center"/>
              <w:rPr>
                <w:rFonts w:ascii="Arial" w:hAnsi="Arial" w:cs="Arial"/>
                <w:bCs/>
                <w:color w:val="000000"/>
              </w:rPr>
            </w:pPr>
            <w:r w:rsidRPr="00B916A7">
              <w:rPr>
                <w:rFonts w:ascii="Arial" w:hAnsi="Arial" w:cs="Arial"/>
                <w:bCs/>
                <w:color w:val="000000"/>
              </w:rPr>
              <w:t>0,00</w:t>
            </w:r>
          </w:p>
        </w:tc>
        <w:tc>
          <w:tcPr>
            <w:tcW w:w="1135" w:type="dxa"/>
            <w:tcBorders>
              <w:top w:val="single" w:sz="4" w:space="0" w:color="auto"/>
            </w:tcBorders>
            <w:shd w:val="clear" w:color="auto" w:fill="FFFFFF"/>
            <w:vAlign w:val="center"/>
          </w:tcPr>
          <w:p w:rsidR="00E4601B" w:rsidRPr="00B916A7" w:rsidRDefault="00E4601B" w:rsidP="00D21D58">
            <w:pPr>
              <w:jc w:val="center"/>
              <w:rPr>
                <w:rFonts w:ascii="Arial" w:hAnsi="Arial" w:cs="Arial"/>
                <w:bCs/>
                <w:color w:val="000000"/>
              </w:rPr>
            </w:pPr>
            <w:r w:rsidRPr="00B916A7">
              <w:rPr>
                <w:rFonts w:ascii="Arial" w:hAnsi="Arial" w:cs="Arial"/>
                <w:bCs/>
                <w:color w:val="000000"/>
              </w:rPr>
              <w:t>0,00</w:t>
            </w:r>
          </w:p>
        </w:tc>
        <w:tc>
          <w:tcPr>
            <w:tcW w:w="992" w:type="dxa"/>
            <w:tcBorders>
              <w:top w:val="single" w:sz="4" w:space="0" w:color="auto"/>
            </w:tcBorders>
            <w:shd w:val="clear" w:color="auto" w:fill="FFFFFF"/>
            <w:vAlign w:val="center"/>
          </w:tcPr>
          <w:p w:rsidR="00E4601B" w:rsidRPr="00B916A7" w:rsidRDefault="00E4601B" w:rsidP="00D21D58">
            <w:pPr>
              <w:jc w:val="center"/>
              <w:rPr>
                <w:rFonts w:ascii="Arial" w:hAnsi="Arial" w:cs="Arial"/>
                <w:bCs/>
                <w:color w:val="000000"/>
              </w:rPr>
            </w:pPr>
            <w:r w:rsidRPr="00B916A7">
              <w:rPr>
                <w:rFonts w:ascii="Arial" w:hAnsi="Arial" w:cs="Arial"/>
                <w:bCs/>
                <w:color w:val="000000"/>
              </w:rPr>
              <w:t>0,00</w:t>
            </w:r>
          </w:p>
        </w:tc>
        <w:tc>
          <w:tcPr>
            <w:tcW w:w="850" w:type="dxa"/>
            <w:tcBorders>
              <w:top w:val="single" w:sz="4" w:space="0" w:color="auto"/>
            </w:tcBorders>
            <w:shd w:val="clear" w:color="auto" w:fill="FFFFFF"/>
            <w:vAlign w:val="center"/>
          </w:tcPr>
          <w:p w:rsidR="00E4601B" w:rsidRPr="00B916A7" w:rsidRDefault="00E4601B" w:rsidP="00D21D58">
            <w:pPr>
              <w:jc w:val="center"/>
              <w:rPr>
                <w:rFonts w:ascii="Arial" w:hAnsi="Arial" w:cs="Arial"/>
                <w:bCs/>
                <w:color w:val="000000"/>
              </w:rPr>
            </w:pPr>
            <w:r w:rsidRPr="00B916A7">
              <w:rPr>
                <w:rFonts w:ascii="Arial" w:hAnsi="Arial" w:cs="Arial"/>
                <w:bCs/>
                <w:color w:val="000000"/>
              </w:rPr>
              <w:t>0,00</w:t>
            </w:r>
          </w:p>
        </w:tc>
        <w:tc>
          <w:tcPr>
            <w:tcW w:w="851" w:type="dxa"/>
            <w:tcBorders>
              <w:top w:val="single" w:sz="4" w:space="0" w:color="auto"/>
            </w:tcBorders>
            <w:shd w:val="clear" w:color="auto" w:fill="FFFFFF"/>
            <w:vAlign w:val="center"/>
          </w:tcPr>
          <w:p w:rsidR="00E4601B" w:rsidRPr="00B916A7" w:rsidRDefault="00E4601B" w:rsidP="00D21D58">
            <w:pPr>
              <w:jc w:val="center"/>
              <w:rPr>
                <w:rFonts w:ascii="Arial" w:hAnsi="Arial" w:cs="Arial"/>
                <w:bCs/>
                <w:color w:val="000000"/>
              </w:rPr>
            </w:pPr>
            <w:r w:rsidRPr="00B916A7">
              <w:rPr>
                <w:rFonts w:ascii="Arial" w:hAnsi="Arial" w:cs="Arial"/>
                <w:bCs/>
                <w:color w:val="000000"/>
              </w:rPr>
              <w:t>0,00</w:t>
            </w:r>
          </w:p>
        </w:tc>
        <w:tc>
          <w:tcPr>
            <w:tcW w:w="992" w:type="dxa"/>
            <w:tcBorders>
              <w:top w:val="single" w:sz="4" w:space="0" w:color="auto"/>
            </w:tcBorders>
            <w:shd w:val="clear" w:color="auto" w:fill="FFFFFF"/>
            <w:vAlign w:val="center"/>
          </w:tcPr>
          <w:p w:rsidR="00E4601B" w:rsidRPr="00B916A7" w:rsidRDefault="00E4601B" w:rsidP="00D21D58">
            <w:pPr>
              <w:jc w:val="center"/>
              <w:rPr>
                <w:rFonts w:ascii="Arial" w:hAnsi="Arial" w:cs="Arial"/>
                <w:bCs/>
                <w:color w:val="000000"/>
              </w:rPr>
            </w:pPr>
            <w:r w:rsidRPr="00B916A7">
              <w:rPr>
                <w:rFonts w:ascii="Arial" w:hAnsi="Arial" w:cs="Arial"/>
                <w:bCs/>
                <w:color w:val="000000"/>
              </w:rPr>
              <w:t>0,00</w:t>
            </w:r>
          </w:p>
        </w:tc>
        <w:tc>
          <w:tcPr>
            <w:tcW w:w="851" w:type="dxa"/>
            <w:tcBorders>
              <w:top w:val="single" w:sz="4" w:space="0" w:color="auto"/>
            </w:tcBorders>
            <w:shd w:val="clear" w:color="auto" w:fill="FFFFFF"/>
            <w:vAlign w:val="center"/>
          </w:tcPr>
          <w:p w:rsidR="00E4601B" w:rsidRPr="00B916A7" w:rsidRDefault="00E4601B" w:rsidP="00D21D58">
            <w:pPr>
              <w:jc w:val="center"/>
              <w:rPr>
                <w:rFonts w:ascii="Arial" w:hAnsi="Arial" w:cs="Arial"/>
                <w:bCs/>
                <w:color w:val="000000"/>
              </w:rPr>
            </w:pPr>
            <w:r w:rsidRPr="00B916A7">
              <w:rPr>
                <w:rFonts w:ascii="Arial" w:hAnsi="Arial" w:cs="Arial"/>
                <w:bCs/>
                <w:color w:val="000000"/>
              </w:rPr>
              <w:t>0,00</w:t>
            </w:r>
          </w:p>
        </w:tc>
        <w:tc>
          <w:tcPr>
            <w:tcW w:w="1133" w:type="dxa"/>
            <w:vMerge/>
            <w:shd w:val="clear" w:color="auto" w:fill="FFFFFF"/>
          </w:tcPr>
          <w:p w:rsidR="00E4601B" w:rsidRPr="00B916A7" w:rsidRDefault="00E4601B" w:rsidP="00D21D58">
            <w:pPr>
              <w:pStyle w:val="ConsPlusNormal"/>
              <w:ind w:firstLine="0"/>
              <w:rPr>
                <w:sz w:val="24"/>
                <w:szCs w:val="24"/>
              </w:rPr>
            </w:pPr>
          </w:p>
        </w:tc>
        <w:tc>
          <w:tcPr>
            <w:tcW w:w="2268" w:type="dxa"/>
            <w:vMerge/>
            <w:shd w:val="clear" w:color="auto" w:fill="FFFFFF"/>
          </w:tcPr>
          <w:p w:rsidR="00E4601B" w:rsidRPr="00B916A7" w:rsidRDefault="00E4601B" w:rsidP="00D21D58">
            <w:pPr>
              <w:pStyle w:val="ConsPlusNormal"/>
              <w:ind w:firstLine="0"/>
              <w:rPr>
                <w:sz w:val="24"/>
                <w:szCs w:val="24"/>
              </w:rPr>
            </w:pPr>
          </w:p>
        </w:tc>
      </w:tr>
      <w:tr w:rsidR="00E4601B" w:rsidRPr="00B916A7" w:rsidTr="00D21D58">
        <w:trPr>
          <w:trHeight w:val="677"/>
        </w:trPr>
        <w:tc>
          <w:tcPr>
            <w:tcW w:w="426" w:type="dxa"/>
            <w:vMerge/>
            <w:tcBorders>
              <w:left w:val="single" w:sz="4" w:space="0" w:color="auto"/>
              <w:right w:val="single" w:sz="4" w:space="0" w:color="auto"/>
            </w:tcBorders>
            <w:shd w:val="clear" w:color="auto" w:fill="FFFFFF"/>
          </w:tcPr>
          <w:p w:rsidR="00E4601B" w:rsidRPr="00B916A7" w:rsidRDefault="00E4601B" w:rsidP="00D21D58">
            <w:pPr>
              <w:pStyle w:val="ConsPlusNormal"/>
              <w:ind w:firstLine="0"/>
              <w:rPr>
                <w:sz w:val="24"/>
                <w:szCs w:val="24"/>
              </w:rPr>
            </w:pPr>
          </w:p>
        </w:tc>
        <w:tc>
          <w:tcPr>
            <w:tcW w:w="2552" w:type="dxa"/>
            <w:vMerge/>
            <w:tcBorders>
              <w:left w:val="single" w:sz="4" w:space="0" w:color="auto"/>
            </w:tcBorders>
            <w:shd w:val="clear" w:color="auto" w:fill="FFFFFF"/>
          </w:tcPr>
          <w:p w:rsidR="00E4601B" w:rsidRPr="00B916A7" w:rsidRDefault="00E4601B" w:rsidP="00D21D58">
            <w:pPr>
              <w:pStyle w:val="ConsPlusNormal"/>
              <w:ind w:firstLine="0"/>
              <w:rPr>
                <w:sz w:val="24"/>
                <w:szCs w:val="24"/>
              </w:rPr>
            </w:pPr>
          </w:p>
        </w:tc>
        <w:tc>
          <w:tcPr>
            <w:tcW w:w="1276" w:type="dxa"/>
            <w:tcBorders>
              <w:top w:val="single" w:sz="4" w:space="0" w:color="auto"/>
            </w:tcBorders>
            <w:shd w:val="clear" w:color="auto" w:fill="FFFFFF"/>
          </w:tcPr>
          <w:p w:rsidR="00E4601B" w:rsidRPr="00B916A7" w:rsidRDefault="00E4601B" w:rsidP="00D21D58">
            <w:pPr>
              <w:rPr>
                <w:rFonts w:ascii="Arial" w:hAnsi="Arial" w:cs="Arial"/>
              </w:rPr>
            </w:pPr>
            <w:r w:rsidRPr="00B916A7">
              <w:rPr>
                <w:rFonts w:ascii="Arial" w:hAnsi="Arial" w:cs="Arial"/>
              </w:rPr>
              <w:t xml:space="preserve">Средства бюджета городского округа Люберцы </w:t>
            </w:r>
          </w:p>
        </w:tc>
        <w:tc>
          <w:tcPr>
            <w:tcW w:w="1134" w:type="dxa"/>
            <w:vMerge/>
            <w:shd w:val="clear" w:color="auto" w:fill="FFFFFF"/>
            <w:vAlign w:val="center"/>
          </w:tcPr>
          <w:p w:rsidR="00E4601B" w:rsidRPr="00B916A7" w:rsidRDefault="00E4601B" w:rsidP="00D21D58">
            <w:pPr>
              <w:jc w:val="center"/>
              <w:rPr>
                <w:rFonts w:ascii="Arial" w:hAnsi="Arial" w:cs="Arial"/>
              </w:rPr>
            </w:pPr>
          </w:p>
        </w:tc>
        <w:tc>
          <w:tcPr>
            <w:tcW w:w="1275" w:type="dxa"/>
            <w:tcBorders>
              <w:top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3 054,00</w:t>
            </w:r>
          </w:p>
        </w:tc>
        <w:tc>
          <w:tcPr>
            <w:tcW w:w="1135" w:type="dxa"/>
            <w:tcBorders>
              <w:top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10 000,00</w:t>
            </w:r>
          </w:p>
        </w:tc>
        <w:tc>
          <w:tcPr>
            <w:tcW w:w="992" w:type="dxa"/>
            <w:tcBorders>
              <w:top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2 000,00</w:t>
            </w:r>
          </w:p>
        </w:tc>
        <w:tc>
          <w:tcPr>
            <w:tcW w:w="850" w:type="dxa"/>
            <w:tcBorders>
              <w:top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2 000,00</w:t>
            </w:r>
          </w:p>
        </w:tc>
        <w:tc>
          <w:tcPr>
            <w:tcW w:w="851" w:type="dxa"/>
            <w:tcBorders>
              <w:top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2 000,00</w:t>
            </w:r>
          </w:p>
        </w:tc>
        <w:tc>
          <w:tcPr>
            <w:tcW w:w="992" w:type="dxa"/>
            <w:tcBorders>
              <w:top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2 000,00</w:t>
            </w:r>
          </w:p>
        </w:tc>
        <w:tc>
          <w:tcPr>
            <w:tcW w:w="851" w:type="dxa"/>
            <w:tcBorders>
              <w:top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2 000,00</w:t>
            </w:r>
          </w:p>
        </w:tc>
        <w:tc>
          <w:tcPr>
            <w:tcW w:w="1133" w:type="dxa"/>
            <w:vMerge/>
            <w:shd w:val="clear" w:color="auto" w:fill="FFFFFF"/>
          </w:tcPr>
          <w:p w:rsidR="00E4601B" w:rsidRPr="00B916A7" w:rsidRDefault="00E4601B" w:rsidP="00D21D58">
            <w:pPr>
              <w:pStyle w:val="ConsPlusNormal"/>
              <w:ind w:firstLine="0"/>
              <w:rPr>
                <w:sz w:val="24"/>
                <w:szCs w:val="24"/>
              </w:rPr>
            </w:pPr>
          </w:p>
        </w:tc>
        <w:tc>
          <w:tcPr>
            <w:tcW w:w="2268" w:type="dxa"/>
            <w:vMerge/>
            <w:shd w:val="clear" w:color="auto" w:fill="FFFFFF"/>
          </w:tcPr>
          <w:p w:rsidR="00E4601B" w:rsidRPr="00B916A7" w:rsidRDefault="00E4601B" w:rsidP="00D21D58">
            <w:pPr>
              <w:pStyle w:val="ConsPlusNormal"/>
              <w:ind w:firstLine="0"/>
              <w:rPr>
                <w:sz w:val="24"/>
                <w:szCs w:val="24"/>
              </w:rPr>
            </w:pPr>
          </w:p>
        </w:tc>
      </w:tr>
      <w:tr w:rsidR="00E4601B" w:rsidRPr="00B916A7" w:rsidTr="00D21D58">
        <w:trPr>
          <w:trHeight w:val="277"/>
        </w:trPr>
        <w:tc>
          <w:tcPr>
            <w:tcW w:w="426" w:type="dxa"/>
            <w:vMerge/>
            <w:tcBorders>
              <w:left w:val="single" w:sz="4" w:space="0" w:color="auto"/>
              <w:right w:val="single" w:sz="4" w:space="0" w:color="auto"/>
            </w:tcBorders>
            <w:shd w:val="clear" w:color="auto" w:fill="FFFFFF"/>
          </w:tcPr>
          <w:p w:rsidR="00E4601B" w:rsidRPr="00B916A7" w:rsidRDefault="00E4601B" w:rsidP="00D21D58">
            <w:pPr>
              <w:pStyle w:val="ConsPlusNormal"/>
              <w:ind w:firstLine="0"/>
              <w:rPr>
                <w:sz w:val="24"/>
                <w:szCs w:val="24"/>
              </w:rPr>
            </w:pPr>
          </w:p>
        </w:tc>
        <w:tc>
          <w:tcPr>
            <w:tcW w:w="2552" w:type="dxa"/>
            <w:vMerge/>
            <w:tcBorders>
              <w:left w:val="single" w:sz="4" w:space="0" w:color="auto"/>
            </w:tcBorders>
            <w:shd w:val="clear" w:color="auto" w:fill="FFFFFF"/>
          </w:tcPr>
          <w:p w:rsidR="00E4601B" w:rsidRPr="00B916A7" w:rsidRDefault="00E4601B" w:rsidP="00D21D58">
            <w:pPr>
              <w:pStyle w:val="ConsPlusNormal"/>
              <w:ind w:firstLine="0"/>
              <w:rPr>
                <w:sz w:val="24"/>
                <w:szCs w:val="24"/>
              </w:rPr>
            </w:pPr>
          </w:p>
        </w:tc>
        <w:tc>
          <w:tcPr>
            <w:tcW w:w="1276" w:type="dxa"/>
            <w:tcBorders>
              <w:top w:val="single" w:sz="4" w:space="0" w:color="auto"/>
            </w:tcBorders>
            <w:shd w:val="clear" w:color="auto" w:fill="FFFFFF"/>
          </w:tcPr>
          <w:p w:rsidR="00E4601B" w:rsidRPr="00B916A7" w:rsidRDefault="00E4601B" w:rsidP="00D21D58">
            <w:pPr>
              <w:rPr>
                <w:rFonts w:ascii="Arial" w:hAnsi="Arial" w:cs="Arial"/>
                <w:color w:val="000000"/>
              </w:rPr>
            </w:pPr>
            <w:r w:rsidRPr="00B916A7">
              <w:rPr>
                <w:rFonts w:ascii="Arial" w:hAnsi="Arial" w:cs="Arial"/>
                <w:color w:val="000000"/>
              </w:rPr>
              <w:t>Внебюджетные</w:t>
            </w:r>
          </w:p>
          <w:p w:rsidR="00E4601B" w:rsidRPr="00B916A7" w:rsidRDefault="00E4601B" w:rsidP="00D21D58">
            <w:pPr>
              <w:rPr>
                <w:rFonts w:ascii="Arial" w:hAnsi="Arial" w:cs="Arial"/>
              </w:rPr>
            </w:pPr>
            <w:r w:rsidRPr="00B916A7">
              <w:rPr>
                <w:rFonts w:ascii="Arial" w:hAnsi="Arial" w:cs="Arial"/>
                <w:color w:val="000000"/>
              </w:rPr>
              <w:t>источники</w:t>
            </w:r>
          </w:p>
        </w:tc>
        <w:tc>
          <w:tcPr>
            <w:tcW w:w="1134" w:type="dxa"/>
            <w:vMerge/>
            <w:shd w:val="clear" w:color="auto" w:fill="FFFFFF"/>
            <w:vAlign w:val="center"/>
          </w:tcPr>
          <w:p w:rsidR="00E4601B" w:rsidRPr="00B916A7" w:rsidRDefault="00E4601B" w:rsidP="00D21D58">
            <w:pPr>
              <w:jc w:val="center"/>
              <w:rPr>
                <w:rFonts w:ascii="Arial" w:hAnsi="Arial" w:cs="Arial"/>
              </w:rPr>
            </w:pPr>
          </w:p>
        </w:tc>
        <w:tc>
          <w:tcPr>
            <w:tcW w:w="1275" w:type="dxa"/>
            <w:tcBorders>
              <w:top w:val="single" w:sz="4" w:space="0" w:color="auto"/>
            </w:tcBorders>
            <w:shd w:val="clear" w:color="auto" w:fill="FFFFFF"/>
            <w:vAlign w:val="center"/>
          </w:tcPr>
          <w:p w:rsidR="00E4601B" w:rsidRPr="00B916A7" w:rsidRDefault="00E4601B" w:rsidP="00D21D58">
            <w:pPr>
              <w:jc w:val="center"/>
              <w:rPr>
                <w:rFonts w:ascii="Arial" w:hAnsi="Arial" w:cs="Arial"/>
                <w:bCs/>
                <w:color w:val="000000"/>
              </w:rPr>
            </w:pPr>
            <w:r w:rsidRPr="00B916A7">
              <w:rPr>
                <w:rFonts w:ascii="Arial" w:hAnsi="Arial" w:cs="Arial"/>
                <w:bCs/>
                <w:color w:val="000000"/>
              </w:rPr>
              <w:t>0,00</w:t>
            </w:r>
          </w:p>
        </w:tc>
        <w:tc>
          <w:tcPr>
            <w:tcW w:w="1135" w:type="dxa"/>
            <w:tcBorders>
              <w:top w:val="single" w:sz="4" w:space="0" w:color="auto"/>
            </w:tcBorders>
            <w:shd w:val="clear" w:color="auto" w:fill="FFFFFF"/>
            <w:vAlign w:val="center"/>
          </w:tcPr>
          <w:p w:rsidR="00E4601B" w:rsidRPr="00B916A7" w:rsidRDefault="00E4601B" w:rsidP="00D21D58">
            <w:pPr>
              <w:jc w:val="center"/>
              <w:rPr>
                <w:rFonts w:ascii="Arial" w:hAnsi="Arial" w:cs="Arial"/>
                <w:bCs/>
                <w:color w:val="000000"/>
              </w:rPr>
            </w:pPr>
            <w:r w:rsidRPr="00B916A7">
              <w:rPr>
                <w:rFonts w:ascii="Arial" w:hAnsi="Arial" w:cs="Arial"/>
                <w:bCs/>
                <w:color w:val="000000"/>
              </w:rPr>
              <w:t>0,00</w:t>
            </w:r>
          </w:p>
        </w:tc>
        <w:tc>
          <w:tcPr>
            <w:tcW w:w="992" w:type="dxa"/>
            <w:tcBorders>
              <w:top w:val="single" w:sz="4" w:space="0" w:color="auto"/>
            </w:tcBorders>
            <w:shd w:val="clear" w:color="auto" w:fill="FFFFFF"/>
            <w:vAlign w:val="center"/>
          </w:tcPr>
          <w:p w:rsidR="00E4601B" w:rsidRPr="00B916A7" w:rsidRDefault="00E4601B" w:rsidP="00D21D58">
            <w:pPr>
              <w:jc w:val="center"/>
              <w:rPr>
                <w:rFonts w:ascii="Arial" w:hAnsi="Arial" w:cs="Arial"/>
                <w:bCs/>
                <w:color w:val="000000"/>
              </w:rPr>
            </w:pPr>
            <w:r w:rsidRPr="00B916A7">
              <w:rPr>
                <w:rFonts w:ascii="Arial" w:hAnsi="Arial" w:cs="Arial"/>
                <w:bCs/>
                <w:color w:val="000000"/>
              </w:rPr>
              <w:t>0,00</w:t>
            </w:r>
          </w:p>
        </w:tc>
        <w:tc>
          <w:tcPr>
            <w:tcW w:w="850" w:type="dxa"/>
            <w:tcBorders>
              <w:top w:val="single" w:sz="4" w:space="0" w:color="auto"/>
            </w:tcBorders>
            <w:shd w:val="clear" w:color="auto" w:fill="FFFFFF"/>
            <w:vAlign w:val="center"/>
          </w:tcPr>
          <w:p w:rsidR="00E4601B" w:rsidRPr="00B916A7" w:rsidRDefault="00E4601B" w:rsidP="00D21D58">
            <w:pPr>
              <w:jc w:val="center"/>
              <w:rPr>
                <w:rFonts w:ascii="Arial" w:hAnsi="Arial" w:cs="Arial"/>
                <w:bCs/>
                <w:color w:val="000000"/>
              </w:rPr>
            </w:pPr>
            <w:r w:rsidRPr="00B916A7">
              <w:rPr>
                <w:rFonts w:ascii="Arial" w:hAnsi="Arial" w:cs="Arial"/>
                <w:bCs/>
                <w:color w:val="000000"/>
              </w:rPr>
              <w:t>0,00</w:t>
            </w:r>
          </w:p>
        </w:tc>
        <w:tc>
          <w:tcPr>
            <w:tcW w:w="851" w:type="dxa"/>
            <w:tcBorders>
              <w:top w:val="single" w:sz="4" w:space="0" w:color="auto"/>
            </w:tcBorders>
            <w:shd w:val="clear" w:color="auto" w:fill="FFFFFF"/>
            <w:vAlign w:val="center"/>
          </w:tcPr>
          <w:p w:rsidR="00E4601B" w:rsidRPr="00B916A7" w:rsidRDefault="00E4601B" w:rsidP="00D21D58">
            <w:pPr>
              <w:jc w:val="center"/>
              <w:rPr>
                <w:rFonts w:ascii="Arial" w:hAnsi="Arial" w:cs="Arial"/>
                <w:bCs/>
                <w:color w:val="000000"/>
              </w:rPr>
            </w:pPr>
            <w:r w:rsidRPr="00B916A7">
              <w:rPr>
                <w:rFonts w:ascii="Arial" w:hAnsi="Arial" w:cs="Arial"/>
                <w:bCs/>
                <w:color w:val="000000"/>
              </w:rPr>
              <w:t>0,00</w:t>
            </w:r>
          </w:p>
        </w:tc>
        <w:tc>
          <w:tcPr>
            <w:tcW w:w="992" w:type="dxa"/>
            <w:tcBorders>
              <w:top w:val="single" w:sz="4" w:space="0" w:color="auto"/>
            </w:tcBorders>
            <w:shd w:val="clear" w:color="auto" w:fill="FFFFFF"/>
            <w:vAlign w:val="center"/>
          </w:tcPr>
          <w:p w:rsidR="00E4601B" w:rsidRPr="00B916A7" w:rsidRDefault="00E4601B" w:rsidP="00D21D58">
            <w:pPr>
              <w:jc w:val="center"/>
              <w:rPr>
                <w:rFonts w:ascii="Arial" w:hAnsi="Arial" w:cs="Arial"/>
                <w:bCs/>
                <w:color w:val="000000"/>
              </w:rPr>
            </w:pPr>
            <w:r w:rsidRPr="00B916A7">
              <w:rPr>
                <w:rFonts w:ascii="Arial" w:hAnsi="Arial" w:cs="Arial"/>
                <w:bCs/>
                <w:color w:val="000000"/>
              </w:rPr>
              <w:t>0,00</w:t>
            </w:r>
          </w:p>
        </w:tc>
        <w:tc>
          <w:tcPr>
            <w:tcW w:w="851" w:type="dxa"/>
            <w:tcBorders>
              <w:top w:val="single" w:sz="4" w:space="0" w:color="auto"/>
            </w:tcBorders>
            <w:shd w:val="clear" w:color="auto" w:fill="FFFFFF"/>
            <w:vAlign w:val="center"/>
          </w:tcPr>
          <w:p w:rsidR="00E4601B" w:rsidRPr="00B916A7" w:rsidRDefault="00E4601B" w:rsidP="00D21D58">
            <w:pPr>
              <w:jc w:val="center"/>
              <w:rPr>
                <w:rFonts w:ascii="Arial" w:hAnsi="Arial" w:cs="Arial"/>
                <w:bCs/>
                <w:color w:val="000000"/>
              </w:rPr>
            </w:pPr>
            <w:r w:rsidRPr="00B916A7">
              <w:rPr>
                <w:rFonts w:ascii="Arial" w:hAnsi="Arial" w:cs="Arial"/>
                <w:bCs/>
                <w:color w:val="000000"/>
              </w:rPr>
              <w:t>0,00</w:t>
            </w:r>
          </w:p>
        </w:tc>
        <w:tc>
          <w:tcPr>
            <w:tcW w:w="1133" w:type="dxa"/>
            <w:vMerge/>
            <w:shd w:val="clear" w:color="auto" w:fill="FFFFFF"/>
          </w:tcPr>
          <w:p w:rsidR="00E4601B" w:rsidRPr="00B916A7" w:rsidRDefault="00E4601B" w:rsidP="00D21D58">
            <w:pPr>
              <w:pStyle w:val="ConsPlusNormal"/>
              <w:rPr>
                <w:sz w:val="24"/>
                <w:szCs w:val="24"/>
              </w:rPr>
            </w:pPr>
          </w:p>
        </w:tc>
        <w:tc>
          <w:tcPr>
            <w:tcW w:w="2268" w:type="dxa"/>
            <w:vMerge/>
            <w:shd w:val="clear" w:color="auto" w:fill="FFFFFF"/>
          </w:tcPr>
          <w:p w:rsidR="00E4601B" w:rsidRPr="00B916A7" w:rsidRDefault="00E4601B" w:rsidP="00D21D58">
            <w:pPr>
              <w:pStyle w:val="ConsPlusNormal"/>
              <w:ind w:firstLine="0"/>
              <w:rPr>
                <w:sz w:val="24"/>
                <w:szCs w:val="24"/>
              </w:rPr>
            </w:pPr>
          </w:p>
        </w:tc>
      </w:tr>
      <w:tr w:rsidR="00E4601B" w:rsidRPr="00B916A7" w:rsidTr="00D21D58">
        <w:trPr>
          <w:trHeight w:val="205"/>
        </w:trPr>
        <w:tc>
          <w:tcPr>
            <w:tcW w:w="426" w:type="dxa"/>
            <w:vMerge/>
            <w:tcBorders>
              <w:left w:val="single" w:sz="4" w:space="0" w:color="auto"/>
              <w:right w:val="single" w:sz="4" w:space="0" w:color="auto"/>
            </w:tcBorders>
            <w:shd w:val="clear" w:color="auto" w:fill="FFFFFF"/>
          </w:tcPr>
          <w:p w:rsidR="00E4601B" w:rsidRPr="00B916A7" w:rsidRDefault="00E4601B" w:rsidP="00D21D58">
            <w:pPr>
              <w:pStyle w:val="ConsPlusNormal"/>
              <w:jc w:val="center"/>
              <w:rPr>
                <w:sz w:val="24"/>
                <w:szCs w:val="24"/>
              </w:rPr>
            </w:pPr>
          </w:p>
        </w:tc>
        <w:tc>
          <w:tcPr>
            <w:tcW w:w="2552" w:type="dxa"/>
            <w:vMerge/>
            <w:tcBorders>
              <w:left w:val="single" w:sz="4" w:space="0" w:color="auto"/>
            </w:tcBorders>
            <w:shd w:val="clear" w:color="auto" w:fill="FFFFFF"/>
          </w:tcPr>
          <w:p w:rsidR="00E4601B" w:rsidRPr="00B916A7" w:rsidRDefault="00E4601B" w:rsidP="00D21D58">
            <w:pPr>
              <w:pStyle w:val="ConsPlusNormal"/>
              <w:rPr>
                <w:sz w:val="24"/>
                <w:szCs w:val="24"/>
              </w:rPr>
            </w:pPr>
          </w:p>
        </w:tc>
        <w:tc>
          <w:tcPr>
            <w:tcW w:w="1276" w:type="dxa"/>
            <w:shd w:val="clear" w:color="auto" w:fill="FFFFFF"/>
          </w:tcPr>
          <w:p w:rsidR="00E4601B" w:rsidRPr="00B916A7" w:rsidRDefault="00E4601B" w:rsidP="00D21D58">
            <w:pPr>
              <w:rPr>
                <w:rFonts w:ascii="Arial" w:hAnsi="Arial" w:cs="Arial"/>
              </w:rPr>
            </w:pPr>
            <w:r w:rsidRPr="00B916A7">
              <w:rPr>
                <w:rFonts w:ascii="Arial" w:hAnsi="Arial" w:cs="Arial"/>
              </w:rPr>
              <w:t>Итого</w:t>
            </w:r>
          </w:p>
        </w:tc>
        <w:tc>
          <w:tcPr>
            <w:tcW w:w="1134" w:type="dxa"/>
            <w:vMerge/>
            <w:tcBorders>
              <w:bottom w:val="single" w:sz="4" w:space="0" w:color="auto"/>
            </w:tcBorders>
            <w:shd w:val="clear" w:color="auto" w:fill="FFFFFF"/>
            <w:vAlign w:val="center"/>
          </w:tcPr>
          <w:p w:rsidR="00E4601B" w:rsidRPr="00B916A7" w:rsidRDefault="00E4601B" w:rsidP="00D21D58">
            <w:pPr>
              <w:jc w:val="center"/>
              <w:rPr>
                <w:rFonts w:ascii="Arial" w:hAnsi="Arial" w:cs="Arial"/>
              </w:rPr>
            </w:pPr>
          </w:p>
        </w:tc>
        <w:tc>
          <w:tcPr>
            <w:tcW w:w="1275" w:type="dxa"/>
            <w:tcBorders>
              <w:top w:val="single" w:sz="4" w:space="0" w:color="auto"/>
              <w:bottom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3 054,00</w:t>
            </w:r>
          </w:p>
        </w:tc>
        <w:tc>
          <w:tcPr>
            <w:tcW w:w="1135" w:type="dxa"/>
            <w:tcBorders>
              <w:top w:val="single" w:sz="4" w:space="0" w:color="auto"/>
              <w:bottom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10 000,00</w:t>
            </w:r>
          </w:p>
        </w:tc>
        <w:tc>
          <w:tcPr>
            <w:tcW w:w="992" w:type="dxa"/>
            <w:tcBorders>
              <w:top w:val="single" w:sz="4" w:space="0" w:color="auto"/>
              <w:bottom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2 000,00</w:t>
            </w:r>
          </w:p>
        </w:tc>
        <w:tc>
          <w:tcPr>
            <w:tcW w:w="850" w:type="dxa"/>
            <w:tcBorders>
              <w:top w:val="single" w:sz="4" w:space="0" w:color="auto"/>
              <w:bottom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2 000,00</w:t>
            </w:r>
          </w:p>
        </w:tc>
        <w:tc>
          <w:tcPr>
            <w:tcW w:w="851" w:type="dxa"/>
            <w:tcBorders>
              <w:top w:val="single" w:sz="4" w:space="0" w:color="auto"/>
              <w:bottom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2 000,00</w:t>
            </w:r>
          </w:p>
        </w:tc>
        <w:tc>
          <w:tcPr>
            <w:tcW w:w="992" w:type="dxa"/>
            <w:tcBorders>
              <w:top w:val="single" w:sz="4" w:space="0" w:color="auto"/>
              <w:bottom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2 000,00</w:t>
            </w:r>
          </w:p>
        </w:tc>
        <w:tc>
          <w:tcPr>
            <w:tcW w:w="851" w:type="dxa"/>
            <w:tcBorders>
              <w:top w:val="single" w:sz="4" w:space="0" w:color="auto"/>
              <w:bottom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2 000,00</w:t>
            </w:r>
          </w:p>
        </w:tc>
        <w:tc>
          <w:tcPr>
            <w:tcW w:w="1133" w:type="dxa"/>
            <w:vMerge/>
            <w:shd w:val="clear" w:color="auto" w:fill="FFFFFF"/>
          </w:tcPr>
          <w:p w:rsidR="00E4601B" w:rsidRPr="00B916A7" w:rsidRDefault="00E4601B" w:rsidP="00D21D58">
            <w:pPr>
              <w:pStyle w:val="ConsPlusNormal"/>
              <w:rPr>
                <w:sz w:val="24"/>
                <w:szCs w:val="24"/>
              </w:rPr>
            </w:pPr>
          </w:p>
        </w:tc>
        <w:tc>
          <w:tcPr>
            <w:tcW w:w="2268" w:type="dxa"/>
            <w:vMerge/>
            <w:shd w:val="clear" w:color="auto" w:fill="FFFFFF"/>
          </w:tcPr>
          <w:p w:rsidR="00E4601B" w:rsidRPr="00B916A7" w:rsidRDefault="00E4601B" w:rsidP="00D21D58">
            <w:pPr>
              <w:pStyle w:val="ConsPlusNormal"/>
              <w:rPr>
                <w:sz w:val="24"/>
                <w:szCs w:val="24"/>
              </w:rPr>
            </w:pPr>
          </w:p>
        </w:tc>
      </w:tr>
      <w:tr w:rsidR="00E4601B" w:rsidRPr="00B916A7" w:rsidTr="00D21D58">
        <w:trPr>
          <w:trHeight w:val="624"/>
        </w:trPr>
        <w:tc>
          <w:tcPr>
            <w:tcW w:w="426" w:type="dxa"/>
            <w:vMerge w:val="restart"/>
            <w:tcBorders>
              <w:left w:val="single" w:sz="4" w:space="0" w:color="auto"/>
              <w:right w:val="single" w:sz="4" w:space="0" w:color="auto"/>
            </w:tcBorders>
            <w:shd w:val="clear" w:color="auto" w:fill="FFFFFF"/>
          </w:tcPr>
          <w:p w:rsidR="00E4601B" w:rsidRPr="00B916A7" w:rsidRDefault="00E4601B" w:rsidP="00D21D58">
            <w:pPr>
              <w:pStyle w:val="ConsPlusNormal"/>
              <w:ind w:firstLine="0"/>
              <w:rPr>
                <w:sz w:val="24"/>
                <w:szCs w:val="24"/>
              </w:rPr>
            </w:pPr>
            <w:r w:rsidRPr="00B916A7">
              <w:rPr>
                <w:sz w:val="24"/>
                <w:szCs w:val="24"/>
              </w:rPr>
              <w:lastRenderedPageBreak/>
              <w:t>1.6.</w:t>
            </w:r>
          </w:p>
        </w:tc>
        <w:tc>
          <w:tcPr>
            <w:tcW w:w="2552" w:type="dxa"/>
            <w:vMerge w:val="restart"/>
            <w:tcBorders>
              <w:top w:val="single" w:sz="4" w:space="0" w:color="auto"/>
              <w:left w:val="single" w:sz="4" w:space="0" w:color="auto"/>
            </w:tcBorders>
            <w:shd w:val="clear" w:color="auto" w:fill="FFFFFF"/>
          </w:tcPr>
          <w:p w:rsidR="00E4601B" w:rsidRPr="00B916A7" w:rsidRDefault="00E4601B" w:rsidP="00D21D58">
            <w:pPr>
              <w:pStyle w:val="ConsPlusNormal"/>
              <w:ind w:firstLine="0"/>
              <w:rPr>
                <w:sz w:val="24"/>
                <w:szCs w:val="24"/>
              </w:rPr>
            </w:pPr>
            <w:r w:rsidRPr="00B916A7">
              <w:rPr>
                <w:sz w:val="24"/>
                <w:szCs w:val="24"/>
              </w:rPr>
              <w:t>1.6. Осуществление взаимодействия органов местного самоуправления с печатными СМИ в области подписки, доставки и распространения тиражей печатных изданий</w:t>
            </w:r>
          </w:p>
        </w:tc>
        <w:tc>
          <w:tcPr>
            <w:tcW w:w="1276" w:type="dxa"/>
            <w:tcBorders>
              <w:top w:val="single" w:sz="4" w:space="0" w:color="auto"/>
            </w:tcBorders>
            <w:shd w:val="clear" w:color="auto" w:fill="FFFFFF"/>
            <w:vAlign w:val="center"/>
          </w:tcPr>
          <w:p w:rsidR="00E4601B" w:rsidRPr="00B916A7" w:rsidRDefault="00E4601B" w:rsidP="00D21D58">
            <w:pPr>
              <w:pStyle w:val="ConsPlusNormal"/>
              <w:ind w:firstLine="0"/>
              <w:rPr>
                <w:sz w:val="24"/>
                <w:szCs w:val="24"/>
              </w:rPr>
            </w:pPr>
            <w:r w:rsidRPr="00B916A7">
              <w:rPr>
                <w:sz w:val="24"/>
                <w:szCs w:val="24"/>
              </w:rPr>
              <w:t>Средства Федерального бюджета</w:t>
            </w:r>
          </w:p>
        </w:tc>
        <w:tc>
          <w:tcPr>
            <w:tcW w:w="1134" w:type="dxa"/>
            <w:vMerge w:val="restart"/>
            <w:tcBorders>
              <w:top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01.01.2020-31.12.2024</w:t>
            </w:r>
          </w:p>
        </w:tc>
        <w:tc>
          <w:tcPr>
            <w:tcW w:w="1275" w:type="dxa"/>
            <w:tcBorders>
              <w:top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1135" w:type="dxa"/>
            <w:tcBorders>
              <w:top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992" w:type="dxa"/>
            <w:tcBorders>
              <w:top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850" w:type="dxa"/>
            <w:tcBorders>
              <w:top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851" w:type="dxa"/>
            <w:tcBorders>
              <w:top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992" w:type="dxa"/>
            <w:tcBorders>
              <w:top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851" w:type="dxa"/>
            <w:tcBorders>
              <w:top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1133" w:type="dxa"/>
            <w:vMerge w:val="restart"/>
            <w:shd w:val="clear" w:color="auto" w:fill="FFFFFF"/>
          </w:tcPr>
          <w:p w:rsidR="00E4601B" w:rsidRPr="00B916A7" w:rsidRDefault="00E4601B" w:rsidP="00D21D58">
            <w:pPr>
              <w:pStyle w:val="ConsPlusNormal"/>
              <w:ind w:firstLine="0"/>
              <w:rPr>
                <w:sz w:val="24"/>
                <w:szCs w:val="24"/>
              </w:rPr>
            </w:pPr>
            <w:r w:rsidRPr="00B916A7">
              <w:rPr>
                <w:sz w:val="24"/>
                <w:szCs w:val="24"/>
              </w:rPr>
              <w:t xml:space="preserve">Информационно-аналитическое  управление администрации городского округа Люберцы Московской области </w:t>
            </w:r>
          </w:p>
        </w:tc>
        <w:tc>
          <w:tcPr>
            <w:tcW w:w="2268" w:type="dxa"/>
            <w:vMerge w:val="restart"/>
            <w:tcBorders>
              <w:top w:val="single" w:sz="4" w:space="0" w:color="auto"/>
            </w:tcBorders>
            <w:shd w:val="clear" w:color="auto" w:fill="FFFFFF"/>
          </w:tcPr>
          <w:p w:rsidR="00E4601B" w:rsidRPr="00B916A7" w:rsidRDefault="00E4601B" w:rsidP="00D21D58">
            <w:pPr>
              <w:rPr>
                <w:rFonts w:ascii="Arial" w:hAnsi="Arial" w:cs="Arial"/>
              </w:rPr>
            </w:pPr>
            <w:r w:rsidRPr="00B916A7">
              <w:rPr>
                <w:rFonts w:ascii="Arial" w:hAnsi="Arial" w:cs="Arial"/>
              </w:rPr>
              <w:t>Осуществление взаимодействия органов местного самоуправления с печатными СМИ в области подписки, доставки и распространения тиражей печатных изданий в рамках финансирования мероприятия 1.1</w:t>
            </w:r>
          </w:p>
          <w:p w:rsidR="00E4601B" w:rsidRPr="00B916A7" w:rsidRDefault="00E4601B" w:rsidP="00D21D58">
            <w:pPr>
              <w:rPr>
                <w:rFonts w:ascii="Arial" w:hAnsi="Arial" w:cs="Arial"/>
              </w:rPr>
            </w:pPr>
          </w:p>
        </w:tc>
      </w:tr>
      <w:tr w:rsidR="00E4601B" w:rsidRPr="00B916A7" w:rsidTr="00D21D58">
        <w:trPr>
          <w:trHeight w:val="624"/>
        </w:trPr>
        <w:tc>
          <w:tcPr>
            <w:tcW w:w="426" w:type="dxa"/>
            <w:vMerge/>
            <w:tcBorders>
              <w:left w:val="single" w:sz="4" w:space="0" w:color="auto"/>
              <w:right w:val="single" w:sz="4" w:space="0" w:color="auto"/>
            </w:tcBorders>
            <w:shd w:val="clear" w:color="auto" w:fill="FFFFFF"/>
          </w:tcPr>
          <w:p w:rsidR="00E4601B" w:rsidRPr="00B916A7" w:rsidRDefault="00E4601B" w:rsidP="00D21D58">
            <w:pPr>
              <w:pStyle w:val="ConsPlusNormal"/>
              <w:ind w:firstLine="0"/>
              <w:rPr>
                <w:sz w:val="24"/>
                <w:szCs w:val="24"/>
              </w:rPr>
            </w:pPr>
          </w:p>
        </w:tc>
        <w:tc>
          <w:tcPr>
            <w:tcW w:w="2552" w:type="dxa"/>
            <w:vMerge/>
            <w:tcBorders>
              <w:left w:val="single" w:sz="4" w:space="0" w:color="auto"/>
            </w:tcBorders>
            <w:shd w:val="clear" w:color="auto" w:fill="FFFFFF"/>
          </w:tcPr>
          <w:p w:rsidR="00E4601B" w:rsidRPr="00B916A7" w:rsidRDefault="00E4601B" w:rsidP="00D21D58">
            <w:pPr>
              <w:pStyle w:val="ConsPlusNormal"/>
              <w:ind w:firstLine="0"/>
              <w:rPr>
                <w:sz w:val="24"/>
                <w:szCs w:val="24"/>
              </w:rPr>
            </w:pPr>
          </w:p>
        </w:tc>
        <w:tc>
          <w:tcPr>
            <w:tcW w:w="1276" w:type="dxa"/>
            <w:tcBorders>
              <w:top w:val="single" w:sz="4" w:space="0" w:color="auto"/>
            </w:tcBorders>
            <w:shd w:val="clear" w:color="auto" w:fill="FFFFFF"/>
            <w:vAlign w:val="center"/>
          </w:tcPr>
          <w:p w:rsidR="00E4601B" w:rsidRPr="00B916A7" w:rsidRDefault="00E4601B" w:rsidP="00D21D58">
            <w:pPr>
              <w:pStyle w:val="ConsPlusNormal"/>
              <w:ind w:firstLine="0"/>
              <w:rPr>
                <w:sz w:val="24"/>
                <w:szCs w:val="24"/>
              </w:rPr>
            </w:pPr>
            <w:r w:rsidRPr="00B916A7">
              <w:rPr>
                <w:sz w:val="24"/>
                <w:szCs w:val="24"/>
              </w:rPr>
              <w:t>Средства бюджета Московской области</w:t>
            </w:r>
          </w:p>
        </w:tc>
        <w:tc>
          <w:tcPr>
            <w:tcW w:w="1134" w:type="dxa"/>
            <w:vMerge/>
            <w:shd w:val="clear" w:color="auto" w:fill="FFFFFF"/>
            <w:vAlign w:val="center"/>
          </w:tcPr>
          <w:p w:rsidR="00E4601B" w:rsidRPr="00B916A7" w:rsidRDefault="00E4601B" w:rsidP="00D21D58">
            <w:pPr>
              <w:jc w:val="center"/>
              <w:rPr>
                <w:rFonts w:ascii="Arial" w:hAnsi="Arial" w:cs="Arial"/>
              </w:rPr>
            </w:pPr>
          </w:p>
        </w:tc>
        <w:tc>
          <w:tcPr>
            <w:tcW w:w="1275" w:type="dxa"/>
            <w:tcBorders>
              <w:top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1135" w:type="dxa"/>
            <w:tcBorders>
              <w:top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992" w:type="dxa"/>
            <w:tcBorders>
              <w:top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850" w:type="dxa"/>
            <w:tcBorders>
              <w:top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851" w:type="dxa"/>
            <w:tcBorders>
              <w:top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992" w:type="dxa"/>
            <w:tcBorders>
              <w:top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851" w:type="dxa"/>
            <w:tcBorders>
              <w:top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1133" w:type="dxa"/>
            <w:vMerge/>
            <w:shd w:val="clear" w:color="auto" w:fill="FFFFFF"/>
          </w:tcPr>
          <w:p w:rsidR="00E4601B" w:rsidRPr="00B916A7" w:rsidRDefault="00E4601B" w:rsidP="00D21D58">
            <w:pPr>
              <w:pStyle w:val="ConsPlusNormal"/>
              <w:ind w:firstLine="0"/>
              <w:rPr>
                <w:sz w:val="24"/>
                <w:szCs w:val="24"/>
              </w:rPr>
            </w:pPr>
          </w:p>
        </w:tc>
        <w:tc>
          <w:tcPr>
            <w:tcW w:w="2268" w:type="dxa"/>
            <w:vMerge/>
            <w:shd w:val="clear" w:color="auto" w:fill="FFFFFF"/>
          </w:tcPr>
          <w:p w:rsidR="00E4601B" w:rsidRPr="00B916A7" w:rsidRDefault="00E4601B" w:rsidP="00D21D58">
            <w:pPr>
              <w:rPr>
                <w:rFonts w:ascii="Arial" w:hAnsi="Arial" w:cs="Arial"/>
              </w:rPr>
            </w:pPr>
          </w:p>
        </w:tc>
      </w:tr>
      <w:tr w:rsidR="00E4601B" w:rsidRPr="00B916A7" w:rsidTr="00D21D58">
        <w:trPr>
          <w:trHeight w:val="624"/>
        </w:trPr>
        <w:tc>
          <w:tcPr>
            <w:tcW w:w="426" w:type="dxa"/>
            <w:vMerge/>
            <w:tcBorders>
              <w:left w:val="single" w:sz="4" w:space="0" w:color="auto"/>
              <w:right w:val="single" w:sz="4" w:space="0" w:color="auto"/>
            </w:tcBorders>
            <w:shd w:val="clear" w:color="auto" w:fill="FFFFFF"/>
          </w:tcPr>
          <w:p w:rsidR="00E4601B" w:rsidRPr="00B916A7" w:rsidRDefault="00E4601B" w:rsidP="00D21D58">
            <w:pPr>
              <w:pStyle w:val="ConsPlusNormal"/>
              <w:ind w:firstLine="0"/>
              <w:rPr>
                <w:sz w:val="24"/>
                <w:szCs w:val="24"/>
              </w:rPr>
            </w:pPr>
          </w:p>
        </w:tc>
        <w:tc>
          <w:tcPr>
            <w:tcW w:w="2552" w:type="dxa"/>
            <w:vMerge/>
            <w:tcBorders>
              <w:left w:val="single" w:sz="4" w:space="0" w:color="auto"/>
            </w:tcBorders>
            <w:shd w:val="clear" w:color="auto" w:fill="FFFFFF"/>
          </w:tcPr>
          <w:p w:rsidR="00E4601B" w:rsidRPr="00B916A7" w:rsidRDefault="00E4601B" w:rsidP="00D21D58">
            <w:pPr>
              <w:pStyle w:val="ConsPlusNormal"/>
              <w:ind w:firstLine="0"/>
              <w:rPr>
                <w:sz w:val="24"/>
                <w:szCs w:val="24"/>
              </w:rPr>
            </w:pPr>
          </w:p>
        </w:tc>
        <w:tc>
          <w:tcPr>
            <w:tcW w:w="1276" w:type="dxa"/>
            <w:tcBorders>
              <w:top w:val="single" w:sz="4" w:space="0" w:color="auto"/>
            </w:tcBorders>
            <w:shd w:val="clear" w:color="auto" w:fill="FFFFFF"/>
          </w:tcPr>
          <w:p w:rsidR="00E4601B" w:rsidRPr="00B916A7" w:rsidRDefault="00E4601B" w:rsidP="00D21D58">
            <w:pPr>
              <w:rPr>
                <w:rFonts w:ascii="Arial" w:hAnsi="Arial" w:cs="Arial"/>
              </w:rPr>
            </w:pPr>
            <w:r w:rsidRPr="00B916A7">
              <w:rPr>
                <w:rFonts w:ascii="Arial" w:hAnsi="Arial" w:cs="Arial"/>
              </w:rPr>
              <w:t xml:space="preserve">Средства бюджета городского округа Люберцы </w:t>
            </w:r>
          </w:p>
        </w:tc>
        <w:tc>
          <w:tcPr>
            <w:tcW w:w="1134" w:type="dxa"/>
            <w:vMerge/>
            <w:shd w:val="clear" w:color="auto" w:fill="FFFFFF"/>
            <w:vAlign w:val="center"/>
          </w:tcPr>
          <w:p w:rsidR="00E4601B" w:rsidRPr="00B916A7" w:rsidRDefault="00E4601B" w:rsidP="00D21D58">
            <w:pPr>
              <w:jc w:val="center"/>
              <w:rPr>
                <w:rFonts w:ascii="Arial" w:hAnsi="Arial" w:cs="Arial"/>
              </w:rPr>
            </w:pPr>
          </w:p>
        </w:tc>
        <w:tc>
          <w:tcPr>
            <w:tcW w:w="1275" w:type="dxa"/>
            <w:tcBorders>
              <w:top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1135" w:type="dxa"/>
            <w:tcBorders>
              <w:top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992" w:type="dxa"/>
            <w:tcBorders>
              <w:top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850" w:type="dxa"/>
            <w:tcBorders>
              <w:top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851" w:type="dxa"/>
            <w:tcBorders>
              <w:top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992" w:type="dxa"/>
            <w:tcBorders>
              <w:top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851" w:type="dxa"/>
            <w:tcBorders>
              <w:top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1133" w:type="dxa"/>
            <w:vMerge/>
            <w:shd w:val="clear" w:color="auto" w:fill="FFFFFF"/>
          </w:tcPr>
          <w:p w:rsidR="00E4601B" w:rsidRPr="00B916A7" w:rsidRDefault="00E4601B" w:rsidP="00D21D58">
            <w:pPr>
              <w:pStyle w:val="ConsPlusNormal"/>
              <w:ind w:firstLine="0"/>
              <w:rPr>
                <w:sz w:val="24"/>
                <w:szCs w:val="24"/>
              </w:rPr>
            </w:pPr>
          </w:p>
        </w:tc>
        <w:tc>
          <w:tcPr>
            <w:tcW w:w="2268" w:type="dxa"/>
            <w:vMerge/>
            <w:shd w:val="clear" w:color="auto" w:fill="FFFFFF"/>
          </w:tcPr>
          <w:p w:rsidR="00E4601B" w:rsidRPr="00B916A7" w:rsidRDefault="00E4601B" w:rsidP="00D21D58">
            <w:pPr>
              <w:rPr>
                <w:rFonts w:ascii="Arial" w:hAnsi="Arial" w:cs="Arial"/>
              </w:rPr>
            </w:pPr>
          </w:p>
        </w:tc>
      </w:tr>
      <w:tr w:rsidR="00E4601B" w:rsidRPr="00B916A7" w:rsidTr="00D21D58">
        <w:trPr>
          <w:trHeight w:val="343"/>
        </w:trPr>
        <w:tc>
          <w:tcPr>
            <w:tcW w:w="426" w:type="dxa"/>
            <w:vMerge/>
            <w:tcBorders>
              <w:left w:val="single" w:sz="4" w:space="0" w:color="auto"/>
              <w:right w:val="single" w:sz="4" w:space="0" w:color="auto"/>
            </w:tcBorders>
            <w:shd w:val="clear" w:color="auto" w:fill="FFFFFF"/>
          </w:tcPr>
          <w:p w:rsidR="00E4601B" w:rsidRPr="00B916A7" w:rsidRDefault="00E4601B" w:rsidP="00D21D58">
            <w:pPr>
              <w:pStyle w:val="ConsPlusNormal"/>
              <w:ind w:firstLine="0"/>
              <w:rPr>
                <w:sz w:val="24"/>
                <w:szCs w:val="24"/>
              </w:rPr>
            </w:pPr>
          </w:p>
        </w:tc>
        <w:tc>
          <w:tcPr>
            <w:tcW w:w="2552" w:type="dxa"/>
            <w:vMerge/>
            <w:tcBorders>
              <w:left w:val="single" w:sz="4" w:space="0" w:color="auto"/>
            </w:tcBorders>
            <w:shd w:val="clear" w:color="auto" w:fill="FFFFFF"/>
          </w:tcPr>
          <w:p w:rsidR="00E4601B" w:rsidRPr="00B916A7" w:rsidRDefault="00E4601B" w:rsidP="00D21D58">
            <w:pPr>
              <w:pStyle w:val="ConsPlusNormal"/>
              <w:ind w:firstLine="0"/>
              <w:rPr>
                <w:sz w:val="24"/>
                <w:szCs w:val="24"/>
              </w:rPr>
            </w:pPr>
          </w:p>
        </w:tc>
        <w:tc>
          <w:tcPr>
            <w:tcW w:w="1276" w:type="dxa"/>
            <w:tcBorders>
              <w:top w:val="single" w:sz="4" w:space="0" w:color="auto"/>
            </w:tcBorders>
            <w:shd w:val="clear" w:color="auto" w:fill="FFFFFF"/>
          </w:tcPr>
          <w:p w:rsidR="00E4601B" w:rsidRPr="00B916A7" w:rsidRDefault="00E4601B" w:rsidP="00D21D58">
            <w:pPr>
              <w:rPr>
                <w:rFonts w:ascii="Arial" w:hAnsi="Arial" w:cs="Arial"/>
                <w:color w:val="000000"/>
              </w:rPr>
            </w:pPr>
            <w:r w:rsidRPr="00B916A7">
              <w:rPr>
                <w:rFonts w:ascii="Arial" w:hAnsi="Arial" w:cs="Arial"/>
                <w:color w:val="000000"/>
              </w:rPr>
              <w:t>Внебюджетные</w:t>
            </w:r>
          </w:p>
          <w:p w:rsidR="00E4601B" w:rsidRPr="00B916A7" w:rsidRDefault="00E4601B" w:rsidP="00D21D58">
            <w:pPr>
              <w:rPr>
                <w:rFonts w:ascii="Arial" w:hAnsi="Arial" w:cs="Arial"/>
              </w:rPr>
            </w:pPr>
            <w:r w:rsidRPr="00B916A7">
              <w:rPr>
                <w:rFonts w:ascii="Arial" w:hAnsi="Arial" w:cs="Arial"/>
                <w:color w:val="000000"/>
              </w:rPr>
              <w:t>источники</w:t>
            </w:r>
          </w:p>
        </w:tc>
        <w:tc>
          <w:tcPr>
            <w:tcW w:w="1134" w:type="dxa"/>
            <w:vMerge/>
            <w:shd w:val="clear" w:color="auto" w:fill="FFFFFF"/>
            <w:vAlign w:val="center"/>
          </w:tcPr>
          <w:p w:rsidR="00E4601B" w:rsidRPr="00B916A7" w:rsidRDefault="00E4601B" w:rsidP="00D21D58">
            <w:pPr>
              <w:jc w:val="center"/>
              <w:rPr>
                <w:rFonts w:ascii="Arial" w:hAnsi="Arial" w:cs="Arial"/>
              </w:rPr>
            </w:pPr>
          </w:p>
        </w:tc>
        <w:tc>
          <w:tcPr>
            <w:tcW w:w="1275" w:type="dxa"/>
            <w:tcBorders>
              <w:top w:val="single" w:sz="4" w:space="0" w:color="auto"/>
            </w:tcBorders>
            <w:shd w:val="clear" w:color="auto" w:fill="FFFFFF"/>
            <w:vAlign w:val="center"/>
          </w:tcPr>
          <w:p w:rsidR="00E4601B" w:rsidRPr="00B916A7" w:rsidRDefault="00E4601B" w:rsidP="00D21D58">
            <w:pPr>
              <w:jc w:val="center"/>
              <w:rPr>
                <w:rFonts w:ascii="Arial" w:hAnsi="Arial" w:cs="Arial"/>
                <w:bCs/>
                <w:color w:val="000000"/>
              </w:rPr>
            </w:pPr>
            <w:r w:rsidRPr="00B916A7">
              <w:rPr>
                <w:rFonts w:ascii="Arial" w:hAnsi="Arial" w:cs="Arial"/>
                <w:bCs/>
                <w:color w:val="000000"/>
              </w:rPr>
              <w:t>0,00</w:t>
            </w:r>
          </w:p>
        </w:tc>
        <w:tc>
          <w:tcPr>
            <w:tcW w:w="1135" w:type="dxa"/>
            <w:tcBorders>
              <w:top w:val="single" w:sz="4" w:space="0" w:color="auto"/>
            </w:tcBorders>
            <w:shd w:val="clear" w:color="auto" w:fill="FFFFFF"/>
            <w:vAlign w:val="center"/>
          </w:tcPr>
          <w:p w:rsidR="00E4601B" w:rsidRPr="00B916A7" w:rsidRDefault="00E4601B" w:rsidP="00D21D58">
            <w:pPr>
              <w:jc w:val="center"/>
              <w:rPr>
                <w:rFonts w:ascii="Arial" w:hAnsi="Arial" w:cs="Arial"/>
                <w:bCs/>
                <w:color w:val="000000"/>
              </w:rPr>
            </w:pPr>
            <w:r w:rsidRPr="00B916A7">
              <w:rPr>
                <w:rFonts w:ascii="Arial" w:hAnsi="Arial" w:cs="Arial"/>
                <w:bCs/>
                <w:color w:val="000000"/>
              </w:rPr>
              <w:t>0,00</w:t>
            </w:r>
          </w:p>
        </w:tc>
        <w:tc>
          <w:tcPr>
            <w:tcW w:w="992" w:type="dxa"/>
            <w:tcBorders>
              <w:top w:val="single" w:sz="4" w:space="0" w:color="auto"/>
            </w:tcBorders>
            <w:shd w:val="clear" w:color="auto" w:fill="FFFFFF"/>
            <w:vAlign w:val="center"/>
          </w:tcPr>
          <w:p w:rsidR="00E4601B" w:rsidRPr="00B916A7" w:rsidRDefault="00E4601B" w:rsidP="00D21D58">
            <w:pPr>
              <w:jc w:val="center"/>
              <w:rPr>
                <w:rFonts w:ascii="Arial" w:hAnsi="Arial" w:cs="Arial"/>
                <w:bCs/>
                <w:color w:val="000000"/>
              </w:rPr>
            </w:pPr>
            <w:r w:rsidRPr="00B916A7">
              <w:rPr>
                <w:rFonts w:ascii="Arial" w:hAnsi="Arial" w:cs="Arial"/>
                <w:bCs/>
                <w:color w:val="000000"/>
              </w:rPr>
              <w:t>0,00</w:t>
            </w:r>
          </w:p>
        </w:tc>
        <w:tc>
          <w:tcPr>
            <w:tcW w:w="850" w:type="dxa"/>
            <w:tcBorders>
              <w:top w:val="single" w:sz="4" w:space="0" w:color="auto"/>
            </w:tcBorders>
            <w:shd w:val="clear" w:color="auto" w:fill="FFFFFF"/>
            <w:vAlign w:val="center"/>
          </w:tcPr>
          <w:p w:rsidR="00E4601B" w:rsidRPr="00B916A7" w:rsidRDefault="00E4601B" w:rsidP="00D21D58">
            <w:pPr>
              <w:jc w:val="center"/>
              <w:rPr>
                <w:rFonts w:ascii="Arial" w:hAnsi="Arial" w:cs="Arial"/>
                <w:bCs/>
                <w:color w:val="000000"/>
              </w:rPr>
            </w:pPr>
            <w:r w:rsidRPr="00B916A7">
              <w:rPr>
                <w:rFonts w:ascii="Arial" w:hAnsi="Arial" w:cs="Arial"/>
                <w:bCs/>
                <w:color w:val="000000"/>
              </w:rPr>
              <w:t>0,00</w:t>
            </w:r>
          </w:p>
        </w:tc>
        <w:tc>
          <w:tcPr>
            <w:tcW w:w="851" w:type="dxa"/>
            <w:tcBorders>
              <w:top w:val="single" w:sz="4" w:space="0" w:color="auto"/>
            </w:tcBorders>
            <w:shd w:val="clear" w:color="auto" w:fill="FFFFFF"/>
            <w:vAlign w:val="center"/>
          </w:tcPr>
          <w:p w:rsidR="00E4601B" w:rsidRPr="00B916A7" w:rsidRDefault="00E4601B" w:rsidP="00D21D58">
            <w:pPr>
              <w:jc w:val="center"/>
              <w:rPr>
                <w:rFonts w:ascii="Arial" w:hAnsi="Arial" w:cs="Arial"/>
                <w:bCs/>
                <w:color w:val="000000"/>
              </w:rPr>
            </w:pPr>
            <w:r w:rsidRPr="00B916A7">
              <w:rPr>
                <w:rFonts w:ascii="Arial" w:hAnsi="Arial" w:cs="Arial"/>
                <w:bCs/>
                <w:color w:val="000000"/>
              </w:rPr>
              <w:t>0,00</w:t>
            </w:r>
          </w:p>
        </w:tc>
        <w:tc>
          <w:tcPr>
            <w:tcW w:w="992" w:type="dxa"/>
            <w:tcBorders>
              <w:top w:val="single" w:sz="4" w:space="0" w:color="auto"/>
            </w:tcBorders>
            <w:shd w:val="clear" w:color="auto" w:fill="FFFFFF"/>
            <w:vAlign w:val="center"/>
          </w:tcPr>
          <w:p w:rsidR="00E4601B" w:rsidRPr="00B916A7" w:rsidRDefault="00E4601B" w:rsidP="00D21D58">
            <w:pPr>
              <w:jc w:val="center"/>
              <w:rPr>
                <w:rFonts w:ascii="Arial" w:hAnsi="Arial" w:cs="Arial"/>
                <w:bCs/>
                <w:color w:val="000000"/>
              </w:rPr>
            </w:pPr>
            <w:r w:rsidRPr="00B916A7">
              <w:rPr>
                <w:rFonts w:ascii="Arial" w:hAnsi="Arial" w:cs="Arial"/>
                <w:bCs/>
                <w:color w:val="000000"/>
              </w:rPr>
              <w:t>0,00</w:t>
            </w:r>
          </w:p>
        </w:tc>
        <w:tc>
          <w:tcPr>
            <w:tcW w:w="851" w:type="dxa"/>
            <w:tcBorders>
              <w:top w:val="single" w:sz="4" w:space="0" w:color="auto"/>
            </w:tcBorders>
            <w:shd w:val="clear" w:color="auto" w:fill="FFFFFF"/>
            <w:vAlign w:val="center"/>
          </w:tcPr>
          <w:p w:rsidR="00E4601B" w:rsidRPr="00B916A7" w:rsidRDefault="00E4601B" w:rsidP="00D21D58">
            <w:pPr>
              <w:jc w:val="center"/>
              <w:rPr>
                <w:rFonts w:ascii="Arial" w:hAnsi="Arial" w:cs="Arial"/>
                <w:bCs/>
                <w:color w:val="000000"/>
              </w:rPr>
            </w:pPr>
            <w:r w:rsidRPr="00B916A7">
              <w:rPr>
                <w:rFonts w:ascii="Arial" w:hAnsi="Arial" w:cs="Arial"/>
                <w:bCs/>
                <w:color w:val="000000"/>
              </w:rPr>
              <w:t>0,00</w:t>
            </w:r>
          </w:p>
        </w:tc>
        <w:tc>
          <w:tcPr>
            <w:tcW w:w="1133" w:type="dxa"/>
            <w:vMerge/>
            <w:shd w:val="clear" w:color="auto" w:fill="FFFFFF"/>
          </w:tcPr>
          <w:p w:rsidR="00E4601B" w:rsidRPr="00B916A7" w:rsidRDefault="00E4601B" w:rsidP="00D21D58">
            <w:pPr>
              <w:pStyle w:val="ConsPlusNormal"/>
              <w:rPr>
                <w:sz w:val="24"/>
                <w:szCs w:val="24"/>
              </w:rPr>
            </w:pPr>
          </w:p>
        </w:tc>
        <w:tc>
          <w:tcPr>
            <w:tcW w:w="2268" w:type="dxa"/>
            <w:vMerge/>
            <w:shd w:val="clear" w:color="auto" w:fill="FFFFFF"/>
          </w:tcPr>
          <w:p w:rsidR="00E4601B" w:rsidRPr="00B916A7" w:rsidRDefault="00E4601B" w:rsidP="00D21D58">
            <w:pPr>
              <w:rPr>
                <w:rFonts w:ascii="Arial" w:hAnsi="Arial" w:cs="Arial"/>
              </w:rPr>
            </w:pPr>
          </w:p>
        </w:tc>
      </w:tr>
      <w:tr w:rsidR="00E4601B" w:rsidRPr="00B916A7" w:rsidTr="00D21D58">
        <w:trPr>
          <w:trHeight w:val="20"/>
        </w:trPr>
        <w:tc>
          <w:tcPr>
            <w:tcW w:w="426" w:type="dxa"/>
            <w:vMerge/>
            <w:tcBorders>
              <w:left w:val="single" w:sz="4" w:space="0" w:color="auto"/>
              <w:bottom w:val="single" w:sz="4" w:space="0" w:color="auto"/>
              <w:right w:val="single" w:sz="4" w:space="0" w:color="auto"/>
            </w:tcBorders>
            <w:shd w:val="clear" w:color="auto" w:fill="FFFFFF"/>
          </w:tcPr>
          <w:p w:rsidR="00E4601B" w:rsidRPr="00B916A7" w:rsidRDefault="00E4601B" w:rsidP="00D21D58">
            <w:pPr>
              <w:jc w:val="center"/>
              <w:rPr>
                <w:rFonts w:ascii="Arial" w:hAnsi="Arial" w:cs="Arial"/>
              </w:rPr>
            </w:pPr>
          </w:p>
        </w:tc>
        <w:tc>
          <w:tcPr>
            <w:tcW w:w="2552" w:type="dxa"/>
            <w:vMerge/>
            <w:tcBorders>
              <w:left w:val="single" w:sz="4" w:space="0" w:color="auto"/>
              <w:bottom w:val="single" w:sz="4" w:space="0" w:color="auto"/>
            </w:tcBorders>
            <w:shd w:val="clear" w:color="auto" w:fill="FFFFFF"/>
          </w:tcPr>
          <w:p w:rsidR="00E4601B" w:rsidRPr="00B916A7" w:rsidRDefault="00E4601B" w:rsidP="00D21D58">
            <w:pPr>
              <w:rPr>
                <w:rFonts w:ascii="Arial" w:hAnsi="Arial" w:cs="Arial"/>
              </w:rPr>
            </w:pPr>
          </w:p>
        </w:tc>
        <w:tc>
          <w:tcPr>
            <w:tcW w:w="1276" w:type="dxa"/>
            <w:tcBorders>
              <w:bottom w:val="single" w:sz="4" w:space="0" w:color="auto"/>
            </w:tcBorders>
            <w:shd w:val="clear" w:color="auto" w:fill="FFFFFF"/>
          </w:tcPr>
          <w:p w:rsidR="00E4601B" w:rsidRPr="00B916A7" w:rsidRDefault="00E4601B" w:rsidP="00D21D58">
            <w:pPr>
              <w:rPr>
                <w:rFonts w:ascii="Arial" w:hAnsi="Arial" w:cs="Arial"/>
              </w:rPr>
            </w:pPr>
            <w:r w:rsidRPr="00B916A7">
              <w:rPr>
                <w:rFonts w:ascii="Arial" w:hAnsi="Arial" w:cs="Arial"/>
              </w:rPr>
              <w:t>Итого</w:t>
            </w:r>
          </w:p>
        </w:tc>
        <w:tc>
          <w:tcPr>
            <w:tcW w:w="1134" w:type="dxa"/>
            <w:vMerge/>
            <w:tcBorders>
              <w:bottom w:val="single" w:sz="4" w:space="0" w:color="auto"/>
            </w:tcBorders>
            <w:shd w:val="clear" w:color="auto" w:fill="FFFFFF"/>
            <w:vAlign w:val="center"/>
          </w:tcPr>
          <w:p w:rsidR="00E4601B" w:rsidRPr="00B916A7" w:rsidRDefault="00E4601B" w:rsidP="00D21D58">
            <w:pPr>
              <w:jc w:val="center"/>
              <w:rPr>
                <w:rFonts w:ascii="Arial" w:hAnsi="Arial" w:cs="Arial"/>
              </w:rPr>
            </w:pPr>
          </w:p>
        </w:tc>
        <w:tc>
          <w:tcPr>
            <w:tcW w:w="1275" w:type="dxa"/>
            <w:tcBorders>
              <w:top w:val="single" w:sz="4" w:space="0" w:color="auto"/>
              <w:bottom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1135" w:type="dxa"/>
            <w:tcBorders>
              <w:top w:val="single" w:sz="4" w:space="0" w:color="auto"/>
              <w:bottom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992" w:type="dxa"/>
            <w:tcBorders>
              <w:top w:val="single" w:sz="4" w:space="0" w:color="auto"/>
              <w:bottom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850" w:type="dxa"/>
            <w:tcBorders>
              <w:top w:val="single" w:sz="4" w:space="0" w:color="auto"/>
              <w:bottom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851" w:type="dxa"/>
            <w:tcBorders>
              <w:top w:val="single" w:sz="4" w:space="0" w:color="auto"/>
              <w:bottom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992" w:type="dxa"/>
            <w:tcBorders>
              <w:top w:val="single" w:sz="4" w:space="0" w:color="auto"/>
              <w:bottom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851" w:type="dxa"/>
            <w:tcBorders>
              <w:top w:val="single" w:sz="4" w:space="0" w:color="auto"/>
              <w:bottom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1133" w:type="dxa"/>
            <w:vMerge/>
            <w:shd w:val="clear" w:color="auto" w:fill="FFFFFF"/>
          </w:tcPr>
          <w:p w:rsidR="00E4601B" w:rsidRPr="00B916A7" w:rsidRDefault="00E4601B" w:rsidP="00D21D58">
            <w:pPr>
              <w:pStyle w:val="ConsPlusNormal"/>
              <w:rPr>
                <w:sz w:val="24"/>
                <w:szCs w:val="24"/>
              </w:rPr>
            </w:pPr>
          </w:p>
        </w:tc>
        <w:tc>
          <w:tcPr>
            <w:tcW w:w="2268" w:type="dxa"/>
            <w:vMerge/>
            <w:tcBorders>
              <w:bottom w:val="single" w:sz="4" w:space="0" w:color="auto"/>
            </w:tcBorders>
            <w:shd w:val="clear" w:color="auto" w:fill="FFFFFF"/>
          </w:tcPr>
          <w:p w:rsidR="00E4601B" w:rsidRPr="00B916A7" w:rsidRDefault="00E4601B" w:rsidP="00D21D58">
            <w:pPr>
              <w:rPr>
                <w:rFonts w:ascii="Arial" w:hAnsi="Arial" w:cs="Arial"/>
              </w:rPr>
            </w:pPr>
          </w:p>
        </w:tc>
      </w:tr>
      <w:tr w:rsidR="00E4601B" w:rsidRPr="00B916A7" w:rsidTr="00D21D58">
        <w:trPr>
          <w:trHeight w:val="732"/>
        </w:trPr>
        <w:tc>
          <w:tcPr>
            <w:tcW w:w="426" w:type="dxa"/>
            <w:vMerge w:val="restart"/>
            <w:tcBorders>
              <w:left w:val="single" w:sz="4" w:space="0" w:color="auto"/>
              <w:right w:val="single" w:sz="4" w:space="0" w:color="auto"/>
            </w:tcBorders>
            <w:shd w:val="clear" w:color="auto" w:fill="FFFFFF"/>
          </w:tcPr>
          <w:p w:rsidR="00E4601B" w:rsidRPr="00B916A7" w:rsidRDefault="00E4601B" w:rsidP="00D21D58">
            <w:pPr>
              <w:pStyle w:val="ConsPlusNormal"/>
              <w:ind w:firstLine="0"/>
              <w:rPr>
                <w:sz w:val="24"/>
                <w:szCs w:val="24"/>
              </w:rPr>
            </w:pPr>
            <w:r w:rsidRPr="00B916A7">
              <w:rPr>
                <w:sz w:val="24"/>
                <w:szCs w:val="24"/>
              </w:rPr>
              <w:t>2.</w:t>
            </w:r>
          </w:p>
        </w:tc>
        <w:tc>
          <w:tcPr>
            <w:tcW w:w="2552" w:type="dxa"/>
            <w:vMerge w:val="restart"/>
            <w:tcBorders>
              <w:left w:val="single" w:sz="4" w:space="0" w:color="auto"/>
            </w:tcBorders>
            <w:shd w:val="clear" w:color="auto" w:fill="FFFFFF"/>
          </w:tcPr>
          <w:p w:rsidR="00E4601B" w:rsidRPr="00B916A7" w:rsidRDefault="00E4601B" w:rsidP="00D21D58">
            <w:pPr>
              <w:pStyle w:val="ConsPlusNormal"/>
              <w:ind w:firstLine="0"/>
              <w:rPr>
                <w:b/>
                <w:sz w:val="24"/>
                <w:szCs w:val="24"/>
              </w:rPr>
            </w:pPr>
            <w:r w:rsidRPr="00B916A7">
              <w:rPr>
                <w:b/>
                <w:sz w:val="24"/>
                <w:szCs w:val="24"/>
              </w:rPr>
              <w:t>Основное мероприятие 2.</w:t>
            </w:r>
          </w:p>
          <w:p w:rsidR="00E4601B" w:rsidRPr="00B916A7" w:rsidRDefault="00E4601B" w:rsidP="00D21D58">
            <w:pPr>
              <w:pStyle w:val="ConsPlusNormal"/>
              <w:ind w:firstLine="0"/>
              <w:rPr>
                <w:b/>
                <w:sz w:val="24"/>
                <w:szCs w:val="24"/>
              </w:rPr>
            </w:pPr>
            <w:r w:rsidRPr="00B916A7">
              <w:rPr>
                <w:sz w:val="24"/>
                <w:szCs w:val="24"/>
              </w:rPr>
              <w:t xml:space="preserve">Разработка новых эффективных и высокотехнологичных (интерактивных) информационных проектов, повышающих степень интереса населения и бизнеса к проблематике Московской области </w:t>
            </w:r>
            <w:r w:rsidRPr="00B916A7">
              <w:rPr>
                <w:sz w:val="24"/>
                <w:szCs w:val="24"/>
              </w:rPr>
              <w:lastRenderedPageBreak/>
              <w:t xml:space="preserve">по социально значимым темам, в СМИ, на Интернет-ресурсах, в социальных сетях и </w:t>
            </w:r>
            <w:proofErr w:type="spellStart"/>
            <w:r w:rsidRPr="00B916A7">
              <w:rPr>
                <w:sz w:val="24"/>
                <w:szCs w:val="24"/>
              </w:rPr>
              <w:t>блогосфере</w:t>
            </w:r>
            <w:proofErr w:type="spellEnd"/>
          </w:p>
        </w:tc>
        <w:tc>
          <w:tcPr>
            <w:tcW w:w="1276" w:type="dxa"/>
            <w:shd w:val="clear" w:color="auto" w:fill="FFFFFF"/>
            <w:vAlign w:val="center"/>
          </w:tcPr>
          <w:p w:rsidR="00E4601B" w:rsidRPr="00B916A7" w:rsidRDefault="00E4601B" w:rsidP="00D21D58">
            <w:pPr>
              <w:pStyle w:val="ConsPlusNormal"/>
              <w:ind w:firstLine="0"/>
              <w:rPr>
                <w:sz w:val="24"/>
                <w:szCs w:val="24"/>
              </w:rPr>
            </w:pPr>
            <w:r w:rsidRPr="00B916A7">
              <w:rPr>
                <w:sz w:val="24"/>
                <w:szCs w:val="24"/>
              </w:rPr>
              <w:lastRenderedPageBreak/>
              <w:t>Средства Федерального бюджета</w:t>
            </w:r>
          </w:p>
        </w:tc>
        <w:tc>
          <w:tcPr>
            <w:tcW w:w="1134" w:type="dxa"/>
            <w:vMerge w:val="restart"/>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01.01.2020-31.12.2024</w:t>
            </w:r>
          </w:p>
        </w:tc>
        <w:tc>
          <w:tcPr>
            <w:tcW w:w="1275"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1135"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992"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850"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851"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992"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851" w:type="dxa"/>
            <w:tcBorders>
              <w:top w:val="single" w:sz="4" w:space="0" w:color="auto"/>
              <w:lef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1133" w:type="dxa"/>
            <w:vMerge w:val="restart"/>
            <w:shd w:val="clear" w:color="auto" w:fill="FFFFFF"/>
          </w:tcPr>
          <w:p w:rsidR="00E4601B" w:rsidRPr="00B916A7" w:rsidRDefault="00E4601B" w:rsidP="00D21D58">
            <w:pPr>
              <w:pStyle w:val="ConsPlusNormal"/>
              <w:ind w:firstLine="0"/>
              <w:rPr>
                <w:sz w:val="24"/>
                <w:szCs w:val="24"/>
              </w:rPr>
            </w:pPr>
            <w:r w:rsidRPr="00B916A7">
              <w:rPr>
                <w:sz w:val="24"/>
                <w:szCs w:val="24"/>
              </w:rPr>
              <w:t xml:space="preserve">Информационно-аналитическое  управление администрации городского округа Люберцы </w:t>
            </w:r>
            <w:r w:rsidRPr="00B916A7">
              <w:rPr>
                <w:sz w:val="24"/>
                <w:szCs w:val="24"/>
              </w:rPr>
              <w:lastRenderedPageBreak/>
              <w:t xml:space="preserve">Московской области </w:t>
            </w:r>
          </w:p>
        </w:tc>
        <w:tc>
          <w:tcPr>
            <w:tcW w:w="2268" w:type="dxa"/>
            <w:vMerge w:val="restart"/>
            <w:tcBorders>
              <w:top w:val="single" w:sz="4" w:space="0" w:color="auto"/>
              <w:right w:val="single" w:sz="4" w:space="0" w:color="auto"/>
            </w:tcBorders>
            <w:shd w:val="clear" w:color="auto" w:fill="FFFFFF"/>
          </w:tcPr>
          <w:p w:rsidR="00E4601B" w:rsidRPr="00B916A7" w:rsidRDefault="00E4601B" w:rsidP="00D21D58">
            <w:pPr>
              <w:pStyle w:val="ConsPlusNormal"/>
              <w:ind w:firstLine="0"/>
              <w:rPr>
                <w:sz w:val="24"/>
                <w:szCs w:val="24"/>
              </w:rPr>
            </w:pPr>
            <w:r w:rsidRPr="00B916A7">
              <w:rPr>
                <w:sz w:val="24"/>
                <w:szCs w:val="24"/>
              </w:rPr>
              <w:lastRenderedPageBreak/>
              <w:t xml:space="preserve">Разработка новых эффективных и высокотехнологичных (интерактивных) информационных проектов, повышающих степень интереса населения и бизнеса к проблематике Московской </w:t>
            </w:r>
            <w:r w:rsidRPr="00B916A7">
              <w:rPr>
                <w:sz w:val="24"/>
                <w:szCs w:val="24"/>
              </w:rPr>
              <w:lastRenderedPageBreak/>
              <w:t xml:space="preserve">области по социально значимым темам, в СМИ, на Интернет-ресурсах, в социальных сетях и </w:t>
            </w:r>
            <w:proofErr w:type="spellStart"/>
            <w:r w:rsidRPr="00B916A7">
              <w:rPr>
                <w:sz w:val="24"/>
                <w:szCs w:val="24"/>
              </w:rPr>
              <w:t>блогосфере</w:t>
            </w:r>
            <w:proofErr w:type="spellEnd"/>
          </w:p>
        </w:tc>
      </w:tr>
      <w:tr w:rsidR="00E4601B" w:rsidRPr="00B916A7" w:rsidTr="00D21D58">
        <w:trPr>
          <w:trHeight w:val="732"/>
        </w:trPr>
        <w:tc>
          <w:tcPr>
            <w:tcW w:w="426" w:type="dxa"/>
            <w:vMerge/>
            <w:tcBorders>
              <w:left w:val="single" w:sz="4" w:space="0" w:color="auto"/>
              <w:right w:val="single" w:sz="4" w:space="0" w:color="auto"/>
            </w:tcBorders>
            <w:shd w:val="clear" w:color="auto" w:fill="FFFFFF"/>
          </w:tcPr>
          <w:p w:rsidR="00E4601B" w:rsidRPr="00B916A7" w:rsidRDefault="00E4601B" w:rsidP="00D21D58">
            <w:pPr>
              <w:pStyle w:val="ConsPlusNormal"/>
              <w:ind w:firstLine="0"/>
              <w:rPr>
                <w:sz w:val="24"/>
                <w:szCs w:val="24"/>
              </w:rPr>
            </w:pPr>
          </w:p>
        </w:tc>
        <w:tc>
          <w:tcPr>
            <w:tcW w:w="2552" w:type="dxa"/>
            <w:vMerge/>
            <w:tcBorders>
              <w:left w:val="single" w:sz="4" w:space="0" w:color="auto"/>
            </w:tcBorders>
            <w:shd w:val="clear" w:color="auto" w:fill="FFFFFF"/>
          </w:tcPr>
          <w:p w:rsidR="00E4601B" w:rsidRPr="00B916A7" w:rsidRDefault="00E4601B" w:rsidP="00D21D58">
            <w:pPr>
              <w:pStyle w:val="ConsPlusNormal"/>
              <w:ind w:firstLine="0"/>
              <w:rPr>
                <w:b/>
                <w:sz w:val="24"/>
                <w:szCs w:val="24"/>
              </w:rPr>
            </w:pPr>
          </w:p>
        </w:tc>
        <w:tc>
          <w:tcPr>
            <w:tcW w:w="1276" w:type="dxa"/>
            <w:shd w:val="clear" w:color="auto" w:fill="FFFFFF"/>
            <w:vAlign w:val="center"/>
          </w:tcPr>
          <w:p w:rsidR="00E4601B" w:rsidRPr="00B916A7" w:rsidRDefault="00E4601B" w:rsidP="00D21D58">
            <w:pPr>
              <w:pStyle w:val="ConsPlusNormal"/>
              <w:ind w:firstLine="0"/>
              <w:rPr>
                <w:sz w:val="24"/>
                <w:szCs w:val="24"/>
              </w:rPr>
            </w:pPr>
            <w:r w:rsidRPr="00B916A7">
              <w:rPr>
                <w:sz w:val="24"/>
                <w:szCs w:val="24"/>
              </w:rPr>
              <w:t>Средства бюджета Московской области</w:t>
            </w:r>
          </w:p>
        </w:tc>
        <w:tc>
          <w:tcPr>
            <w:tcW w:w="1134" w:type="dxa"/>
            <w:vMerge/>
            <w:tcBorders>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p>
        </w:tc>
        <w:tc>
          <w:tcPr>
            <w:tcW w:w="1275"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1135"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992"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850"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851"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992"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851" w:type="dxa"/>
            <w:tcBorders>
              <w:top w:val="single" w:sz="4" w:space="0" w:color="auto"/>
              <w:lef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1133" w:type="dxa"/>
            <w:vMerge/>
            <w:shd w:val="clear" w:color="auto" w:fill="FFFFFF"/>
          </w:tcPr>
          <w:p w:rsidR="00E4601B" w:rsidRPr="00B916A7" w:rsidRDefault="00E4601B" w:rsidP="00D21D58">
            <w:pPr>
              <w:pStyle w:val="ConsPlusNormal"/>
              <w:ind w:firstLine="0"/>
              <w:rPr>
                <w:sz w:val="24"/>
                <w:szCs w:val="24"/>
              </w:rPr>
            </w:pPr>
          </w:p>
        </w:tc>
        <w:tc>
          <w:tcPr>
            <w:tcW w:w="2268" w:type="dxa"/>
            <w:vMerge/>
            <w:tcBorders>
              <w:right w:val="single" w:sz="4" w:space="0" w:color="auto"/>
            </w:tcBorders>
            <w:shd w:val="clear" w:color="auto" w:fill="FFFFFF"/>
          </w:tcPr>
          <w:p w:rsidR="00E4601B" w:rsidRPr="00B916A7" w:rsidRDefault="00E4601B" w:rsidP="00D21D58">
            <w:pPr>
              <w:pStyle w:val="ConsPlusNormal"/>
              <w:ind w:firstLine="0"/>
              <w:rPr>
                <w:sz w:val="24"/>
                <w:szCs w:val="24"/>
              </w:rPr>
            </w:pPr>
          </w:p>
        </w:tc>
      </w:tr>
      <w:tr w:rsidR="00E4601B" w:rsidRPr="00B916A7" w:rsidTr="00D21D58">
        <w:trPr>
          <w:trHeight w:val="732"/>
        </w:trPr>
        <w:tc>
          <w:tcPr>
            <w:tcW w:w="426" w:type="dxa"/>
            <w:vMerge/>
            <w:tcBorders>
              <w:left w:val="single" w:sz="4" w:space="0" w:color="auto"/>
              <w:right w:val="single" w:sz="4" w:space="0" w:color="auto"/>
            </w:tcBorders>
            <w:shd w:val="clear" w:color="auto" w:fill="FFFFFF"/>
          </w:tcPr>
          <w:p w:rsidR="00E4601B" w:rsidRPr="00B916A7" w:rsidRDefault="00E4601B" w:rsidP="00D21D58">
            <w:pPr>
              <w:pStyle w:val="ConsPlusNormal"/>
              <w:ind w:firstLine="0"/>
              <w:rPr>
                <w:sz w:val="24"/>
                <w:szCs w:val="24"/>
              </w:rPr>
            </w:pPr>
            <w:bookmarkStart w:id="1" w:name="P2820"/>
            <w:bookmarkEnd w:id="1"/>
          </w:p>
        </w:tc>
        <w:tc>
          <w:tcPr>
            <w:tcW w:w="2552" w:type="dxa"/>
            <w:vMerge/>
            <w:tcBorders>
              <w:left w:val="single" w:sz="4" w:space="0" w:color="auto"/>
            </w:tcBorders>
            <w:shd w:val="clear" w:color="auto" w:fill="FFFFFF"/>
          </w:tcPr>
          <w:p w:rsidR="00E4601B" w:rsidRPr="00B916A7" w:rsidRDefault="00E4601B" w:rsidP="00D21D58">
            <w:pPr>
              <w:pStyle w:val="ConsPlusNormal"/>
              <w:ind w:firstLine="0"/>
              <w:rPr>
                <w:b/>
                <w:sz w:val="24"/>
                <w:szCs w:val="24"/>
              </w:rPr>
            </w:pPr>
          </w:p>
        </w:tc>
        <w:tc>
          <w:tcPr>
            <w:tcW w:w="1276" w:type="dxa"/>
            <w:shd w:val="clear" w:color="auto" w:fill="FFFFFF"/>
          </w:tcPr>
          <w:p w:rsidR="00E4601B" w:rsidRPr="00B916A7" w:rsidRDefault="00E4601B" w:rsidP="00D21D58">
            <w:pPr>
              <w:rPr>
                <w:rFonts w:ascii="Arial" w:hAnsi="Arial" w:cs="Arial"/>
              </w:rPr>
            </w:pPr>
            <w:r w:rsidRPr="00B916A7">
              <w:rPr>
                <w:rFonts w:ascii="Arial" w:hAnsi="Arial" w:cs="Arial"/>
              </w:rPr>
              <w:t xml:space="preserve">Средства бюджета </w:t>
            </w:r>
            <w:r w:rsidRPr="00B916A7">
              <w:rPr>
                <w:rFonts w:ascii="Arial" w:hAnsi="Arial" w:cs="Arial"/>
              </w:rPr>
              <w:lastRenderedPageBreak/>
              <w:t xml:space="preserve">городского округа Люберцы </w:t>
            </w:r>
          </w:p>
        </w:tc>
        <w:tc>
          <w:tcPr>
            <w:tcW w:w="1134" w:type="dxa"/>
            <w:vMerge/>
            <w:tcBorders>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p>
        </w:tc>
        <w:tc>
          <w:tcPr>
            <w:tcW w:w="1275"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1135"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992"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850"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851"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992"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851" w:type="dxa"/>
            <w:tcBorders>
              <w:top w:val="single" w:sz="4" w:space="0" w:color="auto"/>
              <w:lef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1133" w:type="dxa"/>
            <w:vMerge/>
            <w:shd w:val="clear" w:color="auto" w:fill="FFFFFF"/>
          </w:tcPr>
          <w:p w:rsidR="00E4601B" w:rsidRPr="00B916A7" w:rsidRDefault="00E4601B" w:rsidP="00D21D58">
            <w:pPr>
              <w:pStyle w:val="ConsPlusNormal"/>
              <w:ind w:firstLine="0"/>
              <w:rPr>
                <w:sz w:val="24"/>
                <w:szCs w:val="24"/>
              </w:rPr>
            </w:pPr>
          </w:p>
        </w:tc>
        <w:tc>
          <w:tcPr>
            <w:tcW w:w="2268" w:type="dxa"/>
            <w:vMerge/>
            <w:tcBorders>
              <w:right w:val="single" w:sz="4" w:space="0" w:color="auto"/>
            </w:tcBorders>
            <w:shd w:val="clear" w:color="auto" w:fill="FFFFFF"/>
          </w:tcPr>
          <w:p w:rsidR="00E4601B" w:rsidRPr="00B916A7" w:rsidRDefault="00E4601B" w:rsidP="00D21D58">
            <w:pPr>
              <w:pStyle w:val="ConsPlusNormal"/>
              <w:ind w:firstLine="0"/>
              <w:rPr>
                <w:sz w:val="24"/>
                <w:szCs w:val="24"/>
              </w:rPr>
            </w:pPr>
          </w:p>
        </w:tc>
      </w:tr>
      <w:tr w:rsidR="00E4601B" w:rsidRPr="00B916A7" w:rsidTr="00D21D58">
        <w:trPr>
          <w:trHeight w:val="425"/>
        </w:trPr>
        <w:tc>
          <w:tcPr>
            <w:tcW w:w="426" w:type="dxa"/>
            <w:vMerge/>
            <w:tcBorders>
              <w:left w:val="single" w:sz="4" w:space="0" w:color="auto"/>
              <w:right w:val="single" w:sz="4" w:space="0" w:color="auto"/>
            </w:tcBorders>
            <w:shd w:val="clear" w:color="auto" w:fill="FFFFFF"/>
          </w:tcPr>
          <w:p w:rsidR="00E4601B" w:rsidRPr="00B916A7" w:rsidRDefault="00E4601B" w:rsidP="00D21D58">
            <w:pPr>
              <w:pStyle w:val="ConsPlusNormal"/>
              <w:ind w:firstLine="0"/>
              <w:rPr>
                <w:sz w:val="24"/>
                <w:szCs w:val="24"/>
              </w:rPr>
            </w:pPr>
          </w:p>
        </w:tc>
        <w:tc>
          <w:tcPr>
            <w:tcW w:w="2552" w:type="dxa"/>
            <w:vMerge/>
            <w:tcBorders>
              <w:left w:val="single" w:sz="4" w:space="0" w:color="auto"/>
            </w:tcBorders>
            <w:shd w:val="clear" w:color="auto" w:fill="FFFFFF"/>
          </w:tcPr>
          <w:p w:rsidR="00E4601B" w:rsidRPr="00B916A7" w:rsidRDefault="00E4601B" w:rsidP="00D21D58">
            <w:pPr>
              <w:pStyle w:val="ConsPlusNormal"/>
              <w:ind w:firstLine="0"/>
              <w:rPr>
                <w:b/>
                <w:sz w:val="24"/>
                <w:szCs w:val="24"/>
              </w:rPr>
            </w:pPr>
          </w:p>
        </w:tc>
        <w:tc>
          <w:tcPr>
            <w:tcW w:w="1276" w:type="dxa"/>
            <w:shd w:val="clear" w:color="auto" w:fill="FFFFFF"/>
          </w:tcPr>
          <w:p w:rsidR="00E4601B" w:rsidRPr="00B916A7" w:rsidRDefault="00E4601B" w:rsidP="00D21D58">
            <w:pPr>
              <w:rPr>
                <w:rFonts w:ascii="Arial" w:hAnsi="Arial" w:cs="Arial"/>
                <w:color w:val="000000"/>
              </w:rPr>
            </w:pPr>
            <w:r w:rsidRPr="00B916A7">
              <w:rPr>
                <w:rFonts w:ascii="Arial" w:hAnsi="Arial" w:cs="Arial"/>
                <w:color w:val="000000"/>
              </w:rPr>
              <w:t>Внебюджетные</w:t>
            </w:r>
          </w:p>
          <w:p w:rsidR="00E4601B" w:rsidRPr="00B916A7" w:rsidRDefault="00E4601B" w:rsidP="00D21D58">
            <w:pPr>
              <w:rPr>
                <w:rFonts w:ascii="Arial" w:hAnsi="Arial" w:cs="Arial"/>
              </w:rPr>
            </w:pPr>
            <w:r w:rsidRPr="00B916A7">
              <w:rPr>
                <w:rFonts w:ascii="Arial" w:hAnsi="Arial" w:cs="Arial"/>
                <w:color w:val="000000"/>
              </w:rPr>
              <w:t>источники</w:t>
            </w:r>
          </w:p>
        </w:tc>
        <w:tc>
          <w:tcPr>
            <w:tcW w:w="1134" w:type="dxa"/>
            <w:vMerge/>
            <w:tcBorders>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p>
        </w:tc>
        <w:tc>
          <w:tcPr>
            <w:tcW w:w="1275"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1135"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992"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850"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851"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992"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851" w:type="dxa"/>
            <w:tcBorders>
              <w:top w:val="single" w:sz="4" w:space="0" w:color="auto"/>
              <w:lef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1133" w:type="dxa"/>
            <w:vMerge/>
            <w:shd w:val="clear" w:color="auto" w:fill="FFFFFF"/>
          </w:tcPr>
          <w:p w:rsidR="00E4601B" w:rsidRPr="00B916A7" w:rsidRDefault="00E4601B" w:rsidP="00D21D58">
            <w:pPr>
              <w:shd w:val="clear" w:color="auto" w:fill="FFFFFF"/>
              <w:outlineLvl w:val="1"/>
              <w:rPr>
                <w:rFonts w:ascii="Arial" w:hAnsi="Arial" w:cs="Arial"/>
                <w:color w:val="000000"/>
              </w:rPr>
            </w:pPr>
          </w:p>
        </w:tc>
        <w:tc>
          <w:tcPr>
            <w:tcW w:w="2268" w:type="dxa"/>
            <w:vMerge/>
            <w:tcBorders>
              <w:right w:val="single" w:sz="4" w:space="0" w:color="auto"/>
            </w:tcBorders>
            <w:shd w:val="clear" w:color="auto" w:fill="FFFFFF"/>
          </w:tcPr>
          <w:p w:rsidR="00E4601B" w:rsidRPr="00B916A7" w:rsidRDefault="00E4601B" w:rsidP="00D21D58">
            <w:pPr>
              <w:pStyle w:val="ConsPlusNormal"/>
              <w:ind w:firstLine="0"/>
              <w:rPr>
                <w:sz w:val="24"/>
                <w:szCs w:val="24"/>
              </w:rPr>
            </w:pPr>
          </w:p>
        </w:tc>
      </w:tr>
      <w:tr w:rsidR="00E4601B" w:rsidRPr="00B916A7" w:rsidTr="00D21D58">
        <w:trPr>
          <w:trHeight w:val="387"/>
        </w:trPr>
        <w:tc>
          <w:tcPr>
            <w:tcW w:w="426" w:type="dxa"/>
            <w:vMerge/>
            <w:tcBorders>
              <w:left w:val="single" w:sz="4" w:space="0" w:color="auto"/>
              <w:right w:val="single" w:sz="4" w:space="0" w:color="auto"/>
            </w:tcBorders>
            <w:shd w:val="clear" w:color="auto" w:fill="FFFFFF"/>
          </w:tcPr>
          <w:p w:rsidR="00E4601B" w:rsidRPr="00B916A7" w:rsidRDefault="00E4601B" w:rsidP="00D21D58">
            <w:pPr>
              <w:pStyle w:val="ConsPlusNormal"/>
              <w:jc w:val="center"/>
              <w:rPr>
                <w:sz w:val="24"/>
                <w:szCs w:val="24"/>
              </w:rPr>
            </w:pPr>
          </w:p>
        </w:tc>
        <w:tc>
          <w:tcPr>
            <w:tcW w:w="2552" w:type="dxa"/>
            <w:vMerge/>
            <w:tcBorders>
              <w:left w:val="single" w:sz="4" w:space="0" w:color="auto"/>
            </w:tcBorders>
            <w:shd w:val="clear" w:color="auto" w:fill="FFFFFF"/>
          </w:tcPr>
          <w:p w:rsidR="00E4601B" w:rsidRPr="00B916A7" w:rsidRDefault="00E4601B" w:rsidP="00D21D58">
            <w:pPr>
              <w:pStyle w:val="ConsPlusNormal"/>
              <w:rPr>
                <w:sz w:val="24"/>
                <w:szCs w:val="24"/>
              </w:rPr>
            </w:pPr>
          </w:p>
        </w:tc>
        <w:tc>
          <w:tcPr>
            <w:tcW w:w="1276" w:type="dxa"/>
            <w:shd w:val="clear" w:color="auto" w:fill="FFFFFF"/>
          </w:tcPr>
          <w:p w:rsidR="00E4601B" w:rsidRPr="00B916A7" w:rsidRDefault="00E4601B" w:rsidP="00D21D58">
            <w:pPr>
              <w:rPr>
                <w:rFonts w:ascii="Arial" w:hAnsi="Arial" w:cs="Arial"/>
              </w:rPr>
            </w:pPr>
            <w:r w:rsidRPr="00B916A7">
              <w:rPr>
                <w:rFonts w:ascii="Arial" w:hAnsi="Arial" w:cs="Arial"/>
              </w:rPr>
              <w:t>Итого</w:t>
            </w:r>
          </w:p>
        </w:tc>
        <w:tc>
          <w:tcPr>
            <w:tcW w:w="1134" w:type="dxa"/>
            <w:vMerge/>
            <w:tcBorders>
              <w:left w:val="single" w:sz="4" w:space="0" w:color="auto"/>
              <w:bottom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851" w:type="dxa"/>
            <w:tcBorders>
              <w:top w:val="single" w:sz="4" w:space="0" w:color="auto"/>
              <w:left w:val="single" w:sz="4" w:space="0" w:color="auto"/>
              <w:bottom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1133" w:type="dxa"/>
            <w:vMerge/>
            <w:shd w:val="clear" w:color="auto" w:fill="FFFFFF"/>
          </w:tcPr>
          <w:p w:rsidR="00E4601B" w:rsidRPr="00B916A7" w:rsidRDefault="00E4601B" w:rsidP="00D21D58">
            <w:pPr>
              <w:pStyle w:val="ConsPlusNormal"/>
              <w:rPr>
                <w:sz w:val="24"/>
                <w:szCs w:val="24"/>
              </w:rPr>
            </w:pPr>
          </w:p>
        </w:tc>
        <w:tc>
          <w:tcPr>
            <w:tcW w:w="2268" w:type="dxa"/>
            <w:vMerge/>
            <w:tcBorders>
              <w:bottom w:val="single" w:sz="4" w:space="0" w:color="auto"/>
              <w:right w:val="single" w:sz="4" w:space="0" w:color="auto"/>
            </w:tcBorders>
            <w:shd w:val="clear" w:color="auto" w:fill="FFFFFF"/>
          </w:tcPr>
          <w:p w:rsidR="00E4601B" w:rsidRPr="00B916A7" w:rsidRDefault="00E4601B" w:rsidP="00D21D58">
            <w:pPr>
              <w:pStyle w:val="ConsPlusNormal"/>
              <w:rPr>
                <w:sz w:val="24"/>
                <w:szCs w:val="24"/>
              </w:rPr>
            </w:pPr>
          </w:p>
        </w:tc>
      </w:tr>
      <w:tr w:rsidR="00E4601B" w:rsidRPr="00B916A7" w:rsidTr="00D21D58">
        <w:trPr>
          <w:trHeight w:val="666"/>
        </w:trPr>
        <w:tc>
          <w:tcPr>
            <w:tcW w:w="426" w:type="dxa"/>
            <w:vMerge w:val="restart"/>
            <w:tcBorders>
              <w:left w:val="single" w:sz="4" w:space="0" w:color="auto"/>
              <w:right w:val="single" w:sz="4" w:space="0" w:color="auto"/>
            </w:tcBorders>
            <w:shd w:val="clear" w:color="auto" w:fill="FFFFFF"/>
          </w:tcPr>
          <w:p w:rsidR="00E4601B" w:rsidRPr="00B916A7" w:rsidRDefault="00E4601B" w:rsidP="00D21D58">
            <w:pPr>
              <w:pStyle w:val="ConsPlusNormal"/>
              <w:ind w:firstLine="0"/>
              <w:rPr>
                <w:sz w:val="24"/>
                <w:szCs w:val="24"/>
              </w:rPr>
            </w:pPr>
            <w:r w:rsidRPr="00B916A7">
              <w:rPr>
                <w:sz w:val="24"/>
                <w:szCs w:val="24"/>
              </w:rPr>
              <w:t>2.1.</w:t>
            </w:r>
          </w:p>
        </w:tc>
        <w:tc>
          <w:tcPr>
            <w:tcW w:w="2552" w:type="dxa"/>
            <w:vMerge w:val="restart"/>
            <w:tcBorders>
              <w:left w:val="single" w:sz="4" w:space="0" w:color="auto"/>
            </w:tcBorders>
            <w:shd w:val="clear" w:color="auto" w:fill="FFFFFF"/>
          </w:tcPr>
          <w:p w:rsidR="00E4601B" w:rsidRPr="00B916A7" w:rsidRDefault="00E4601B" w:rsidP="00D21D58">
            <w:pPr>
              <w:pStyle w:val="ConsPlusNormal"/>
              <w:ind w:firstLine="0"/>
              <w:rPr>
                <w:sz w:val="24"/>
                <w:szCs w:val="24"/>
              </w:rPr>
            </w:pPr>
            <w:r w:rsidRPr="00B916A7">
              <w:rPr>
                <w:sz w:val="24"/>
                <w:szCs w:val="24"/>
              </w:rPr>
              <w:t>2.1.Информирование населения муниципального образования о деятельности органов местного самоуправления муниципального образования Московской области посредством социальных сетей.</w:t>
            </w:r>
          </w:p>
        </w:tc>
        <w:tc>
          <w:tcPr>
            <w:tcW w:w="1276" w:type="dxa"/>
            <w:shd w:val="clear" w:color="auto" w:fill="FFFFFF"/>
            <w:vAlign w:val="center"/>
          </w:tcPr>
          <w:p w:rsidR="00E4601B" w:rsidRPr="00B916A7" w:rsidRDefault="00E4601B" w:rsidP="00D21D58">
            <w:pPr>
              <w:pStyle w:val="ConsPlusNormal"/>
              <w:ind w:firstLine="0"/>
              <w:rPr>
                <w:sz w:val="24"/>
                <w:szCs w:val="24"/>
              </w:rPr>
            </w:pPr>
            <w:r w:rsidRPr="00B916A7">
              <w:rPr>
                <w:sz w:val="24"/>
                <w:szCs w:val="24"/>
              </w:rPr>
              <w:t>Средства Федерального бюджета</w:t>
            </w:r>
          </w:p>
        </w:tc>
        <w:tc>
          <w:tcPr>
            <w:tcW w:w="1134" w:type="dxa"/>
            <w:vMerge w:val="restart"/>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01.01.2020-31.12.2024</w:t>
            </w:r>
          </w:p>
        </w:tc>
        <w:tc>
          <w:tcPr>
            <w:tcW w:w="1275"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1135"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992"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850"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851"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992"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851" w:type="dxa"/>
            <w:tcBorders>
              <w:top w:val="single" w:sz="4" w:space="0" w:color="auto"/>
              <w:lef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1133" w:type="dxa"/>
            <w:vMerge w:val="restart"/>
            <w:shd w:val="clear" w:color="auto" w:fill="FFFFFF"/>
          </w:tcPr>
          <w:p w:rsidR="00E4601B" w:rsidRPr="00B916A7" w:rsidRDefault="00E4601B" w:rsidP="00D21D58">
            <w:pPr>
              <w:pStyle w:val="ConsPlusNormal"/>
              <w:ind w:firstLine="0"/>
              <w:rPr>
                <w:sz w:val="24"/>
                <w:szCs w:val="24"/>
              </w:rPr>
            </w:pPr>
            <w:r w:rsidRPr="00B916A7">
              <w:rPr>
                <w:sz w:val="24"/>
                <w:szCs w:val="24"/>
              </w:rPr>
              <w:t xml:space="preserve">Информационно-аналитическое  управление администрации городского округа Люберцы Московской области </w:t>
            </w:r>
          </w:p>
        </w:tc>
        <w:tc>
          <w:tcPr>
            <w:tcW w:w="2268" w:type="dxa"/>
            <w:vMerge w:val="restart"/>
            <w:tcBorders>
              <w:top w:val="single" w:sz="4" w:space="0" w:color="auto"/>
              <w:right w:val="single" w:sz="4" w:space="0" w:color="auto"/>
            </w:tcBorders>
            <w:shd w:val="clear" w:color="auto" w:fill="FFFFFF"/>
          </w:tcPr>
          <w:p w:rsidR="00E4601B" w:rsidRPr="00B916A7" w:rsidRDefault="00E4601B" w:rsidP="00D21D58">
            <w:pPr>
              <w:pStyle w:val="ConsPlusNormal"/>
              <w:ind w:firstLine="0"/>
              <w:rPr>
                <w:sz w:val="24"/>
                <w:szCs w:val="24"/>
              </w:rPr>
            </w:pPr>
            <w:r w:rsidRPr="00B916A7">
              <w:rPr>
                <w:sz w:val="24"/>
                <w:szCs w:val="24"/>
              </w:rPr>
              <w:t xml:space="preserve">Ведение и контентное наполнение онлайн-платформ в  </w:t>
            </w:r>
            <w:r w:rsidRPr="00B916A7">
              <w:rPr>
                <w:sz w:val="24"/>
                <w:szCs w:val="24"/>
                <w:shd w:val="clear" w:color="auto" w:fill="FFFFFF"/>
              </w:rPr>
              <w:t>информационно-</w:t>
            </w:r>
            <w:r w:rsidRPr="00B916A7">
              <w:rPr>
                <w:bCs/>
                <w:sz w:val="24"/>
                <w:szCs w:val="24"/>
                <w:shd w:val="clear" w:color="auto" w:fill="FFFFFF"/>
              </w:rPr>
              <w:t>телекоммуникационной</w:t>
            </w:r>
            <w:r w:rsidRPr="00B916A7">
              <w:rPr>
                <w:sz w:val="24"/>
                <w:szCs w:val="24"/>
                <w:shd w:val="clear" w:color="auto" w:fill="FFFFFF"/>
              </w:rPr>
              <w:t> </w:t>
            </w:r>
            <w:r w:rsidRPr="00B916A7">
              <w:rPr>
                <w:bCs/>
                <w:sz w:val="24"/>
                <w:szCs w:val="24"/>
                <w:shd w:val="clear" w:color="auto" w:fill="FFFFFF"/>
              </w:rPr>
              <w:t xml:space="preserve">сети </w:t>
            </w:r>
            <w:r w:rsidRPr="00B916A7">
              <w:rPr>
                <w:sz w:val="24"/>
                <w:szCs w:val="24"/>
                <w:shd w:val="clear" w:color="auto" w:fill="FFFFFF"/>
              </w:rPr>
              <w:t>«</w:t>
            </w:r>
            <w:r w:rsidRPr="00B916A7">
              <w:rPr>
                <w:bCs/>
                <w:sz w:val="24"/>
                <w:szCs w:val="24"/>
                <w:shd w:val="clear" w:color="auto" w:fill="FFFFFF"/>
              </w:rPr>
              <w:t>Интернет</w:t>
            </w:r>
            <w:r w:rsidRPr="00B916A7">
              <w:rPr>
                <w:sz w:val="24"/>
                <w:szCs w:val="24"/>
                <w:shd w:val="clear" w:color="auto" w:fill="FFFFFF"/>
              </w:rPr>
              <w:t>»</w:t>
            </w:r>
          </w:p>
        </w:tc>
      </w:tr>
      <w:tr w:rsidR="00E4601B" w:rsidRPr="00B916A7" w:rsidTr="00D21D58">
        <w:trPr>
          <w:trHeight w:val="666"/>
        </w:trPr>
        <w:tc>
          <w:tcPr>
            <w:tcW w:w="426" w:type="dxa"/>
            <w:vMerge/>
            <w:tcBorders>
              <w:left w:val="single" w:sz="4" w:space="0" w:color="auto"/>
              <w:right w:val="single" w:sz="4" w:space="0" w:color="auto"/>
            </w:tcBorders>
            <w:shd w:val="clear" w:color="auto" w:fill="FFFFFF"/>
          </w:tcPr>
          <w:p w:rsidR="00E4601B" w:rsidRPr="00B916A7" w:rsidRDefault="00E4601B" w:rsidP="00D21D58">
            <w:pPr>
              <w:pStyle w:val="ConsPlusNormal"/>
              <w:ind w:firstLine="0"/>
              <w:rPr>
                <w:sz w:val="24"/>
                <w:szCs w:val="24"/>
              </w:rPr>
            </w:pPr>
          </w:p>
        </w:tc>
        <w:tc>
          <w:tcPr>
            <w:tcW w:w="2552" w:type="dxa"/>
            <w:vMerge/>
            <w:tcBorders>
              <w:left w:val="single" w:sz="4" w:space="0" w:color="auto"/>
            </w:tcBorders>
            <w:shd w:val="clear" w:color="auto" w:fill="FFFFFF"/>
          </w:tcPr>
          <w:p w:rsidR="00E4601B" w:rsidRPr="00B916A7" w:rsidRDefault="00E4601B" w:rsidP="00D21D58">
            <w:pPr>
              <w:pStyle w:val="ConsPlusNormal"/>
              <w:ind w:firstLine="0"/>
              <w:rPr>
                <w:sz w:val="24"/>
                <w:szCs w:val="24"/>
              </w:rPr>
            </w:pPr>
          </w:p>
        </w:tc>
        <w:tc>
          <w:tcPr>
            <w:tcW w:w="1276" w:type="dxa"/>
            <w:shd w:val="clear" w:color="auto" w:fill="FFFFFF"/>
            <w:vAlign w:val="center"/>
          </w:tcPr>
          <w:p w:rsidR="00E4601B" w:rsidRPr="00B916A7" w:rsidRDefault="00E4601B" w:rsidP="00D21D58">
            <w:pPr>
              <w:pStyle w:val="ConsPlusNormal"/>
              <w:ind w:firstLine="0"/>
              <w:rPr>
                <w:sz w:val="24"/>
                <w:szCs w:val="24"/>
              </w:rPr>
            </w:pPr>
            <w:r w:rsidRPr="00B916A7">
              <w:rPr>
                <w:sz w:val="24"/>
                <w:szCs w:val="24"/>
              </w:rPr>
              <w:t>Средства бюджета Московской области</w:t>
            </w:r>
          </w:p>
        </w:tc>
        <w:tc>
          <w:tcPr>
            <w:tcW w:w="1134" w:type="dxa"/>
            <w:vMerge/>
            <w:tcBorders>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p>
        </w:tc>
        <w:tc>
          <w:tcPr>
            <w:tcW w:w="1275"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1135"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992"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850"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851"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992"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851" w:type="dxa"/>
            <w:tcBorders>
              <w:top w:val="single" w:sz="4" w:space="0" w:color="auto"/>
              <w:lef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1133" w:type="dxa"/>
            <w:vMerge/>
            <w:shd w:val="clear" w:color="auto" w:fill="FFFFFF"/>
          </w:tcPr>
          <w:p w:rsidR="00E4601B" w:rsidRPr="00B916A7" w:rsidRDefault="00E4601B" w:rsidP="00D21D58">
            <w:pPr>
              <w:pStyle w:val="ConsPlusNormal"/>
              <w:ind w:firstLine="0"/>
              <w:rPr>
                <w:sz w:val="24"/>
                <w:szCs w:val="24"/>
              </w:rPr>
            </w:pPr>
          </w:p>
        </w:tc>
        <w:tc>
          <w:tcPr>
            <w:tcW w:w="2268" w:type="dxa"/>
            <w:vMerge/>
            <w:tcBorders>
              <w:right w:val="single" w:sz="4" w:space="0" w:color="auto"/>
            </w:tcBorders>
            <w:shd w:val="clear" w:color="auto" w:fill="FFFFFF"/>
          </w:tcPr>
          <w:p w:rsidR="00E4601B" w:rsidRPr="00B916A7" w:rsidRDefault="00E4601B" w:rsidP="00D21D58">
            <w:pPr>
              <w:pStyle w:val="ConsPlusNormal"/>
              <w:ind w:firstLine="0"/>
              <w:rPr>
                <w:sz w:val="24"/>
                <w:szCs w:val="24"/>
              </w:rPr>
            </w:pPr>
          </w:p>
        </w:tc>
      </w:tr>
      <w:tr w:rsidR="00E4601B" w:rsidRPr="00B916A7" w:rsidTr="00D21D58">
        <w:trPr>
          <w:trHeight w:val="666"/>
        </w:trPr>
        <w:tc>
          <w:tcPr>
            <w:tcW w:w="426" w:type="dxa"/>
            <w:vMerge/>
            <w:tcBorders>
              <w:left w:val="single" w:sz="4" w:space="0" w:color="auto"/>
              <w:right w:val="single" w:sz="4" w:space="0" w:color="auto"/>
            </w:tcBorders>
            <w:shd w:val="clear" w:color="auto" w:fill="FFFFFF"/>
          </w:tcPr>
          <w:p w:rsidR="00E4601B" w:rsidRPr="00B916A7" w:rsidRDefault="00E4601B" w:rsidP="00D21D58">
            <w:pPr>
              <w:pStyle w:val="ConsPlusNormal"/>
              <w:ind w:firstLine="0"/>
              <w:rPr>
                <w:sz w:val="24"/>
                <w:szCs w:val="24"/>
              </w:rPr>
            </w:pPr>
          </w:p>
        </w:tc>
        <w:tc>
          <w:tcPr>
            <w:tcW w:w="2552" w:type="dxa"/>
            <w:vMerge/>
            <w:tcBorders>
              <w:left w:val="single" w:sz="4" w:space="0" w:color="auto"/>
            </w:tcBorders>
            <w:shd w:val="clear" w:color="auto" w:fill="FFFFFF"/>
          </w:tcPr>
          <w:p w:rsidR="00E4601B" w:rsidRPr="00B916A7" w:rsidRDefault="00E4601B" w:rsidP="00D21D58">
            <w:pPr>
              <w:pStyle w:val="ConsPlusNormal"/>
              <w:ind w:firstLine="0"/>
              <w:rPr>
                <w:color w:val="000000"/>
                <w:sz w:val="24"/>
                <w:szCs w:val="24"/>
              </w:rPr>
            </w:pPr>
          </w:p>
        </w:tc>
        <w:tc>
          <w:tcPr>
            <w:tcW w:w="1276" w:type="dxa"/>
            <w:shd w:val="clear" w:color="auto" w:fill="FFFFFF"/>
          </w:tcPr>
          <w:p w:rsidR="00E4601B" w:rsidRPr="00B916A7" w:rsidRDefault="00E4601B" w:rsidP="00D21D58">
            <w:pPr>
              <w:rPr>
                <w:rFonts w:ascii="Arial" w:hAnsi="Arial" w:cs="Arial"/>
              </w:rPr>
            </w:pPr>
            <w:r w:rsidRPr="00B916A7">
              <w:rPr>
                <w:rFonts w:ascii="Arial" w:hAnsi="Arial" w:cs="Arial"/>
              </w:rPr>
              <w:t xml:space="preserve">Средства бюджета городского округа Люберцы </w:t>
            </w:r>
          </w:p>
        </w:tc>
        <w:tc>
          <w:tcPr>
            <w:tcW w:w="1134" w:type="dxa"/>
            <w:vMerge/>
            <w:tcBorders>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p>
        </w:tc>
        <w:tc>
          <w:tcPr>
            <w:tcW w:w="1275"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1135"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992"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850"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851"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992"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851" w:type="dxa"/>
            <w:tcBorders>
              <w:top w:val="single" w:sz="4" w:space="0" w:color="auto"/>
              <w:lef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1133" w:type="dxa"/>
            <w:vMerge/>
            <w:shd w:val="clear" w:color="auto" w:fill="FFFFFF"/>
          </w:tcPr>
          <w:p w:rsidR="00E4601B" w:rsidRPr="00B916A7" w:rsidRDefault="00E4601B" w:rsidP="00D21D58">
            <w:pPr>
              <w:pStyle w:val="ConsPlusNormal"/>
              <w:ind w:firstLine="0"/>
              <w:rPr>
                <w:sz w:val="24"/>
                <w:szCs w:val="24"/>
              </w:rPr>
            </w:pPr>
          </w:p>
        </w:tc>
        <w:tc>
          <w:tcPr>
            <w:tcW w:w="2268" w:type="dxa"/>
            <w:vMerge/>
            <w:tcBorders>
              <w:right w:val="single" w:sz="4" w:space="0" w:color="auto"/>
            </w:tcBorders>
            <w:shd w:val="clear" w:color="auto" w:fill="FFFFFF"/>
          </w:tcPr>
          <w:p w:rsidR="00E4601B" w:rsidRPr="00B916A7" w:rsidRDefault="00E4601B" w:rsidP="00D21D58">
            <w:pPr>
              <w:pStyle w:val="ConsPlusNormal"/>
              <w:ind w:firstLine="0"/>
              <w:rPr>
                <w:sz w:val="24"/>
                <w:szCs w:val="24"/>
              </w:rPr>
            </w:pPr>
          </w:p>
        </w:tc>
      </w:tr>
      <w:tr w:rsidR="00E4601B" w:rsidRPr="00B916A7" w:rsidTr="00D21D58">
        <w:trPr>
          <w:trHeight w:val="169"/>
        </w:trPr>
        <w:tc>
          <w:tcPr>
            <w:tcW w:w="426" w:type="dxa"/>
            <w:vMerge/>
            <w:tcBorders>
              <w:left w:val="single" w:sz="4" w:space="0" w:color="auto"/>
              <w:right w:val="single" w:sz="4" w:space="0" w:color="auto"/>
            </w:tcBorders>
            <w:shd w:val="clear" w:color="auto" w:fill="FFFFFF"/>
          </w:tcPr>
          <w:p w:rsidR="00E4601B" w:rsidRPr="00B916A7" w:rsidRDefault="00E4601B" w:rsidP="00D21D58">
            <w:pPr>
              <w:pStyle w:val="ConsPlusNormal"/>
              <w:ind w:firstLine="0"/>
              <w:rPr>
                <w:sz w:val="24"/>
                <w:szCs w:val="24"/>
              </w:rPr>
            </w:pPr>
          </w:p>
        </w:tc>
        <w:tc>
          <w:tcPr>
            <w:tcW w:w="2552" w:type="dxa"/>
            <w:vMerge/>
            <w:tcBorders>
              <w:left w:val="single" w:sz="4" w:space="0" w:color="auto"/>
            </w:tcBorders>
            <w:shd w:val="clear" w:color="auto" w:fill="FFFFFF"/>
          </w:tcPr>
          <w:p w:rsidR="00E4601B" w:rsidRPr="00B916A7" w:rsidRDefault="00E4601B" w:rsidP="00D21D58">
            <w:pPr>
              <w:pStyle w:val="ConsPlusNormal"/>
              <w:ind w:firstLine="0"/>
              <w:rPr>
                <w:sz w:val="24"/>
                <w:szCs w:val="24"/>
              </w:rPr>
            </w:pPr>
          </w:p>
        </w:tc>
        <w:tc>
          <w:tcPr>
            <w:tcW w:w="1276" w:type="dxa"/>
            <w:shd w:val="clear" w:color="auto" w:fill="FFFFFF"/>
          </w:tcPr>
          <w:p w:rsidR="00E4601B" w:rsidRPr="00B916A7" w:rsidRDefault="00E4601B" w:rsidP="00D21D58">
            <w:pPr>
              <w:rPr>
                <w:rFonts w:ascii="Arial" w:hAnsi="Arial" w:cs="Arial"/>
                <w:color w:val="000000"/>
              </w:rPr>
            </w:pPr>
            <w:r w:rsidRPr="00B916A7">
              <w:rPr>
                <w:rFonts w:ascii="Arial" w:hAnsi="Arial" w:cs="Arial"/>
                <w:color w:val="000000"/>
              </w:rPr>
              <w:t>Внебюджетные</w:t>
            </w:r>
          </w:p>
          <w:p w:rsidR="00E4601B" w:rsidRPr="00B916A7" w:rsidRDefault="00E4601B" w:rsidP="00D21D58">
            <w:pPr>
              <w:rPr>
                <w:rFonts w:ascii="Arial" w:hAnsi="Arial" w:cs="Arial"/>
              </w:rPr>
            </w:pPr>
            <w:r w:rsidRPr="00B916A7">
              <w:rPr>
                <w:rFonts w:ascii="Arial" w:hAnsi="Arial" w:cs="Arial"/>
                <w:color w:val="000000"/>
              </w:rPr>
              <w:t>источники</w:t>
            </w:r>
          </w:p>
        </w:tc>
        <w:tc>
          <w:tcPr>
            <w:tcW w:w="1134" w:type="dxa"/>
            <w:vMerge/>
            <w:tcBorders>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p>
        </w:tc>
        <w:tc>
          <w:tcPr>
            <w:tcW w:w="1275"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1135"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992"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850"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851"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992"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851" w:type="dxa"/>
            <w:tcBorders>
              <w:top w:val="single" w:sz="4" w:space="0" w:color="auto"/>
              <w:lef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1133" w:type="dxa"/>
            <w:vMerge/>
            <w:shd w:val="clear" w:color="auto" w:fill="FFFFFF"/>
          </w:tcPr>
          <w:p w:rsidR="00E4601B" w:rsidRPr="00B916A7" w:rsidRDefault="00E4601B" w:rsidP="00D21D58">
            <w:pPr>
              <w:shd w:val="clear" w:color="auto" w:fill="FFFFFF"/>
              <w:outlineLvl w:val="1"/>
              <w:rPr>
                <w:rFonts w:ascii="Arial" w:hAnsi="Arial" w:cs="Arial"/>
                <w:bCs/>
                <w:color w:val="212121"/>
              </w:rPr>
            </w:pPr>
          </w:p>
        </w:tc>
        <w:tc>
          <w:tcPr>
            <w:tcW w:w="2268" w:type="dxa"/>
            <w:vMerge/>
            <w:tcBorders>
              <w:right w:val="single" w:sz="4" w:space="0" w:color="auto"/>
            </w:tcBorders>
            <w:shd w:val="clear" w:color="auto" w:fill="FFFFFF"/>
          </w:tcPr>
          <w:p w:rsidR="00E4601B" w:rsidRPr="00B916A7" w:rsidRDefault="00E4601B" w:rsidP="00D21D58">
            <w:pPr>
              <w:pStyle w:val="ConsPlusNormal"/>
              <w:ind w:firstLine="0"/>
              <w:rPr>
                <w:sz w:val="24"/>
                <w:szCs w:val="24"/>
              </w:rPr>
            </w:pPr>
          </w:p>
        </w:tc>
      </w:tr>
      <w:tr w:rsidR="00E4601B" w:rsidRPr="00B916A7" w:rsidTr="00D21D58">
        <w:trPr>
          <w:trHeight w:val="20"/>
        </w:trPr>
        <w:tc>
          <w:tcPr>
            <w:tcW w:w="426" w:type="dxa"/>
            <w:vMerge/>
            <w:tcBorders>
              <w:left w:val="single" w:sz="4" w:space="0" w:color="auto"/>
              <w:right w:val="single" w:sz="4" w:space="0" w:color="auto"/>
            </w:tcBorders>
            <w:shd w:val="clear" w:color="auto" w:fill="FFFFFF"/>
          </w:tcPr>
          <w:p w:rsidR="00E4601B" w:rsidRPr="00B916A7" w:rsidRDefault="00E4601B" w:rsidP="00D21D58">
            <w:pPr>
              <w:pStyle w:val="ConsPlusNormal"/>
              <w:jc w:val="center"/>
              <w:rPr>
                <w:sz w:val="24"/>
                <w:szCs w:val="24"/>
              </w:rPr>
            </w:pPr>
          </w:p>
        </w:tc>
        <w:tc>
          <w:tcPr>
            <w:tcW w:w="2552" w:type="dxa"/>
            <w:vMerge/>
            <w:tcBorders>
              <w:left w:val="single" w:sz="4" w:space="0" w:color="auto"/>
            </w:tcBorders>
            <w:shd w:val="clear" w:color="auto" w:fill="FFFFFF"/>
          </w:tcPr>
          <w:p w:rsidR="00E4601B" w:rsidRPr="00B916A7" w:rsidRDefault="00E4601B" w:rsidP="00D21D58">
            <w:pPr>
              <w:pStyle w:val="ConsPlusNormal"/>
              <w:rPr>
                <w:color w:val="000000"/>
                <w:sz w:val="24"/>
                <w:szCs w:val="24"/>
              </w:rPr>
            </w:pPr>
          </w:p>
        </w:tc>
        <w:tc>
          <w:tcPr>
            <w:tcW w:w="1276" w:type="dxa"/>
            <w:shd w:val="clear" w:color="auto" w:fill="FFFFFF"/>
          </w:tcPr>
          <w:p w:rsidR="00E4601B" w:rsidRPr="00B916A7" w:rsidRDefault="00E4601B" w:rsidP="00D21D58">
            <w:pPr>
              <w:rPr>
                <w:rFonts w:ascii="Arial" w:hAnsi="Arial" w:cs="Arial"/>
              </w:rPr>
            </w:pPr>
            <w:r w:rsidRPr="00B916A7">
              <w:rPr>
                <w:rFonts w:ascii="Arial" w:hAnsi="Arial" w:cs="Arial"/>
              </w:rPr>
              <w:t>Итого</w:t>
            </w:r>
          </w:p>
        </w:tc>
        <w:tc>
          <w:tcPr>
            <w:tcW w:w="1134" w:type="dxa"/>
            <w:vMerge/>
            <w:tcBorders>
              <w:left w:val="single" w:sz="4" w:space="0" w:color="auto"/>
              <w:bottom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992"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850"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851"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851" w:type="dxa"/>
            <w:tcBorders>
              <w:top w:val="single" w:sz="4" w:space="0" w:color="auto"/>
              <w:left w:val="single" w:sz="4" w:space="0" w:color="auto"/>
              <w:bottom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1133" w:type="dxa"/>
            <w:vMerge/>
            <w:shd w:val="clear" w:color="auto" w:fill="FFFFFF"/>
          </w:tcPr>
          <w:p w:rsidR="00E4601B" w:rsidRPr="00B916A7" w:rsidRDefault="00E4601B" w:rsidP="00D21D58">
            <w:pPr>
              <w:shd w:val="clear" w:color="auto" w:fill="FFFFFF"/>
              <w:outlineLvl w:val="1"/>
              <w:rPr>
                <w:rFonts w:ascii="Arial" w:hAnsi="Arial" w:cs="Arial"/>
                <w:bCs/>
                <w:color w:val="212121"/>
              </w:rPr>
            </w:pPr>
          </w:p>
        </w:tc>
        <w:tc>
          <w:tcPr>
            <w:tcW w:w="2268" w:type="dxa"/>
            <w:vMerge/>
            <w:tcBorders>
              <w:right w:val="single" w:sz="4" w:space="0" w:color="auto"/>
            </w:tcBorders>
            <w:shd w:val="clear" w:color="auto" w:fill="FFFFFF"/>
          </w:tcPr>
          <w:p w:rsidR="00E4601B" w:rsidRPr="00B916A7" w:rsidRDefault="00E4601B" w:rsidP="00D21D58">
            <w:pPr>
              <w:pStyle w:val="ConsPlusNormal"/>
              <w:rPr>
                <w:sz w:val="24"/>
                <w:szCs w:val="24"/>
              </w:rPr>
            </w:pPr>
          </w:p>
        </w:tc>
      </w:tr>
      <w:tr w:rsidR="00E4601B" w:rsidRPr="00B916A7" w:rsidTr="00D21D58">
        <w:trPr>
          <w:trHeight w:val="662"/>
        </w:trPr>
        <w:tc>
          <w:tcPr>
            <w:tcW w:w="426" w:type="dxa"/>
            <w:vMerge w:val="restart"/>
            <w:tcBorders>
              <w:left w:val="single" w:sz="4" w:space="0" w:color="auto"/>
              <w:right w:val="single" w:sz="4" w:space="0" w:color="auto"/>
            </w:tcBorders>
            <w:shd w:val="clear" w:color="auto" w:fill="FFFFFF"/>
          </w:tcPr>
          <w:p w:rsidR="00E4601B" w:rsidRPr="00B916A7" w:rsidRDefault="00E4601B" w:rsidP="00D21D58">
            <w:pPr>
              <w:pStyle w:val="ConsPlusNormal"/>
              <w:ind w:firstLine="0"/>
              <w:rPr>
                <w:sz w:val="24"/>
                <w:szCs w:val="24"/>
              </w:rPr>
            </w:pPr>
            <w:r w:rsidRPr="00B916A7">
              <w:rPr>
                <w:sz w:val="24"/>
                <w:szCs w:val="24"/>
              </w:rPr>
              <w:t>2.2.</w:t>
            </w:r>
          </w:p>
        </w:tc>
        <w:tc>
          <w:tcPr>
            <w:tcW w:w="2552" w:type="dxa"/>
            <w:vMerge w:val="restart"/>
            <w:tcBorders>
              <w:left w:val="single" w:sz="4" w:space="0" w:color="auto"/>
            </w:tcBorders>
            <w:shd w:val="clear" w:color="auto" w:fill="FFFFFF"/>
          </w:tcPr>
          <w:p w:rsidR="00E4601B" w:rsidRPr="00B916A7" w:rsidRDefault="00E4601B" w:rsidP="00D21D58">
            <w:pPr>
              <w:pStyle w:val="ConsPlusNormal"/>
              <w:ind w:firstLine="0"/>
              <w:rPr>
                <w:sz w:val="24"/>
                <w:szCs w:val="24"/>
              </w:rPr>
            </w:pPr>
            <w:r w:rsidRPr="00B916A7">
              <w:rPr>
                <w:sz w:val="24"/>
                <w:szCs w:val="24"/>
              </w:rPr>
              <w:t xml:space="preserve">2.2. Организация мониторинга СМИ, </w:t>
            </w:r>
            <w:proofErr w:type="spellStart"/>
            <w:r w:rsidRPr="00B916A7">
              <w:rPr>
                <w:sz w:val="24"/>
                <w:szCs w:val="24"/>
              </w:rPr>
              <w:t>блогосферы</w:t>
            </w:r>
            <w:proofErr w:type="spellEnd"/>
            <w:r w:rsidRPr="00B916A7">
              <w:rPr>
                <w:sz w:val="24"/>
                <w:szCs w:val="24"/>
              </w:rPr>
              <w:t xml:space="preserve">, </w:t>
            </w:r>
            <w:r w:rsidRPr="00B916A7">
              <w:rPr>
                <w:sz w:val="24"/>
                <w:szCs w:val="24"/>
              </w:rPr>
              <w:lastRenderedPageBreak/>
              <w:t>проведение медиа-исследований аудитории СМИ на территории муниципального образования</w:t>
            </w:r>
          </w:p>
        </w:tc>
        <w:tc>
          <w:tcPr>
            <w:tcW w:w="1276" w:type="dxa"/>
            <w:shd w:val="clear" w:color="auto" w:fill="FFFFFF"/>
            <w:vAlign w:val="center"/>
          </w:tcPr>
          <w:p w:rsidR="00E4601B" w:rsidRPr="00B916A7" w:rsidRDefault="00E4601B" w:rsidP="00D21D58">
            <w:pPr>
              <w:pStyle w:val="ConsPlusNormal"/>
              <w:ind w:firstLine="0"/>
              <w:rPr>
                <w:sz w:val="24"/>
                <w:szCs w:val="24"/>
              </w:rPr>
            </w:pPr>
            <w:r w:rsidRPr="00B916A7">
              <w:rPr>
                <w:sz w:val="24"/>
                <w:szCs w:val="24"/>
              </w:rPr>
              <w:lastRenderedPageBreak/>
              <w:t xml:space="preserve">Средства Федерального </w:t>
            </w:r>
            <w:r w:rsidRPr="00B916A7">
              <w:rPr>
                <w:sz w:val="24"/>
                <w:szCs w:val="24"/>
              </w:rPr>
              <w:lastRenderedPageBreak/>
              <w:t>бюджета</w:t>
            </w:r>
          </w:p>
        </w:tc>
        <w:tc>
          <w:tcPr>
            <w:tcW w:w="1134" w:type="dxa"/>
            <w:vMerge w:val="restart"/>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lastRenderedPageBreak/>
              <w:t>01.01.2020-31.12.20</w:t>
            </w:r>
            <w:r w:rsidRPr="00B916A7">
              <w:rPr>
                <w:rFonts w:ascii="Arial" w:hAnsi="Arial" w:cs="Arial"/>
              </w:rPr>
              <w:lastRenderedPageBreak/>
              <w:t>24</w:t>
            </w:r>
          </w:p>
        </w:tc>
        <w:tc>
          <w:tcPr>
            <w:tcW w:w="1275"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lastRenderedPageBreak/>
              <w:t>0,00</w:t>
            </w:r>
          </w:p>
        </w:tc>
        <w:tc>
          <w:tcPr>
            <w:tcW w:w="1135"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992"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850"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851"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992"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851" w:type="dxa"/>
            <w:tcBorders>
              <w:top w:val="single" w:sz="4" w:space="0" w:color="auto"/>
              <w:lef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1133" w:type="dxa"/>
            <w:vMerge w:val="restart"/>
            <w:shd w:val="clear" w:color="auto" w:fill="FFFFFF"/>
          </w:tcPr>
          <w:p w:rsidR="00E4601B" w:rsidRPr="00B916A7" w:rsidRDefault="00E4601B" w:rsidP="00D21D58">
            <w:pPr>
              <w:pStyle w:val="ConsPlusNormal"/>
              <w:ind w:firstLine="0"/>
              <w:rPr>
                <w:sz w:val="24"/>
                <w:szCs w:val="24"/>
              </w:rPr>
            </w:pPr>
            <w:r w:rsidRPr="00B916A7">
              <w:rPr>
                <w:sz w:val="24"/>
                <w:szCs w:val="24"/>
              </w:rPr>
              <w:t>Информационно-</w:t>
            </w:r>
            <w:r w:rsidRPr="00B916A7">
              <w:rPr>
                <w:sz w:val="24"/>
                <w:szCs w:val="24"/>
              </w:rPr>
              <w:lastRenderedPageBreak/>
              <w:t xml:space="preserve">аналитическое  управление администрации городского округа Люберцы Московской области </w:t>
            </w:r>
          </w:p>
        </w:tc>
        <w:tc>
          <w:tcPr>
            <w:tcW w:w="2268" w:type="dxa"/>
            <w:vMerge w:val="restart"/>
            <w:tcBorders>
              <w:top w:val="single" w:sz="4" w:space="0" w:color="auto"/>
              <w:right w:val="single" w:sz="4" w:space="0" w:color="auto"/>
            </w:tcBorders>
            <w:shd w:val="clear" w:color="auto" w:fill="FFFFFF"/>
          </w:tcPr>
          <w:p w:rsidR="00E4601B" w:rsidRPr="00B916A7" w:rsidRDefault="00E4601B" w:rsidP="00D21D58">
            <w:pPr>
              <w:pStyle w:val="ConsPlusNormal"/>
              <w:ind w:firstLine="0"/>
              <w:rPr>
                <w:sz w:val="24"/>
                <w:szCs w:val="24"/>
              </w:rPr>
            </w:pPr>
            <w:r w:rsidRPr="00B916A7">
              <w:rPr>
                <w:sz w:val="24"/>
                <w:szCs w:val="24"/>
              </w:rPr>
              <w:lastRenderedPageBreak/>
              <w:t xml:space="preserve">Подготовка ежемесячных аналитических </w:t>
            </w:r>
            <w:r w:rsidRPr="00B916A7">
              <w:rPr>
                <w:sz w:val="24"/>
                <w:szCs w:val="24"/>
              </w:rPr>
              <w:lastRenderedPageBreak/>
              <w:t xml:space="preserve">материалов об уровне информированности населения Московской области о ОМСУ муниципального образования городской округ Люберцы  Московской области (12 аналитических отчетов в год). Проведение исследований медиа охвата и медиа аудитории СМИ на территории муниципального образования </w:t>
            </w:r>
          </w:p>
        </w:tc>
      </w:tr>
      <w:tr w:rsidR="00E4601B" w:rsidRPr="00B916A7" w:rsidTr="00D21D58">
        <w:trPr>
          <w:trHeight w:val="662"/>
        </w:trPr>
        <w:tc>
          <w:tcPr>
            <w:tcW w:w="426" w:type="dxa"/>
            <w:vMerge/>
            <w:tcBorders>
              <w:left w:val="single" w:sz="4" w:space="0" w:color="auto"/>
              <w:right w:val="single" w:sz="4" w:space="0" w:color="auto"/>
            </w:tcBorders>
            <w:shd w:val="clear" w:color="auto" w:fill="FFFFFF"/>
          </w:tcPr>
          <w:p w:rsidR="00E4601B" w:rsidRPr="00B916A7" w:rsidRDefault="00E4601B" w:rsidP="00D21D58">
            <w:pPr>
              <w:pStyle w:val="ConsPlusNormal"/>
              <w:ind w:firstLine="0"/>
              <w:rPr>
                <w:sz w:val="24"/>
                <w:szCs w:val="24"/>
              </w:rPr>
            </w:pPr>
          </w:p>
        </w:tc>
        <w:tc>
          <w:tcPr>
            <w:tcW w:w="2552" w:type="dxa"/>
            <w:vMerge/>
            <w:tcBorders>
              <w:left w:val="single" w:sz="4" w:space="0" w:color="auto"/>
            </w:tcBorders>
            <w:shd w:val="clear" w:color="auto" w:fill="FFFFFF"/>
          </w:tcPr>
          <w:p w:rsidR="00E4601B" w:rsidRPr="00B916A7" w:rsidRDefault="00E4601B" w:rsidP="00D21D58">
            <w:pPr>
              <w:pStyle w:val="ConsPlusNormal"/>
              <w:ind w:firstLine="0"/>
              <w:rPr>
                <w:sz w:val="24"/>
                <w:szCs w:val="24"/>
              </w:rPr>
            </w:pPr>
          </w:p>
        </w:tc>
        <w:tc>
          <w:tcPr>
            <w:tcW w:w="1276" w:type="dxa"/>
            <w:shd w:val="clear" w:color="auto" w:fill="FFFFFF"/>
            <w:vAlign w:val="center"/>
          </w:tcPr>
          <w:p w:rsidR="00E4601B" w:rsidRPr="00B916A7" w:rsidRDefault="00E4601B" w:rsidP="00D21D58">
            <w:pPr>
              <w:pStyle w:val="ConsPlusNormal"/>
              <w:ind w:firstLine="0"/>
              <w:rPr>
                <w:sz w:val="24"/>
                <w:szCs w:val="24"/>
              </w:rPr>
            </w:pPr>
            <w:r w:rsidRPr="00B916A7">
              <w:rPr>
                <w:sz w:val="24"/>
                <w:szCs w:val="24"/>
              </w:rPr>
              <w:t>Средства бюджета Московской области</w:t>
            </w:r>
          </w:p>
        </w:tc>
        <w:tc>
          <w:tcPr>
            <w:tcW w:w="1134" w:type="dxa"/>
            <w:vMerge/>
            <w:tcBorders>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p>
        </w:tc>
        <w:tc>
          <w:tcPr>
            <w:tcW w:w="1275"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1135"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992"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850"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851"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992"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851" w:type="dxa"/>
            <w:tcBorders>
              <w:top w:val="single" w:sz="4" w:space="0" w:color="auto"/>
              <w:lef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1133" w:type="dxa"/>
            <w:vMerge/>
            <w:shd w:val="clear" w:color="auto" w:fill="FFFFFF"/>
          </w:tcPr>
          <w:p w:rsidR="00E4601B" w:rsidRPr="00B916A7" w:rsidRDefault="00E4601B" w:rsidP="00D21D58">
            <w:pPr>
              <w:pStyle w:val="ConsPlusNormal"/>
              <w:ind w:firstLine="0"/>
              <w:rPr>
                <w:sz w:val="24"/>
                <w:szCs w:val="24"/>
              </w:rPr>
            </w:pPr>
          </w:p>
        </w:tc>
        <w:tc>
          <w:tcPr>
            <w:tcW w:w="2268" w:type="dxa"/>
            <w:vMerge/>
            <w:tcBorders>
              <w:right w:val="single" w:sz="4" w:space="0" w:color="auto"/>
            </w:tcBorders>
            <w:shd w:val="clear" w:color="auto" w:fill="FFFFFF"/>
          </w:tcPr>
          <w:p w:rsidR="00E4601B" w:rsidRPr="00B916A7" w:rsidRDefault="00E4601B" w:rsidP="00D21D58">
            <w:pPr>
              <w:pStyle w:val="ConsPlusNormal"/>
              <w:ind w:firstLine="0"/>
              <w:rPr>
                <w:sz w:val="24"/>
                <w:szCs w:val="24"/>
              </w:rPr>
            </w:pPr>
          </w:p>
        </w:tc>
      </w:tr>
      <w:tr w:rsidR="00E4601B" w:rsidRPr="00B916A7" w:rsidTr="00D21D58">
        <w:trPr>
          <w:trHeight w:val="662"/>
        </w:trPr>
        <w:tc>
          <w:tcPr>
            <w:tcW w:w="426" w:type="dxa"/>
            <w:vMerge/>
            <w:tcBorders>
              <w:left w:val="single" w:sz="4" w:space="0" w:color="auto"/>
              <w:right w:val="single" w:sz="4" w:space="0" w:color="auto"/>
            </w:tcBorders>
            <w:shd w:val="clear" w:color="auto" w:fill="FFFFFF"/>
          </w:tcPr>
          <w:p w:rsidR="00E4601B" w:rsidRPr="00B916A7" w:rsidRDefault="00E4601B" w:rsidP="00D21D58">
            <w:pPr>
              <w:pStyle w:val="ConsPlusNormal"/>
              <w:ind w:firstLine="0"/>
              <w:rPr>
                <w:sz w:val="24"/>
                <w:szCs w:val="24"/>
              </w:rPr>
            </w:pPr>
          </w:p>
        </w:tc>
        <w:tc>
          <w:tcPr>
            <w:tcW w:w="2552" w:type="dxa"/>
            <w:vMerge/>
            <w:tcBorders>
              <w:left w:val="single" w:sz="4" w:space="0" w:color="auto"/>
            </w:tcBorders>
            <w:shd w:val="clear" w:color="auto" w:fill="FFFFFF"/>
          </w:tcPr>
          <w:p w:rsidR="00E4601B" w:rsidRPr="00B916A7" w:rsidRDefault="00E4601B" w:rsidP="00D21D58">
            <w:pPr>
              <w:pStyle w:val="ConsPlusNormal"/>
              <w:ind w:firstLine="0"/>
              <w:rPr>
                <w:b/>
                <w:sz w:val="24"/>
                <w:szCs w:val="24"/>
              </w:rPr>
            </w:pPr>
          </w:p>
        </w:tc>
        <w:tc>
          <w:tcPr>
            <w:tcW w:w="1276" w:type="dxa"/>
            <w:shd w:val="clear" w:color="auto" w:fill="FFFFFF"/>
          </w:tcPr>
          <w:p w:rsidR="00E4601B" w:rsidRPr="00B916A7" w:rsidRDefault="00E4601B" w:rsidP="00D21D58">
            <w:pPr>
              <w:rPr>
                <w:rFonts w:ascii="Arial" w:hAnsi="Arial" w:cs="Arial"/>
              </w:rPr>
            </w:pPr>
            <w:r w:rsidRPr="00B916A7">
              <w:rPr>
                <w:rFonts w:ascii="Arial" w:hAnsi="Arial" w:cs="Arial"/>
              </w:rPr>
              <w:t xml:space="preserve">Средства бюджета городского округа Люберцы </w:t>
            </w:r>
          </w:p>
        </w:tc>
        <w:tc>
          <w:tcPr>
            <w:tcW w:w="1134" w:type="dxa"/>
            <w:vMerge/>
            <w:tcBorders>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p>
        </w:tc>
        <w:tc>
          <w:tcPr>
            <w:tcW w:w="1275"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1135"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992"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850"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851"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992"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851" w:type="dxa"/>
            <w:tcBorders>
              <w:top w:val="single" w:sz="4" w:space="0" w:color="auto"/>
              <w:lef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1133" w:type="dxa"/>
            <w:vMerge/>
            <w:shd w:val="clear" w:color="auto" w:fill="FFFFFF"/>
          </w:tcPr>
          <w:p w:rsidR="00E4601B" w:rsidRPr="00B916A7" w:rsidRDefault="00E4601B" w:rsidP="00D21D58">
            <w:pPr>
              <w:pStyle w:val="ConsPlusNormal"/>
              <w:ind w:firstLine="0"/>
              <w:rPr>
                <w:sz w:val="24"/>
                <w:szCs w:val="24"/>
              </w:rPr>
            </w:pPr>
          </w:p>
        </w:tc>
        <w:tc>
          <w:tcPr>
            <w:tcW w:w="2268" w:type="dxa"/>
            <w:vMerge/>
            <w:tcBorders>
              <w:right w:val="single" w:sz="4" w:space="0" w:color="auto"/>
            </w:tcBorders>
            <w:shd w:val="clear" w:color="auto" w:fill="FFFFFF"/>
          </w:tcPr>
          <w:p w:rsidR="00E4601B" w:rsidRPr="00B916A7" w:rsidRDefault="00E4601B" w:rsidP="00D21D58">
            <w:pPr>
              <w:pStyle w:val="ConsPlusNormal"/>
              <w:ind w:firstLine="0"/>
              <w:rPr>
                <w:sz w:val="24"/>
                <w:szCs w:val="24"/>
              </w:rPr>
            </w:pPr>
          </w:p>
        </w:tc>
      </w:tr>
      <w:tr w:rsidR="00E4601B" w:rsidRPr="00B916A7" w:rsidTr="00D21D58">
        <w:trPr>
          <w:trHeight w:val="434"/>
        </w:trPr>
        <w:tc>
          <w:tcPr>
            <w:tcW w:w="426" w:type="dxa"/>
            <w:vMerge/>
            <w:tcBorders>
              <w:left w:val="single" w:sz="4" w:space="0" w:color="auto"/>
              <w:right w:val="single" w:sz="4" w:space="0" w:color="auto"/>
            </w:tcBorders>
            <w:shd w:val="clear" w:color="auto" w:fill="FFFFFF"/>
          </w:tcPr>
          <w:p w:rsidR="00E4601B" w:rsidRPr="00B916A7" w:rsidRDefault="00E4601B" w:rsidP="00D21D58">
            <w:pPr>
              <w:pStyle w:val="ConsPlusNormal"/>
              <w:ind w:firstLine="0"/>
              <w:rPr>
                <w:sz w:val="24"/>
                <w:szCs w:val="24"/>
              </w:rPr>
            </w:pPr>
          </w:p>
        </w:tc>
        <w:tc>
          <w:tcPr>
            <w:tcW w:w="2552" w:type="dxa"/>
            <w:vMerge/>
            <w:tcBorders>
              <w:left w:val="single" w:sz="4" w:space="0" w:color="auto"/>
            </w:tcBorders>
            <w:shd w:val="clear" w:color="auto" w:fill="FFFFFF"/>
          </w:tcPr>
          <w:p w:rsidR="00E4601B" w:rsidRPr="00B916A7" w:rsidRDefault="00E4601B" w:rsidP="00D21D58">
            <w:pPr>
              <w:pStyle w:val="ConsPlusNormal"/>
              <w:ind w:firstLine="0"/>
              <w:rPr>
                <w:sz w:val="24"/>
                <w:szCs w:val="24"/>
              </w:rPr>
            </w:pPr>
          </w:p>
        </w:tc>
        <w:tc>
          <w:tcPr>
            <w:tcW w:w="1276" w:type="dxa"/>
            <w:shd w:val="clear" w:color="auto" w:fill="FFFFFF"/>
          </w:tcPr>
          <w:p w:rsidR="00E4601B" w:rsidRPr="00B916A7" w:rsidRDefault="00E4601B" w:rsidP="00D21D58">
            <w:pPr>
              <w:rPr>
                <w:rFonts w:ascii="Arial" w:hAnsi="Arial" w:cs="Arial"/>
                <w:color w:val="000000"/>
              </w:rPr>
            </w:pPr>
            <w:r w:rsidRPr="00B916A7">
              <w:rPr>
                <w:rFonts w:ascii="Arial" w:hAnsi="Arial" w:cs="Arial"/>
                <w:color w:val="000000"/>
              </w:rPr>
              <w:t>Внебюджетные</w:t>
            </w:r>
          </w:p>
          <w:p w:rsidR="00E4601B" w:rsidRPr="00B916A7" w:rsidRDefault="00E4601B" w:rsidP="00D21D58">
            <w:pPr>
              <w:rPr>
                <w:rFonts w:ascii="Arial" w:hAnsi="Arial" w:cs="Arial"/>
              </w:rPr>
            </w:pPr>
            <w:r w:rsidRPr="00B916A7">
              <w:rPr>
                <w:rFonts w:ascii="Arial" w:hAnsi="Arial" w:cs="Arial"/>
                <w:color w:val="000000"/>
              </w:rPr>
              <w:t>источники</w:t>
            </w:r>
          </w:p>
        </w:tc>
        <w:tc>
          <w:tcPr>
            <w:tcW w:w="1134" w:type="dxa"/>
            <w:vMerge/>
            <w:tcBorders>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p>
        </w:tc>
        <w:tc>
          <w:tcPr>
            <w:tcW w:w="1275"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1135"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992"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850"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851"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992"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851" w:type="dxa"/>
            <w:tcBorders>
              <w:top w:val="single" w:sz="4" w:space="0" w:color="auto"/>
              <w:lef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1133" w:type="dxa"/>
            <w:vMerge/>
            <w:shd w:val="clear" w:color="auto" w:fill="FFFFFF"/>
          </w:tcPr>
          <w:p w:rsidR="00E4601B" w:rsidRPr="00B916A7" w:rsidRDefault="00E4601B" w:rsidP="00D21D58">
            <w:pPr>
              <w:shd w:val="clear" w:color="auto" w:fill="FFFFFF"/>
              <w:outlineLvl w:val="1"/>
              <w:rPr>
                <w:rFonts w:ascii="Arial" w:hAnsi="Arial" w:cs="Arial"/>
                <w:bCs/>
                <w:color w:val="212121"/>
              </w:rPr>
            </w:pPr>
          </w:p>
        </w:tc>
        <w:tc>
          <w:tcPr>
            <w:tcW w:w="2268" w:type="dxa"/>
            <w:vMerge/>
            <w:tcBorders>
              <w:right w:val="single" w:sz="4" w:space="0" w:color="auto"/>
            </w:tcBorders>
            <w:shd w:val="clear" w:color="auto" w:fill="FFFFFF"/>
          </w:tcPr>
          <w:p w:rsidR="00E4601B" w:rsidRPr="00B916A7" w:rsidRDefault="00E4601B" w:rsidP="00D21D58">
            <w:pPr>
              <w:pStyle w:val="ConsPlusNormal"/>
              <w:ind w:firstLine="0"/>
              <w:rPr>
                <w:sz w:val="24"/>
                <w:szCs w:val="24"/>
              </w:rPr>
            </w:pPr>
          </w:p>
        </w:tc>
      </w:tr>
      <w:tr w:rsidR="00E4601B" w:rsidRPr="00B916A7" w:rsidTr="00D21D58">
        <w:trPr>
          <w:trHeight w:val="641"/>
        </w:trPr>
        <w:tc>
          <w:tcPr>
            <w:tcW w:w="426" w:type="dxa"/>
            <w:vMerge/>
            <w:tcBorders>
              <w:left w:val="single" w:sz="4" w:space="0" w:color="auto"/>
              <w:bottom w:val="single" w:sz="4" w:space="0" w:color="auto"/>
              <w:right w:val="single" w:sz="4" w:space="0" w:color="auto"/>
            </w:tcBorders>
            <w:shd w:val="clear" w:color="auto" w:fill="FFFFFF"/>
          </w:tcPr>
          <w:p w:rsidR="00E4601B" w:rsidRPr="00B916A7" w:rsidRDefault="00E4601B" w:rsidP="00D21D58">
            <w:pPr>
              <w:pStyle w:val="ConsPlusNormal"/>
              <w:jc w:val="center"/>
              <w:rPr>
                <w:sz w:val="24"/>
                <w:szCs w:val="24"/>
              </w:rPr>
            </w:pPr>
          </w:p>
        </w:tc>
        <w:tc>
          <w:tcPr>
            <w:tcW w:w="2552" w:type="dxa"/>
            <w:vMerge/>
            <w:tcBorders>
              <w:left w:val="single" w:sz="4" w:space="0" w:color="auto"/>
            </w:tcBorders>
            <w:shd w:val="clear" w:color="auto" w:fill="FFFFFF"/>
          </w:tcPr>
          <w:p w:rsidR="00E4601B" w:rsidRPr="00B916A7" w:rsidRDefault="00E4601B" w:rsidP="00D21D58">
            <w:pPr>
              <w:pStyle w:val="ConsPlusNormal"/>
              <w:rPr>
                <w:color w:val="000000"/>
                <w:sz w:val="24"/>
                <w:szCs w:val="24"/>
              </w:rPr>
            </w:pPr>
          </w:p>
        </w:tc>
        <w:tc>
          <w:tcPr>
            <w:tcW w:w="1276" w:type="dxa"/>
            <w:shd w:val="clear" w:color="auto" w:fill="FFFFFF"/>
          </w:tcPr>
          <w:p w:rsidR="00E4601B" w:rsidRPr="00B916A7" w:rsidRDefault="00E4601B" w:rsidP="00D21D58">
            <w:pPr>
              <w:rPr>
                <w:rFonts w:ascii="Arial" w:hAnsi="Arial" w:cs="Arial"/>
              </w:rPr>
            </w:pPr>
            <w:r w:rsidRPr="00B916A7">
              <w:rPr>
                <w:rFonts w:ascii="Arial" w:hAnsi="Arial" w:cs="Arial"/>
              </w:rPr>
              <w:t>Итого</w:t>
            </w:r>
          </w:p>
        </w:tc>
        <w:tc>
          <w:tcPr>
            <w:tcW w:w="1134" w:type="dxa"/>
            <w:vMerge/>
            <w:tcBorders>
              <w:left w:val="single" w:sz="4" w:space="0" w:color="auto"/>
              <w:bottom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992"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850"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851"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851" w:type="dxa"/>
            <w:tcBorders>
              <w:top w:val="single" w:sz="4" w:space="0" w:color="auto"/>
              <w:left w:val="single" w:sz="4" w:space="0" w:color="auto"/>
              <w:bottom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1133" w:type="dxa"/>
            <w:vMerge/>
            <w:shd w:val="clear" w:color="auto" w:fill="FFFFFF"/>
          </w:tcPr>
          <w:p w:rsidR="00E4601B" w:rsidRPr="00B916A7" w:rsidRDefault="00E4601B" w:rsidP="00D21D58">
            <w:pPr>
              <w:shd w:val="clear" w:color="auto" w:fill="FFFFFF"/>
              <w:outlineLvl w:val="1"/>
              <w:rPr>
                <w:rFonts w:ascii="Arial" w:hAnsi="Arial" w:cs="Arial"/>
                <w:bCs/>
                <w:color w:val="212121"/>
              </w:rPr>
            </w:pPr>
          </w:p>
        </w:tc>
        <w:tc>
          <w:tcPr>
            <w:tcW w:w="2268" w:type="dxa"/>
            <w:vMerge/>
            <w:tcBorders>
              <w:right w:val="single" w:sz="4" w:space="0" w:color="auto"/>
            </w:tcBorders>
            <w:shd w:val="clear" w:color="auto" w:fill="FFFFFF"/>
          </w:tcPr>
          <w:p w:rsidR="00E4601B" w:rsidRPr="00B916A7" w:rsidRDefault="00E4601B" w:rsidP="00D21D58">
            <w:pPr>
              <w:pStyle w:val="ConsPlusNormal"/>
              <w:rPr>
                <w:sz w:val="24"/>
                <w:szCs w:val="24"/>
              </w:rPr>
            </w:pPr>
          </w:p>
        </w:tc>
      </w:tr>
      <w:tr w:rsidR="00E4601B" w:rsidRPr="00B916A7" w:rsidTr="00D21D58">
        <w:trPr>
          <w:trHeight w:val="578"/>
        </w:trPr>
        <w:tc>
          <w:tcPr>
            <w:tcW w:w="426" w:type="dxa"/>
            <w:vMerge w:val="restart"/>
            <w:tcBorders>
              <w:left w:val="single" w:sz="4" w:space="0" w:color="auto"/>
              <w:right w:val="single" w:sz="4" w:space="0" w:color="auto"/>
            </w:tcBorders>
            <w:shd w:val="clear" w:color="auto" w:fill="FFFFFF"/>
          </w:tcPr>
          <w:p w:rsidR="00E4601B" w:rsidRPr="00B916A7" w:rsidRDefault="00E4601B" w:rsidP="00D21D58">
            <w:pPr>
              <w:pStyle w:val="ConsPlusNormal"/>
              <w:ind w:firstLine="0"/>
              <w:rPr>
                <w:sz w:val="24"/>
                <w:szCs w:val="24"/>
              </w:rPr>
            </w:pPr>
            <w:r w:rsidRPr="00B916A7">
              <w:rPr>
                <w:sz w:val="24"/>
                <w:szCs w:val="24"/>
              </w:rPr>
              <w:t>3.</w:t>
            </w:r>
          </w:p>
          <w:p w:rsidR="00E4601B" w:rsidRPr="00B916A7" w:rsidRDefault="00E4601B" w:rsidP="00D21D58">
            <w:pPr>
              <w:pStyle w:val="ConsPlusNormal"/>
              <w:rPr>
                <w:sz w:val="24"/>
                <w:szCs w:val="24"/>
              </w:rPr>
            </w:pPr>
          </w:p>
        </w:tc>
        <w:tc>
          <w:tcPr>
            <w:tcW w:w="2552" w:type="dxa"/>
            <w:vMerge w:val="restart"/>
            <w:tcBorders>
              <w:left w:val="single" w:sz="4" w:space="0" w:color="auto"/>
            </w:tcBorders>
            <w:shd w:val="clear" w:color="auto" w:fill="FFFFFF"/>
          </w:tcPr>
          <w:p w:rsidR="00E4601B" w:rsidRPr="00B916A7" w:rsidRDefault="00E4601B" w:rsidP="00D21D58">
            <w:pPr>
              <w:pStyle w:val="ConsPlusNormal"/>
              <w:ind w:firstLine="0"/>
              <w:rPr>
                <w:sz w:val="24"/>
                <w:szCs w:val="24"/>
              </w:rPr>
            </w:pPr>
            <w:r w:rsidRPr="00B916A7">
              <w:rPr>
                <w:b/>
                <w:sz w:val="24"/>
                <w:szCs w:val="24"/>
              </w:rPr>
              <w:t>Основное мероприятие 7</w:t>
            </w:r>
            <w:r w:rsidRPr="00B916A7">
              <w:rPr>
                <w:sz w:val="24"/>
                <w:szCs w:val="24"/>
              </w:rPr>
              <w:t>.</w:t>
            </w:r>
          </w:p>
          <w:p w:rsidR="00E4601B" w:rsidRPr="00B916A7" w:rsidRDefault="00E4601B" w:rsidP="00D21D58">
            <w:pPr>
              <w:pStyle w:val="ConsPlusNormal"/>
              <w:ind w:firstLine="0"/>
              <w:rPr>
                <w:b/>
                <w:sz w:val="24"/>
                <w:szCs w:val="24"/>
              </w:rPr>
            </w:pPr>
            <w:r w:rsidRPr="00B916A7">
              <w:rPr>
                <w:sz w:val="24"/>
                <w:szCs w:val="24"/>
              </w:rPr>
              <w:t>Организация создания и эксплуатации сети объектов наружной рекламы</w:t>
            </w:r>
          </w:p>
        </w:tc>
        <w:tc>
          <w:tcPr>
            <w:tcW w:w="1276" w:type="dxa"/>
            <w:shd w:val="clear" w:color="auto" w:fill="FFFFFF"/>
            <w:vAlign w:val="center"/>
          </w:tcPr>
          <w:p w:rsidR="00E4601B" w:rsidRPr="00B916A7" w:rsidRDefault="00E4601B" w:rsidP="00D21D58">
            <w:pPr>
              <w:pStyle w:val="ConsPlusNormal"/>
              <w:ind w:firstLine="0"/>
              <w:rPr>
                <w:sz w:val="24"/>
                <w:szCs w:val="24"/>
              </w:rPr>
            </w:pPr>
            <w:r w:rsidRPr="00B916A7">
              <w:rPr>
                <w:sz w:val="24"/>
                <w:szCs w:val="24"/>
              </w:rPr>
              <w:t>Средства Федерального бюджета</w:t>
            </w:r>
          </w:p>
        </w:tc>
        <w:tc>
          <w:tcPr>
            <w:tcW w:w="1134" w:type="dxa"/>
            <w:vMerge w:val="restart"/>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p>
          <w:p w:rsidR="00E4601B" w:rsidRPr="00B916A7" w:rsidRDefault="00E4601B" w:rsidP="00D21D58">
            <w:pPr>
              <w:rPr>
                <w:rFonts w:ascii="Arial" w:hAnsi="Arial" w:cs="Arial"/>
              </w:rPr>
            </w:pPr>
          </w:p>
          <w:p w:rsidR="00E4601B" w:rsidRPr="00B916A7" w:rsidRDefault="00E4601B" w:rsidP="00D21D58">
            <w:pPr>
              <w:jc w:val="center"/>
              <w:rPr>
                <w:rFonts w:ascii="Arial" w:hAnsi="Arial" w:cs="Arial"/>
              </w:rPr>
            </w:pPr>
            <w:r w:rsidRPr="00B916A7">
              <w:rPr>
                <w:rFonts w:ascii="Arial" w:hAnsi="Arial" w:cs="Arial"/>
              </w:rPr>
              <w:t>01.01.2020-31.12.2024</w:t>
            </w:r>
          </w:p>
        </w:tc>
        <w:tc>
          <w:tcPr>
            <w:tcW w:w="1275"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1135"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992"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850"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851"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992"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851"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1133" w:type="dxa"/>
            <w:vMerge w:val="restart"/>
            <w:tcBorders>
              <w:left w:val="single" w:sz="4" w:space="0" w:color="auto"/>
              <w:right w:val="single" w:sz="4" w:space="0" w:color="auto"/>
            </w:tcBorders>
            <w:shd w:val="clear" w:color="auto" w:fill="FFFFFF"/>
          </w:tcPr>
          <w:p w:rsidR="00E4601B" w:rsidRPr="00B916A7" w:rsidRDefault="00E4601B" w:rsidP="00D21D58">
            <w:pPr>
              <w:shd w:val="clear" w:color="auto" w:fill="FFFFFF"/>
              <w:outlineLvl w:val="1"/>
              <w:rPr>
                <w:rFonts w:ascii="Arial" w:hAnsi="Arial" w:cs="Arial"/>
                <w:color w:val="000000"/>
                <w:shd w:val="clear" w:color="auto" w:fill="FFFFFF"/>
              </w:rPr>
            </w:pPr>
            <w:r w:rsidRPr="00B916A7">
              <w:rPr>
                <w:rFonts w:ascii="Arial" w:hAnsi="Arial" w:cs="Arial"/>
                <w:color w:val="000000"/>
                <w:shd w:val="clear" w:color="auto" w:fill="FFFFFF"/>
              </w:rPr>
              <w:t xml:space="preserve">Управление потребительского рынка, услуг и рекламы администрации </w:t>
            </w:r>
            <w:r w:rsidRPr="00B916A7">
              <w:rPr>
                <w:rFonts w:ascii="Arial" w:hAnsi="Arial" w:cs="Arial"/>
                <w:color w:val="000000"/>
                <w:shd w:val="clear" w:color="auto" w:fill="FFFFFF"/>
              </w:rPr>
              <w:lastRenderedPageBreak/>
              <w:t>городского округа Люберцы Московской области</w:t>
            </w:r>
          </w:p>
        </w:tc>
        <w:tc>
          <w:tcPr>
            <w:tcW w:w="2268" w:type="dxa"/>
            <w:vMerge w:val="restart"/>
            <w:tcBorders>
              <w:top w:val="single" w:sz="4" w:space="0" w:color="auto"/>
              <w:left w:val="single" w:sz="4" w:space="0" w:color="auto"/>
              <w:right w:val="single" w:sz="4" w:space="0" w:color="auto"/>
            </w:tcBorders>
            <w:shd w:val="clear" w:color="auto" w:fill="FFFFFF"/>
          </w:tcPr>
          <w:p w:rsidR="00E4601B" w:rsidRPr="00B916A7" w:rsidRDefault="00E4601B" w:rsidP="00D21D58">
            <w:pPr>
              <w:pStyle w:val="ConsPlusNormal"/>
              <w:ind w:firstLine="0"/>
              <w:rPr>
                <w:sz w:val="24"/>
                <w:szCs w:val="24"/>
              </w:rPr>
            </w:pPr>
            <w:r w:rsidRPr="00B916A7">
              <w:rPr>
                <w:sz w:val="24"/>
                <w:szCs w:val="24"/>
              </w:rPr>
              <w:lastRenderedPageBreak/>
              <w:t>Организация создания и эксплуатации сети объектов наружной рекламы.</w:t>
            </w:r>
          </w:p>
        </w:tc>
      </w:tr>
      <w:tr w:rsidR="00E4601B" w:rsidRPr="00B916A7" w:rsidTr="00D21D58">
        <w:trPr>
          <w:trHeight w:val="578"/>
        </w:trPr>
        <w:tc>
          <w:tcPr>
            <w:tcW w:w="426" w:type="dxa"/>
            <w:vMerge/>
            <w:tcBorders>
              <w:left w:val="single" w:sz="4" w:space="0" w:color="auto"/>
              <w:right w:val="single" w:sz="4" w:space="0" w:color="auto"/>
            </w:tcBorders>
            <w:shd w:val="clear" w:color="auto" w:fill="FFFFFF"/>
          </w:tcPr>
          <w:p w:rsidR="00E4601B" w:rsidRPr="00B916A7" w:rsidRDefault="00E4601B" w:rsidP="00D21D58">
            <w:pPr>
              <w:pStyle w:val="ConsPlusNormal"/>
              <w:rPr>
                <w:sz w:val="24"/>
                <w:szCs w:val="24"/>
              </w:rPr>
            </w:pPr>
          </w:p>
        </w:tc>
        <w:tc>
          <w:tcPr>
            <w:tcW w:w="2552" w:type="dxa"/>
            <w:vMerge/>
            <w:tcBorders>
              <w:left w:val="single" w:sz="4" w:space="0" w:color="auto"/>
            </w:tcBorders>
            <w:shd w:val="clear" w:color="auto" w:fill="FFFFFF"/>
          </w:tcPr>
          <w:p w:rsidR="00E4601B" w:rsidRPr="00B916A7" w:rsidRDefault="00E4601B" w:rsidP="00D21D58">
            <w:pPr>
              <w:pStyle w:val="ConsPlusNormal"/>
              <w:ind w:firstLine="0"/>
              <w:rPr>
                <w:b/>
                <w:sz w:val="24"/>
                <w:szCs w:val="24"/>
              </w:rPr>
            </w:pPr>
          </w:p>
        </w:tc>
        <w:tc>
          <w:tcPr>
            <w:tcW w:w="1276" w:type="dxa"/>
            <w:shd w:val="clear" w:color="auto" w:fill="FFFFFF"/>
            <w:vAlign w:val="center"/>
          </w:tcPr>
          <w:p w:rsidR="00E4601B" w:rsidRPr="00B916A7" w:rsidRDefault="00E4601B" w:rsidP="00D21D58">
            <w:pPr>
              <w:pStyle w:val="ConsPlusNormal"/>
              <w:ind w:firstLine="0"/>
              <w:rPr>
                <w:sz w:val="24"/>
                <w:szCs w:val="24"/>
              </w:rPr>
            </w:pPr>
            <w:r w:rsidRPr="00B916A7">
              <w:rPr>
                <w:sz w:val="24"/>
                <w:szCs w:val="24"/>
              </w:rPr>
              <w:t>Средства бюджета Московской области</w:t>
            </w:r>
          </w:p>
        </w:tc>
        <w:tc>
          <w:tcPr>
            <w:tcW w:w="1134" w:type="dxa"/>
            <w:vMerge/>
            <w:tcBorders>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p>
        </w:tc>
        <w:tc>
          <w:tcPr>
            <w:tcW w:w="1275"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1135"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992"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850"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851"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992"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851"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1133" w:type="dxa"/>
            <w:vMerge/>
            <w:tcBorders>
              <w:left w:val="single" w:sz="4" w:space="0" w:color="auto"/>
              <w:right w:val="single" w:sz="4" w:space="0" w:color="auto"/>
            </w:tcBorders>
            <w:shd w:val="clear" w:color="auto" w:fill="FFFFFF"/>
          </w:tcPr>
          <w:p w:rsidR="00E4601B" w:rsidRPr="00B916A7" w:rsidRDefault="00E4601B" w:rsidP="00D21D58">
            <w:pPr>
              <w:shd w:val="clear" w:color="auto" w:fill="FFFFFF"/>
              <w:outlineLvl w:val="1"/>
              <w:rPr>
                <w:rFonts w:ascii="Arial" w:hAnsi="Arial" w:cs="Arial"/>
                <w:color w:val="000000"/>
                <w:shd w:val="clear" w:color="auto" w:fill="FFFFFF"/>
              </w:rPr>
            </w:pPr>
          </w:p>
        </w:tc>
        <w:tc>
          <w:tcPr>
            <w:tcW w:w="2268" w:type="dxa"/>
            <w:vMerge/>
            <w:tcBorders>
              <w:left w:val="single" w:sz="4" w:space="0" w:color="auto"/>
              <w:right w:val="single" w:sz="4" w:space="0" w:color="auto"/>
            </w:tcBorders>
            <w:shd w:val="clear" w:color="auto" w:fill="FFFFFF"/>
          </w:tcPr>
          <w:p w:rsidR="00E4601B" w:rsidRPr="00B916A7" w:rsidRDefault="00E4601B" w:rsidP="00D21D58">
            <w:pPr>
              <w:pStyle w:val="ConsPlusNormal"/>
              <w:ind w:firstLine="0"/>
              <w:rPr>
                <w:sz w:val="24"/>
                <w:szCs w:val="24"/>
              </w:rPr>
            </w:pPr>
          </w:p>
        </w:tc>
      </w:tr>
      <w:tr w:rsidR="00E4601B" w:rsidRPr="00B916A7" w:rsidTr="00D21D58">
        <w:trPr>
          <w:trHeight w:val="578"/>
        </w:trPr>
        <w:tc>
          <w:tcPr>
            <w:tcW w:w="426" w:type="dxa"/>
            <w:vMerge/>
            <w:tcBorders>
              <w:left w:val="single" w:sz="4" w:space="0" w:color="auto"/>
              <w:right w:val="single" w:sz="4" w:space="0" w:color="auto"/>
            </w:tcBorders>
            <w:shd w:val="clear" w:color="auto" w:fill="FFFFFF"/>
          </w:tcPr>
          <w:p w:rsidR="00E4601B" w:rsidRPr="00B916A7" w:rsidRDefault="00E4601B" w:rsidP="00D21D58">
            <w:pPr>
              <w:pStyle w:val="ConsPlusNormal"/>
              <w:ind w:firstLine="0"/>
              <w:rPr>
                <w:sz w:val="24"/>
                <w:szCs w:val="24"/>
              </w:rPr>
            </w:pPr>
          </w:p>
        </w:tc>
        <w:tc>
          <w:tcPr>
            <w:tcW w:w="2552" w:type="dxa"/>
            <w:vMerge/>
            <w:tcBorders>
              <w:left w:val="single" w:sz="4" w:space="0" w:color="auto"/>
            </w:tcBorders>
            <w:shd w:val="clear" w:color="auto" w:fill="FFFFFF"/>
          </w:tcPr>
          <w:p w:rsidR="00E4601B" w:rsidRPr="00B916A7" w:rsidRDefault="00E4601B" w:rsidP="00D21D58">
            <w:pPr>
              <w:pStyle w:val="ConsPlusNormal"/>
              <w:ind w:firstLine="0"/>
              <w:rPr>
                <w:b/>
                <w:sz w:val="24"/>
                <w:szCs w:val="24"/>
              </w:rPr>
            </w:pPr>
          </w:p>
        </w:tc>
        <w:tc>
          <w:tcPr>
            <w:tcW w:w="1276" w:type="dxa"/>
            <w:shd w:val="clear" w:color="auto" w:fill="FFFFFF"/>
          </w:tcPr>
          <w:p w:rsidR="00E4601B" w:rsidRPr="00B916A7" w:rsidRDefault="00E4601B" w:rsidP="00D21D58">
            <w:pPr>
              <w:rPr>
                <w:rFonts w:ascii="Arial" w:hAnsi="Arial" w:cs="Arial"/>
              </w:rPr>
            </w:pPr>
            <w:r w:rsidRPr="00B916A7">
              <w:rPr>
                <w:rFonts w:ascii="Arial" w:hAnsi="Arial" w:cs="Arial"/>
              </w:rPr>
              <w:t xml:space="preserve">Средства бюджета городского округа Люберцы </w:t>
            </w:r>
          </w:p>
        </w:tc>
        <w:tc>
          <w:tcPr>
            <w:tcW w:w="1134" w:type="dxa"/>
            <w:vMerge/>
            <w:tcBorders>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p>
        </w:tc>
        <w:tc>
          <w:tcPr>
            <w:tcW w:w="1275"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4 079,50</w:t>
            </w:r>
          </w:p>
        </w:tc>
        <w:tc>
          <w:tcPr>
            <w:tcW w:w="1135"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bCs/>
              </w:rPr>
            </w:pPr>
            <w:r w:rsidRPr="00B916A7">
              <w:rPr>
                <w:rFonts w:ascii="Arial" w:hAnsi="Arial" w:cs="Arial"/>
                <w:bCs/>
              </w:rPr>
              <w:t>12 500,00</w:t>
            </w:r>
          </w:p>
        </w:tc>
        <w:tc>
          <w:tcPr>
            <w:tcW w:w="992"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bCs/>
              </w:rPr>
            </w:pPr>
            <w:r w:rsidRPr="00B916A7">
              <w:rPr>
                <w:rFonts w:ascii="Arial" w:hAnsi="Arial" w:cs="Arial"/>
                <w:bCs/>
              </w:rPr>
              <w:t>2 900,00</w:t>
            </w:r>
          </w:p>
        </w:tc>
        <w:tc>
          <w:tcPr>
            <w:tcW w:w="850"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bCs/>
              </w:rPr>
            </w:pPr>
            <w:r w:rsidRPr="00B916A7">
              <w:rPr>
                <w:rFonts w:ascii="Arial" w:hAnsi="Arial" w:cs="Arial"/>
                <w:bCs/>
              </w:rPr>
              <w:t>2 400,00</w:t>
            </w:r>
          </w:p>
        </w:tc>
        <w:tc>
          <w:tcPr>
            <w:tcW w:w="851"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bCs/>
              </w:rPr>
            </w:pPr>
            <w:r w:rsidRPr="00B916A7">
              <w:rPr>
                <w:rFonts w:ascii="Arial" w:hAnsi="Arial" w:cs="Arial"/>
                <w:bCs/>
              </w:rPr>
              <w:t>2 400,00</w:t>
            </w:r>
          </w:p>
        </w:tc>
        <w:tc>
          <w:tcPr>
            <w:tcW w:w="992"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bCs/>
              </w:rPr>
            </w:pPr>
            <w:r w:rsidRPr="00B916A7">
              <w:rPr>
                <w:rFonts w:ascii="Arial" w:hAnsi="Arial" w:cs="Arial"/>
                <w:bCs/>
              </w:rPr>
              <w:t>2 400,00</w:t>
            </w:r>
          </w:p>
        </w:tc>
        <w:tc>
          <w:tcPr>
            <w:tcW w:w="851"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bCs/>
              </w:rPr>
            </w:pPr>
            <w:r w:rsidRPr="00B916A7">
              <w:rPr>
                <w:rFonts w:ascii="Arial" w:hAnsi="Arial" w:cs="Arial"/>
                <w:bCs/>
              </w:rPr>
              <w:t>2 400,00</w:t>
            </w:r>
          </w:p>
        </w:tc>
        <w:tc>
          <w:tcPr>
            <w:tcW w:w="1133" w:type="dxa"/>
            <w:vMerge/>
            <w:tcBorders>
              <w:left w:val="single" w:sz="4" w:space="0" w:color="auto"/>
              <w:right w:val="single" w:sz="4" w:space="0" w:color="auto"/>
            </w:tcBorders>
            <w:shd w:val="clear" w:color="auto" w:fill="FFFFFF"/>
          </w:tcPr>
          <w:p w:rsidR="00E4601B" w:rsidRPr="00B916A7" w:rsidRDefault="00E4601B" w:rsidP="00D21D58">
            <w:pPr>
              <w:shd w:val="clear" w:color="auto" w:fill="FFFFFF"/>
              <w:outlineLvl w:val="1"/>
              <w:rPr>
                <w:rFonts w:ascii="Arial" w:hAnsi="Arial" w:cs="Arial"/>
                <w:color w:val="000000"/>
              </w:rPr>
            </w:pPr>
          </w:p>
        </w:tc>
        <w:tc>
          <w:tcPr>
            <w:tcW w:w="2268" w:type="dxa"/>
            <w:vMerge/>
            <w:tcBorders>
              <w:left w:val="single" w:sz="4" w:space="0" w:color="auto"/>
              <w:right w:val="single" w:sz="4" w:space="0" w:color="auto"/>
            </w:tcBorders>
            <w:shd w:val="clear" w:color="auto" w:fill="FFFFFF"/>
          </w:tcPr>
          <w:p w:rsidR="00E4601B" w:rsidRPr="00B916A7" w:rsidRDefault="00E4601B" w:rsidP="00D21D58">
            <w:pPr>
              <w:pStyle w:val="ConsPlusNormal"/>
              <w:ind w:firstLine="0"/>
              <w:rPr>
                <w:sz w:val="24"/>
                <w:szCs w:val="24"/>
              </w:rPr>
            </w:pPr>
          </w:p>
        </w:tc>
      </w:tr>
      <w:tr w:rsidR="00E4601B" w:rsidRPr="00B916A7" w:rsidTr="00D21D58">
        <w:trPr>
          <w:trHeight w:val="194"/>
        </w:trPr>
        <w:tc>
          <w:tcPr>
            <w:tcW w:w="426" w:type="dxa"/>
            <w:vMerge/>
            <w:tcBorders>
              <w:left w:val="single" w:sz="4" w:space="0" w:color="auto"/>
              <w:right w:val="single" w:sz="4" w:space="0" w:color="auto"/>
            </w:tcBorders>
            <w:shd w:val="clear" w:color="auto" w:fill="FFFFFF"/>
          </w:tcPr>
          <w:p w:rsidR="00E4601B" w:rsidRPr="00B916A7" w:rsidRDefault="00E4601B" w:rsidP="00D21D58">
            <w:pPr>
              <w:pStyle w:val="ConsPlusNormal"/>
              <w:ind w:firstLine="0"/>
              <w:rPr>
                <w:sz w:val="24"/>
                <w:szCs w:val="24"/>
              </w:rPr>
            </w:pPr>
          </w:p>
        </w:tc>
        <w:tc>
          <w:tcPr>
            <w:tcW w:w="2552" w:type="dxa"/>
            <w:vMerge/>
            <w:tcBorders>
              <w:left w:val="single" w:sz="4" w:space="0" w:color="auto"/>
            </w:tcBorders>
            <w:shd w:val="clear" w:color="auto" w:fill="FFFFFF"/>
          </w:tcPr>
          <w:p w:rsidR="00E4601B" w:rsidRPr="00B916A7" w:rsidRDefault="00E4601B" w:rsidP="00D21D58">
            <w:pPr>
              <w:pStyle w:val="ConsPlusNormal"/>
              <w:ind w:firstLine="0"/>
              <w:rPr>
                <w:b/>
                <w:sz w:val="24"/>
                <w:szCs w:val="24"/>
              </w:rPr>
            </w:pPr>
          </w:p>
        </w:tc>
        <w:tc>
          <w:tcPr>
            <w:tcW w:w="1276" w:type="dxa"/>
            <w:shd w:val="clear" w:color="auto" w:fill="FFFFFF"/>
          </w:tcPr>
          <w:p w:rsidR="00E4601B" w:rsidRPr="00B916A7" w:rsidRDefault="00E4601B" w:rsidP="00D21D58">
            <w:pPr>
              <w:rPr>
                <w:rFonts w:ascii="Arial" w:hAnsi="Arial" w:cs="Arial"/>
                <w:color w:val="000000"/>
              </w:rPr>
            </w:pPr>
            <w:r w:rsidRPr="00B916A7">
              <w:rPr>
                <w:rFonts w:ascii="Arial" w:hAnsi="Arial" w:cs="Arial"/>
                <w:color w:val="000000"/>
              </w:rPr>
              <w:t>Внебюджетные</w:t>
            </w:r>
          </w:p>
          <w:p w:rsidR="00E4601B" w:rsidRPr="00B916A7" w:rsidRDefault="00E4601B" w:rsidP="00D21D58">
            <w:pPr>
              <w:rPr>
                <w:rFonts w:ascii="Arial" w:hAnsi="Arial" w:cs="Arial"/>
              </w:rPr>
            </w:pPr>
            <w:r w:rsidRPr="00B916A7">
              <w:rPr>
                <w:rFonts w:ascii="Arial" w:hAnsi="Arial" w:cs="Arial"/>
                <w:color w:val="000000"/>
              </w:rPr>
              <w:t>источники</w:t>
            </w:r>
          </w:p>
        </w:tc>
        <w:tc>
          <w:tcPr>
            <w:tcW w:w="1134" w:type="dxa"/>
            <w:vMerge/>
            <w:tcBorders>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p>
        </w:tc>
        <w:tc>
          <w:tcPr>
            <w:tcW w:w="1275"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1135"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142 280,25</w:t>
            </w:r>
          </w:p>
        </w:tc>
        <w:tc>
          <w:tcPr>
            <w:tcW w:w="992"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28 456,05</w:t>
            </w:r>
          </w:p>
        </w:tc>
        <w:tc>
          <w:tcPr>
            <w:tcW w:w="850"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28 456,05</w:t>
            </w:r>
          </w:p>
        </w:tc>
        <w:tc>
          <w:tcPr>
            <w:tcW w:w="851"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28 456,05</w:t>
            </w:r>
          </w:p>
        </w:tc>
        <w:tc>
          <w:tcPr>
            <w:tcW w:w="992"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28 456,05</w:t>
            </w:r>
          </w:p>
        </w:tc>
        <w:tc>
          <w:tcPr>
            <w:tcW w:w="851"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28 456,05</w:t>
            </w:r>
          </w:p>
        </w:tc>
        <w:tc>
          <w:tcPr>
            <w:tcW w:w="1133" w:type="dxa"/>
            <w:vMerge/>
            <w:tcBorders>
              <w:left w:val="single" w:sz="4" w:space="0" w:color="auto"/>
              <w:right w:val="single" w:sz="4" w:space="0" w:color="auto"/>
            </w:tcBorders>
            <w:shd w:val="clear" w:color="auto" w:fill="FFFFFF"/>
          </w:tcPr>
          <w:p w:rsidR="00E4601B" w:rsidRPr="00B916A7" w:rsidRDefault="00E4601B" w:rsidP="00D21D58">
            <w:pPr>
              <w:shd w:val="clear" w:color="auto" w:fill="FFFFFF"/>
              <w:outlineLvl w:val="1"/>
              <w:rPr>
                <w:rFonts w:ascii="Arial" w:hAnsi="Arial" w:cs="Arial"/>
                <w:color w:val="000000"/>
                <w:shd w:val="clear" w:color="auto" w:fill="FFFFFF"/>
              </w:rPr>
            </w:pPr>
          </w:p>
        </w:tc>
        <w:tc>
          <w:tcPr>
            <w:tcW w:w="2268" w:type="dxa"/>
            <w:vMerge/>
            <w:tcBorders>
              <w:left w:val="single" w:sz="4" w:space="0" w:color="auto"/>
              <w:right w:val="single" w:sz="4" w:space="0" w:color="auto"/>
            </w:tcBorders>
            <w:shd w:val="clear" w:color="auto" w:fill="FFFFFF"/>
          </w:tcPr>
          <w:p w:rsidR="00E4601B" w:rsidRPr="00B916A7" w:rsidRDefault="00E4601B" w:rsidP="00D21D58">
            <w:pPr>
              <w:pStyle w:val="ConsPlusNormal"/>
              <w:ind w:firstLine="0"/>
              <w:rPr>
                <w:sz w:val="24"/>
                <w:szCs w:val="24"/>
              </w:rPr>
            </w:pPr>
          </w:p>
        </w:tc>
      </w:tr>
      <w:tr w:rsidR="00E4601B" w:rsidRPr="00B916A7" w:rsidTr="00D21D58">
        <w:trPr>
          <w:trHeight w:val="175"/>
        </w:trPr>
        <w:tc>
          <w:tcPr>
            <w:tcW w:w="426" w:type="dxa"/>
            <w:vMerge/>
            <w:tcBorders>
              <w:left w:val="single" w:sz="4" w:space="0" w:color="auto"/>
              <w:bottom w:val="nil"/>
              <w:right w:val="single" w:sz="4" w:space="0" w:color="auto"/>
            </w:tcBorders>
            <w:shd w:val="clear" w:color="auto" w:fill="FFFFFF"/>
          </w:tcPr>
          <w:p w:rsidR="00E4601B" w:rsidRPr="00B916A7" w:rsidRDefault="00E4601B" w:rsidP="00D21D58">
            <w:pPr>
              <w:pStyle w:val="ConsPlusNormal"/>
              <w:rPr>
                <w:sz w:val="24"/>
                <w:szCs w:val="24"/>
              </w:rPr>
            </w:pPr>
          </w:p>
        </w:tc>
        <w:tc>
          <w:tcPr>
            <w:tcW w:w="2552" w:type="dxa"/>
            <w:vMerge/>
            <w:tcBorders>
              <w:left w:val="single" w:sz="4" w:space="0" w:color="auto"/>
            </w:tcBorders>
            <w:shd w:val="clear" w:color="auto" w:fill="FFFFFF"/>
          </w:tcPr>
          <w:p w:rsidR="00E4601B" w:rsidRPr="00B916A7" w:rsidRDefault="00E4601B" w:rsidP="00D21D58">
            <w:pPr>
              <w:pStyle w:val="ConsPlusNormal"/>
              <w:rPr>
                <w:sz w:val="24"/>
                <w:szCs w:val="24"/>
              </w:rPr>
            </w:pPr>
          </w:p>
        </w:tc>
        <w:tc>
          <w:tcPr>
            <w:tcW w:w="1276" w:type="dxa"/>
            <w:shd w:val="clear" w:color="auto" w:fill="FFFFFF"/>
          </w:tcPr>
          <w:p w:rsidR="00E4601B" w:rsidRPr="00B916A7" w:rsidRDefault="00E4601B" w:rsidP="00D21D58">
            <w:pPr>
              <w:rPr>
                <w:rFonts w:ascii="Arial" w:hAnsi="Arial" w:cs="Arial"/>
              </w:rPr>
            </w:pPr>
            <w:r w:rsidRPr="00B916A7">
              <w:rPr>
                <w:rFonts w:ascii="Arial" w:hAnsi="Arial" w:cs="Arial"/>
              </w:rPr>
              <w:t>Итого</w:t>
            </w:r>
          </w:p>
        </w:tc>
        <w:tc>
          <w:tcPr>
            <w:tcW w:w="1134" w:type="dxa"/>
            <w:vMerge/>
            <w:tcBorders>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p>
        </w:tc>
        <w:tc>
          <w:tcPr>
            <w:tcW w:w="1275"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4 079,50</w:t>
            </w:r>
          </w:p>
        </w:tc>
        <w:tc>
          <w:tcPr>
            <w:tcW w:w="1135"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bCs/>
              </w:rPr>
            </w:pPr>
            <w:r w:rsidRPr="00B916A7">
              <w:rPr>
                <w:rFonts w:ascii="Arial" w:hAnsi="Arial" w:cs="Arial"/>
                <w:bCs/>
              </w:rPr>
              <w:t>154 780,25</w:t>
            </w:r>
          </w:p>
        </w:tc>
        <w:tc>
          <w:tcPr>
            <w:tcW w:w="992"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bCs/>
              </w:rPr>
            </w:pPr>
            <w:r w:rsidRPr="00B916A7">
              <w:rPr>
                <w:rFonts w:ascii="Arial" w:hAnsi="Arial" w:cs="Arial"/>
                <w:bCs/>
              </w:rPr>
              <w:t>31 356,05</w:t>
            </w:r>
          </w:p>
        </w:tc>
        <w:tc>
          <w:tcPr>
            <w:tcW w:w="850"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bCs/>
              </w:rPr>
            </w:pPr>
            <w:r w:rsidRPr="00B916A7">
              <w:rPr>
                <w:rFonts w:ascii="Arial" w:hAnsi="Arial" w:cs="Arial"/>
                <w:bCs/>
              </w:rPr>
              <w:t>30 856,05</w:t>
            </w:r>
          </w:p>
        </w:tc>
        <w:tc>
          <w:tcPr>
            <w:tcW w:w="851"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bCs/>
              </w:rPr>
            </w:pPr>
            <w:r w:rsidRPr="00B916A7">
              <w:rPr>
                <w:rFonts w:ascii="Arial" w:hAnsi="Arial" w:cs="Arial"/>
                <w:bCs/>
              </w:rPr>
              <w:t>30 856,05</w:t>
            </w:r>
          </w:p>
        </w:tc>
        <w:tc>
          <w:tcPr>
            <w:tcW w:w="992"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bCs/>
              </w:rPr>
            </w:pPr>
            <w:r w:rsidRPr="00B916A7">
              <w:rPr>
                <w:rFonts w:ascii="Arial" w:hAnsi="Arial" w:cs="Arial"/>
                <w:bCs/>
              </w:rPr>
              <w:t>30 856,05</w:t>
            </w:r>
          </w:p>
        </w:tc>
        <w:tc>
          <w:tcPr>
            <w:tcW w:w="851"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bCs/>
              </w:rPr>
            </w:pPr>
            <w:r w:rsidRPr="00B916A7">
              <w:rPr>
                <w:rFonts w:ascii="Arial" w:hAnsi="Arial" w:cs="Arial"/>
                <w:bCs/>
              </w:rPr>
              <w:t>30 856,05</w:t>
            </w:r>
          </w:p>
        </w:tc>
        <w:tc>
          <w:tcPr>
            <w:tcW w:w="1133" w:type="dxa"/>
            <w:vMerge/>
            <w:tcBorders>
              <w:left w:val="single" w:sz="4" w:space="0" w:color="auto"/>
              <w:right w:val="single" w:sz="4" w:space="0" w:color="auto"/>
            </w:tcBorders>
            <w:shd w:val="clear" w:color="auto" w:fill="FFFFFF"/>
          </w:tcPr>
          <w:p w:rsidR="00E4601B" w:rsidRPr="00B916A7" w:rsidRDefault="00E4601B" w:rsidP="00D21D58">
            <w:pPr>
              <w:pStyle w:val="ConsPlusNormal"/>
              <w:jc w:val="center"/>
              <w:rPr>
                <w:sz w:val="24"/>
                <w:szCs w:val="24"/>
              </w:rPr>
            </w:pPr>
          </w:p>
        </w:tc>
        <w:tc>
          <w:tcPr>
            <w:tcW w:w="2268" w:type="dxa"/>
            <w:vMerge/>
            <w:tcBorders>
              <w:left w:val="single" w:sz="4" w:space="0" w:color="auto"/>
              <w:right w:val="single" w:sz="4" w:space="0" w:color="auto"/>
            </w:tcBorders>
            <w:shd w:val="clear" w:color="auto" w:fill="FFFFFF"/>
          </w:tcPr>
          <w:p w:rsidR="00E4601B" w:rsidRPr="00B916A7" w:rsidRDefault="00E4601B" w:rsidP="00D21D58">
            <w:pPr>
              <w:pStyle w:val="ConsPlusNormal"/>
              <w:rPr>
                <w:sz w:val="24"/>
                <w:szCs w:val="24"/>
              </w:rPr>
            </w:pPr>
          </w:p>
        </w:tc>
      </w:tr>
      <w:tr w:rsidR="00E4601B" w:rsidRPr="00B916A7" w:rsidTr="00D21D58">
        <w:trPr>
          <w:trHeight w:val="606"/>
        </w:trPr>
        <w:tc>
          <w:tcPr>
            <w:tcW w:w="426" w:type="dxa"/>
            <w:vMerge w:val="restart"/>
            <w:tcBorders>
              <w:left w:val="single" w:sz="4" w:space="0" w:color="auto"/>
              <w:right w:val="single" w:sz="4" w:space="0" w:color="auto"/>
            </w:tcBorders>
            <w:shd w:val="clear" w:color="auto" w:fill="FFFFFF"/>
          </w:tcPr>
          <w:p w:rsidR="00E4601B" w:rsidRPr="00B916A7" w:rsidRDefault="00E4601B" w:rsidP="00D21D58">
            <w:pPr>
              <w:pStyle w:val="ConsPlusNormal"/>
              <w:ind w:firstLine="0"/>
              <w:rPr>
                <w:sz w:val="24"/>
                <w:szCs w:val="24"/>
              </w:rPr>
            </w:pPr>
            <w:r w:rsidRPr="00B916A7">
              <w:rPr>
                <w:sz w:val="24"/>
                <w:szCs w:val="24"/>
              </w:rPr>
              <w:t>3.1.</w:t>
            </w:r>
          </w:p>
        </w:tc>
        <w:tc>
          <w:tcPr>
            <w:tcW w:w="2552" w:type="dxa"/>
            <w:vMerge w:val="restart"/>
            <w:tcBorders>
              <w:left w:val="single" w:sz="4" w:space="0" w:color="auto"/>
            </w:tcBorders>
            <w:shd w:val="clear" w:color="auto" w:fill="FFFFFF"/>
          </w:tcPr>
          <w:p w:rsidR="00E4601B" w:rsidRPr="00B916A7" w:rsidRDefault="00E4601B" w:rsidP="00D21D58">
            <w:pPr>
              <w:rPr>
                <w:rFonts w:ascii="Arial" w:hAnsi="Arial" w:cs="Arial"/>
              </w:rPr>
            </w:pPr>
            <w:r w:rsidRPr="00B916A7">
              <w:rPr>
                <w:rFonts w:ascii="Arial" w:hAnsi="Arial" w:cs="Arial"/>
              </w:rPr>
              <w:t>7.1. 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w:t>
            </w:r>
          </w:p>
        </w:tc>
        <w:tc>
          <w:tcPr>
            <w:tcW w:w="1276" w:type="dxa"/>
            <w:shd w:val="clear" w:color="auto" w:fill="FFFFFF"/>
            <w:vAlign w:val="center"/>
          </w:tcPr>
          <w:p w:rsidR="00E4601B" w:rsidRPr="00B916A7" w:rsidRDefault="00E4601B" w:rsidP="00D21D58">
            <w:pPr>
              <w:pStyle w:val="ConsPlusNormal"/>
              <w:ind w:firstLine="0"/>
              <w:rPr>
                <w:sz w:val="24"/>
                <w:szCs w:val="24"/>
              </w:rPr>
            </w:pPr>
            <w:r w:rsidRPr="00B916A7">
              <w:rPr>
                <w:sz w:val="24"/>
                <w:szCs w:val="24"/>
              </w:rPr>
              <w:t>Средства Федерального бюджета</w:t>
            </w:r>
          </w:p>
        </w:tc>
        <w:tc>
          <w:tcPr>
            <w:tcW w:w="1134" w:type="dxa"/>
            <w:vMerge w:val="restart"/>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01.01.2020-31.12.2024</w:t>
            </w:r>
          </w:p>
        </w:tc>
        <w:tc>
          <w:tcPr>
            <w:tcW w:w="1275"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1135"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992"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850"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851"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992"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851"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1133" w:type="dxa"/>
            <w:vMerge w:val="restart"/>
            <w:tcBorders>
              <w:left w:val="single" w:sz="4" w:space="0" w:color="auto"/>
              <w:right w:val="single" w:sz="4" w:space="0" w:color="auto"/>
            </w:tcBorders>
            <w:shd w:val="clear" w:color="auto" w:fill="FFFFFF"/>
          </w:tcPr>
          <w:p w:rsidR="00E4601B" w:rsidRPr="00B916A7" w:rsidRDefault="00E4601B" w:rsidP="00D21D58">
            <w:pPr>
              <w:shd w:val="clear" w:color="auto" w:fill="FFFFFF"/>
              <w:outlineLvl w:val="1"/>
              <w:rPr>
                <w:rFonts w:ascii="Arial" w:hAnsi="Arial" w:cs="Arial"/>
                <w:color w:val="000000"/>
                <w:shd w:val="clear" w:color="auto" w:fill="FFFFFF"/>
              </w:rPr>
            </w:pPr>
            <w:r w:rsidRPr="00B916A7">
              <w:rPr>
                <w:rFonts w:ascii="Arial" w:hAnsi="Arial" w:cs="Arial"/>
                <w:color w:val="000000"/>
                <w:shd w:val="clear" w:color="auto" w:fill="FFFFFF"/>
              </w:rPr>
              <w:t>Управление потребительского рынка, услуг и рекламы администрации городского округа Люберцы Московской области</w:t>
            </w:r>
          </w:p>
        </w:tc>
        <w:tc>
          <w:tcPr>
            <w:tcW w:w="2268" w:type="dxa"/>
            <w:vMerge w:val="restart"/>
            <w:tcBorders>
              <w:top w:val="single" w:sz="4" w:space="0" w:color="auto"/>
              <w:left w:val="single" w:sz="4" w:space="0" w:color="auto"/>
              <w:right w:val="single" w:sz="4" w:space="0" w:color="auto"/>
            </w:tcBorders>
            <w:shd w:val="clear" w:color="auto" w:fill="FFFFFF"/>
          </w:tcPr>
          <w:p w:rsidR="00E4601B" w:rsidRPr="00B916A7" w:rsidRDefault="003C4A6C" w:rsidP="00D21D58">
            <w:pPr>
              <w:pStyle w:val="ConsPlusNormal"/>
              <w:ind w:firstLine="0"/>
              <w:rPr>
                <w:sz w:val="24"/>
                <w:szCs w:val="24"/>
              </w:rPr>
            </w:pPr>
            <w:hyperlink r:id="rId15" w:history="1">
              <w:r w:rsidR="00E4601B" w:rsidRPr="00B916A7">
                <w:rPr>
                  <w:rStyle w:val="ae"/>
                  <w:color w:val="auto"/>
                  <w:sz w:val="24"/>
                  <w:szCs w:val="24"/>
                  <w:u w:val="none"/>
                </w:rPr>
                <w:t>Отсутствие  незаконных рекламных конструкций, установленных на территории муниципального образования</w:t>
              </w:r>
            </w:hyperlink>
            <w:r w:rsidR="00E4601B" w:rsidRPr="00B916A7">
              <w:rPr>
                <w:rStyle w:val="ae"/>
                <w:color w:val="auto"/>
                <w:sz w:val="24"/>
                <w:szCs w:val="24"/>
                <w:u w:val="none"/>
              </w:rPr>
              <w:t xml:space="preserve">. </w:t>
            </w:r>
          </w:p>
        </w:tc>
      </w:tr>
      <w:tr w:rsidR="00E4601B" w:rsidRPr="00B916A7" w:rsidTr="00D21D58">
        <w:trPr>
          <w:trHeight w:val="606"/>
        </w:trPr>
        <w:tc>
          <w:tcPr>
            <w:tcW w:w="426" w:type="dxa"/>
            <w:vMerge/>
            <w:tcBorders>
              <w:left w:val="single" w:sz="4" w:space="0" w:color="auto"/>
              <w:right w:val="single" w:sz="4" w:space="0" w:color="auto"/>
            </w:tcBorders>
            <w:shd w:val="clear" w:color="auto" w:fill="FFFFFF"/>
          </w:tcPr>
          <w:p w:rsidR="00E4601B" w:rsidRPr="00B916A7" w:rsidRDefault="00E4601B" w:rsidP="00D21D58">
            <w:pPr>
              <w:pStyle w:val="ConsPlusNormal"/>
              <w:ind w:firstLine="0"/>
              <w:rPr>
                <w:sz w:val="24"/>
                <w:szCs w:val="24"/>
              </w:rPr>
            </w:pPr>
          </w:p>
        </w:tc>
        <w:tc>
          <w:tcPr>
            <w:tcW w:w="2552" w:type="dxa"/>
            <w:vMerge/>
            <w:tcBorders>
              <w:left w:val="single" w:sz="4" w:space="0" w:color="auto"/>
            </w:tcBorders>
            <w:shd w:val="clear" w:color="auto" w:fill="FFFFFF"/>
          </w:tcPr>
          <w:p w:rsidR="00E4601B" w:rsidRPr="00B916A7" w:rsidRDefault="00E4601B" w:rsidP="00D21D58">
            <w:pPr>
              <w:rPr>
                <w:rFonts w:ascii="Arial" w:hAnsi="Arial" w:cs="Arial"/>
              </w:rPr>
            </w:pPr>
          </w:p>
        </w:tc>
        <w:tc>
          <w:tcPr>
            <w:tcW w:w="1276" w:type="dxa"/>
            <w:shd w:val="clear" w:color="auto" w:fill="FFFFFF"/>
            <w:vAlign w:val="center"/>
          </w:tcPr>
          <w:p w:rsidR="00E4601B" w:rsidRPr="00B916A7" w:rsidRDefault="00E4601B" w:rsidP="00D21D58">
            <w:pPr>
              <w:pStyle w:val="ConsPlusNormal"/>
              <w:ind w:firstLine="0"/>
              <w:rPr>
                <w:sz w:val="24"/>
                <w:szCs w:val="24"/>
              </w:rPr>
            </w:pPr>
            <w:r w:rsidRPr="00B916A7">
              <w:rPr>
                <w:sz w:val="24"/>
                <w:szCs w:val="24"/>
              </w:rPr>
              <w:t>Средства бюджета Московской области</w:t>
            </w:r>
          </w:p>
        </w:tc>
        <w:tc>
          <w:tcPr>
            <w:tcW w:w="1134" w:type="dxa"/>
            <w:vMerge/>
            <w:tcBorders>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p>
        </w:tc>
        <w:tc>
          <w:tcPr>
            <w:tcW w:w="1275"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1135"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992"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850"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851"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992"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851"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1133" w:type="dxa"/>
            <w:vMerge/>
            <w:tcBorders>
              <w:left w:val="single" w:sz="4" w:space="0" w:color="auto"/>
              <w:right w:val="single" w:sz="4" w:space="0" w:color="auto"/>
            </w:tcBorders>
            <w:shd w:val="clear" w:color="auto" w:fill="FFFFFF"/>
          </w:tcPr>
          <w:p w:rsidR="00E4601B" w:rsidRPr="00B916A7" w:rsidRDefault="00E4601B" w:rsidP="00D21D58">
            <w:pPr>
              <w:shd w:val="clear" w:color="auto" w:fill="FFFFFF"/>
              <w:outlineLvl w:val="1"/>
              <w:rPr>
                <w:rFonts w:ascii="Arial" w:hAnsi="Arial" w:cs="Arial"/>
                <w:color w:val="000000"/>
                <w:shd w:val="clear" w:color="auto" w:fill="FFFFFF"/>
              </w:rPr>
            </w:pPr>
          </w:p>
        </w:tc>
        <w:tc>
          <w:tcPr>
            <w:tcW w:w="2268" w:type="dxa"/>
            <w:vMerge/>
            <w:tcBorders>
              <w:left w:val="single" w:sz="4" w:space="0" w:color="auto"/>
              <w:right w:val="single" w:sz="4" w:space="0" w:color="auto"/>
            </w:tcBorders>
            <w:shd w:val="clear" w:color="auto" w:fill="FFFFFF"/>
          </w:tcPr>
          <w:p w:rsidR="00E4601B" w:rsidRPr="00B916A7" w:rsidRDefault="00E4601B" w:rsidP="00D21D58">
            <w:pPr>
              <w:pStyle w:val="ConsPlusNormal"/>
              <w:ind w:firstLine="0"/>
              <w:rPr>
                <w:sz w:val="24"/>
                <w:szCs w:val="24"/>
              </w:rPr>
            </w:pPr>
          </w:p>
        </w:tc>
      </w:tr>
      <w:tr w:rsidR="00E4601B" w:rsidRPr="00B916A7" w:rsidTr="00D21D58">
        <w:trPr>
          <w:trHeight w:val="606"/>
        </w:trPr>
        <w:tc>
          <w:tcPr>
            <w:tcW w:w="426" w:type="dxa"/>
            <w:vMerge/>
            <w:tcBorders>
              <w:left w:val="single" w:sz="4" w:space="0" w:color="auto"/>
              <w:right w:val="single" w:sz="4" w:space="0" w:color="auto"/>
            </w:tcBorders>
            <w:shd w:val="clear" w:color="auto" w:fill="FFFFFF"/>
          </w:tcPr>
          <w:p w:rsidR="00E4601B" w:rsidRPr="00B916A7" w:rsidRDefault="00E4601B" w:rsidP="00D21D58">
            <w:pPr>
              <w:pStyle w:val="ConsPlusNormal"/>
              <w:ind w:firstLine="0"/>
              <w:rPr>
                <w:sz w:val="24"/>
                <w:szCs w:val="24"/>
              </w:rPr>
            </w:pPr>
          </w:p>
        </w:tc>
        <w:tc>
          <w:tcPr>
            <w:tcW w:w="2552" w:type="dxa"/>
            <w:vMerge/>
            <w:tcBorders>
              <w:left w:val="single" w:sz="4" w:space="0" w:color="auto"/>
            </w:tcBorders>
            <w:shd w:val="clear" w:color="auto" w:fill="FFFFFF"/>
          </w:tcPr>
          <w:p w:rsidR="00E4601B" w:rsidRPr="00B916A7" w:rsidRDefault="00E4601B" w:rsidP="00D21D58">
            <w:pPr>
              <w:rPr>
                <w:rFonts w:ascii="Arial" w:hAnsi="Arial" w:cs="Arial"/>
              </w:rPr>
            </w:pPr>
          </w:p>
        </w:tc>
        <w:tc>
          <w:tcPr>
            <w:tcW w:w="1276" w:type="dxa"/>
            <w:shd w:val="clear" w:color="auto" w:fill="FFFFFF"/>
          </w:tcPr>
          <w:p w:rsidR="00E4601B" w:rsidRPr="00B916A7" w:rsidRDefault="00E4601B" w:rsidP="00D21D58">
            <w:pPr>
              <w:rPr>
                <w:rFonts w:ascii="Arial" w:hAnsi="Arial" w:cs="Arial"/>
              </w:rPr>
            </w:pPr>
            <w:r w:rsidRPr="00B916A7">
              <w:rPr>
                <w:rFonts w:ascii="Arial" w:hAnsi="Arial" w:cs="Arial"/>
              </w:rPr>
              <w:t xml:space="preserve">Средства бюджета городского округа Люберцы </w:t>
            </w:r>
          </w:p>
        </w:tc>
        <w:tc>
          <w:tcPr>
            <w:tcW w:w="1134" w:type="dxa"/>
            <w:vMerge/>
            <w:tcBorders>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p>
        </w:tc>
        <w:tc>
          <w:tcPr>
            <w:tcW w:w="1275"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1 700,20</w:t>
            </w:r>
          </w:p>
        </w:tc>
        <w:tc>
          <w:tcPr>
            <w:tcW w:w="1135"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6 500,00</w:t>
            </w:r>
          </w:p>
        </w:tc>
        <w:tc>
          <w:tcPr>
            <w:tcW w:w="992"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1 700,00</w:t>
            </w:r>
          </w:p>
        </w:tc>
        <w:tc>
          <w:tcPr>
            <w:tcW w:w="850"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1 200,00</w:t>
            </w:r>
          </w:p>
        </w:tc>
        <w:tc>
          <w:tcPr>
            <w:tcW w:w="851"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1 200,00</w:t>
            </w:r>
          </w:p>
        </w:tc>
        <w:tc>
          <w:tcPr>
            <w:tcW w:w="992"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1 200,00</w:t>
            </w:r>
          </w:p>
        </w:tc>
        <w:tc>
          <w:tcPr>
            <w:tcW w:w="851"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1 200,00</w:t>
            </w:r>
          </w:p>
        </w:tc>
        <w:tc>
          <w:tcPr>
            <w:tcW w:w="1133" w:type="dxa"/>
            <w:vMerge/>
            <w:tcBorders>
              <w:left w:val="single" w:sz="4" w:space="0" w:color="auto"/>
              <w:right w:val="single" w:sz="4" w:space="0" w:color="auto"/>
            </w:tcBorders>
            <w:shd w:val="clear" w:color="auto" w:fill="FFFFFF"/>
          </w:tcPr>
          <w:p w:rsidR="00E4601B" w:rsidRPr="00B916A7" w:rsidRDefault="00E4601B" w:rsidP="00D21D58">
            <w:pPr>
              <w:shd w:val="clear" w:color="auto" w:fill="FFFFFF"/>
              <w:outlineLvl w:val="1"/>
              <w:rPr>
                <w:rFonts w:ascii="Arial" w:hAnsi="Arial" w:cs="Arial"/>
                <w:color w:val="000000"/>
              </w:rPr>
            </w:pPr>
          </w:p>
        </w:tc>
        <w:tc>
          <w:tcPr>
            <w:tcW w:w="2268" w:type="dxa"/>
            <w:vMerge/>
            <w:tcBorders>
              <w:left w:val="single" w:sz="4" w:space="0" w:color="auto"/>
              <w:right w:val="single" w:sz="4" w:space="0" w:color="auto"/>
            </w:tcBorders>
            <w:shd w:val="clear" w:color="auto" w:fill="FFFFFF"/>
          </w:tcPr>
          <w:p w:rsidR="00E4601B" w:rsidRPr="00B916A7" w:rsidRDefault="00E4601B" w:rsidP="00D21D58">
            <w:pPr>
              <w:pStyle w:val="ConsPlusNormal"/>
              <w:ind w:firstLine="0"/>
              <w:rPr>
                <w:sz w:val="24"/>
                <w:szCs w:val="24"/>
              </w:rPr>
            </w:pPr>
          </w:p>
        </w:tc>
      </w:tr>
      <w:tr w:rsidR="00E4601B" w:rsidRPr="00B916A7" w:rsidTr="00D21D58">
        <w:trPr>
          <w:trHeight w:val="379"/>
        </w:trPr>
        <w:tc>
          <w:tcPr>
            <w:tcW w:w="426" w:type="dxa"/>
            <w:vMerge/>
            <w:tcBorders>
              <w:left w:val="single" w:sz="4" w:space="0" w:color="auto"/>
              <w:right w:val="single" w:sz="4" w:space="0" w:color="auto"/>
            </w:tcBorders>
            <w:shd w:val="clear" w:color="auto" w:fill="FFFFFF"/>
          </w:tcPr>
          <w:p w:rsidR="00E4601B" w:rsidRPr="00B916A7" w:rsidRDefault="00E4601B" w:rsidP="00D21D58">
            <w:pPr>
              <w:pStyle w:val="ConsPlusNormal"/>
              <w:ind w:firstLine="0"/>
              <w:rPr>
                <w:sz w:val="24"/>
                <w:szCs w:val="24"/>
              </w:rPr>
            </w:pPr>
          </w:p>
        </w:tc>
        <w:tc>
          <w:tcPr>
            <w:tcW w:w="2552" w:type="dxa"/>
            <w:vMerge/>
            <w:tcBorders>
              <w:left w:val="single" w:sz="4" w:space="0" w:color="auto"/>
            </w:tcBorders>
            <w:shd w:val="clear" w:color="auto" w:fill="FFFFFF"/>
          </w:tcPr>
          <w:p w:rsidR="00E4601B" w:rsidRPr="00B916A7" w:rsidRDefault="00E4601B" w:rsidP="00D21D58">
            <w:pPr>
              <w:rPr>
                <w:rFonts w:ascii="Arial" w:hAnsi="Arial" w:cs="Arial"/>
              </w:rPr>
            </w:pPr>
          </w:p>
        </w:tc>
        <w:tc>
          <w:tcPr>
            <w:tcW w:w="1276" w:type="dxa"/>
            <w:shd w:val="clear" w:color="auto" w:fill="FFFFFF"/>
          </w:tcPr>
          <w:p w:rsidR="00E4601B" w:rsidRPr="00B916A7" w:rsidRDefault="00E4601B" w:rsidP="00D21D58">
            <w:pPr>
              <w:rPr>
                <w:rFonts w:ascii="Arial" w:hAnsi="Arial" w:cs="Arial"/>
                <w:color w:val="000000"/>
              </w:rPr>
            </w:pPr>
            <w:r w:rsidRPr="00B916A7">
              <w:rPr>
                <w:rFonts w:ascii="Arial" w:hAnsi="Arial" w:cs="Arial"/>
                <w:color w:val="000000"/>
              </w:rPr>
              <w:t>Внебюджетные</w:t>
            </w:r>
          </w:p>
          <w:p w:rsidR="00E4601B" w:rsidRPr="00B916A7" w:rsidRDefault="00E4601B" w:rsidP="00D21D58">
            <w:pPr>
              <w:rPr>
                <w:rFonts w:ascii="Arial" w:hAnsi="Arial" w:cs="Arial"/>
              </w:rPr>
            </w:pPr>
            <w:r w:rsidRPr="00B916A7">
              <w:rPr>
                <w:rFonts w:ascii="Arial" w:hAnsi="Arial" w:cs="Arial"/>
                <w:color w:val="000000"/>
              </w:rPr>
              <w:t>источники</w:t>
            </w:r>
          </w:p>
        </w:tc>
        <w:tc>
          <w:tcPr>
            <w:tcW w:w="1134" w:type="dxa"/>
            <w:vMerge/>
            <w:tcBorders>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p>
        </w:tc>
        <w:tc>
          <w:tcPr>
            <w:tcW w:w="1275"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1135"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992"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850"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851"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992"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851"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1133" w:type="dxa"/>
            <w:vMerge/>
            <w:tcBorders>
              <w:left w:val="single" w:sz="4" w:space="0" w:color="auto"/>
              <w:right w:val="single" w:sz="4" w:space="0" w:color="auto"/>
            </w:tcBorders>
            <w:shd w:val="clear" w:color="auto" w:fill="FFFFFF"/>
          </w:tcPr>
          <w:p w:rsidR="00E4601B" w:rsidRPr="00B916A7" w:rsidRDefault="00E4601B" w:rsidP="00D21D58">
            <w:pPr>
              <w:pStyle w:val="ConsPlusNormal"/>
              <w:jc w:val="center"/>
              <w:rPr>
                <w:sz w:val="24"/>
                <w:szCs w:val="24"/>
              </w:rPr>
            </w:pPr>
          </w:p>
        </w:tc>
        <w:tc>
          <w:tcPr>
            <w:tcW w:w="2268" w:type="dxa"/>
            <w:vMerge/>
            <w:tcBorders>
              <w:left w:val="single" w:sz="4" w:space="0" w:color="auto"/>
              <w:right w:val="single" w:sz="4" w:space="0" w:color="auto"/>
            </w:tcBorders>
            <w:shd w:val="clear" w:color="auto" w:fill="FFFFFF"/>
          </w:tcPr>
          <w:p w:rsidR="00E4601B" w:rsidRPr="00B916A7" w:rsidRDefault="00E4601B" w:rsidP="00D21D58">
            <w:pPr>
              <w:pStyle w:val="ConsPlusNormal"/>
              <w:ind w:firstLine="0"/>
              <w:rPr>
                <w:sz w:val="24"/>
                <w:szCs w:val="24"/>
              </w:rPr>
            </w:pPr>
          </w:p>
        </w:tc>
      </w:tr>
      <w:tr w:rsidR="00E4601B" w:rsidRPr="00B916A7" w:rsidTr="00D21D58">
        <w:trPr>
          <w:trHeight w:val="77"/>
        </w:trPr>
        <w:tc>
          <w:tcPr>
            <w:tcW w:w="426" w:type="dxa"/>
            <w:vMerge/>
            <w:tcBorders>
              <w:left w:val="single" w:sz="4" w:space="0" w:color="auto"/>
              <w:bottom w:val="nil"/>
              <w:right w:val="single" w:sz="4" w:space="0" w:color="auto"/>
            </w:tcBorders>
            <w:shd w:val="clear" w:color="auto" w:fill="FFFFFF"/>
          </w:tcPr>
          <w:p w:rsidR="00E4601B" w:rsidRPr="00B916A7" w:rsidRDefault="00E4601B" w:rsidP="00D21D58">
            <w:pPr>
              <w:pStyle w:val="ConsPlusNormal"/>
              <w:jc w:val="center"/>
              <w:rPr>
                <w:sz w:val="24"/>
                <w:szCs w:val="24"/>
              </w:rPr>
            </w:pPr>
          </w:p>
        </w:tc>
        <w:tc>
          <w:tcPr>
            <w:tcW w:w="2552" w:type="dxa"/>
            <w:vMerge/>
            <w:tcBorders>
              <w:left w:val="single" w:sz="4" w:space="0" w:color="auto"/>
              <w:bottom w:val="single" w:sz="4" w:space="0" w:color="auto"/>
            </w:tcBorders>
            <w:shd w:val="clear" w:color="auto" w:fill="FFFFFF"/>
          </w:tcPr>
          <w:p w:rsidR="00E4601B" w:rsidRPr="00B916A7" w:rsidRDefault="00E4601B" w:rsidP="00D21D58">
            <w:pPr>
              <w:pStyle w:val="ConsPlusNormal"/>
              <w:rPr>
                <w:sz w:val="24"/>
                <w:szCs w:val="24"/>
              </w:rPr>
            </w:pPr>
          </w:p>
        </w:tc>
        <w:tc>
          <w:tcPr>
            <w:tcW w:w="1276" w:type="dxa"/>
            <w:tcBorders>
              <w:bottom w:val="single" w:sz="4" w:space="0" w:color="auto"/>
            </w:tcBorders>
            <w:shd w:val="clear" w:color="auto" w:fill="FFFFFF"/>
          </w:tcPr>
          <w:p w:rsidR="00E4601B" w:rsidRPr="00B916A7" w:rsidRDefault="00E4601B" w:rsidP="00D21D58">
            <w:pPr>
              <w:rPr>
                <w:rFonts w:ascii="Arial" w:hAnsi="Arial" w:cs="Arial"/>
              </w:rPr>
            </w:pPr>
            <w:r w:rsidRPr="00B916A7">
              <w:rPr>
                <w:rFonts w:ascii="Arial" w:hAnsi="Arial" w:cs="Arial"/>
              </w:rPr>
              <w:t>Итого</w:t>
            </w:r>
          </w:p>
        </w:tc>
        <w:tc>
          <w:tcPr>
            <w:tcW w:w="1134" w:type="dxa"/>
            <w:vMerge/>
            <w:tcBorders>
              <w:left w:val="single" w:sz="4" w:space="0" w:color="auto"/>
              <w:bottom w:val="single" w:sz="4" w:space="0" w:color="auto"/>
              <w:right w:val="single" w:sz="4" w:space="0" w:color="auto"/>
            </w:tcBorders>
            <w:shd w:val="clear" w:color="auto" w:fill="FFFFFF"/>
          </w:tcPr>
          <w:p w:rsidR="00E4601B" w:rsidRPr="00B916A7" w:rsidRDefault="00E4601B" w:rsidP="00D21D58">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1 700,20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6 500,00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1 700,00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1 200,0</w:t>
            </w:r>
            <w:r w:rsidRPr="00B916A7">
              <w:rPr>
                <w:rFonts w:ascii="Arial" w:hAnsi="Arial" w:cs="Arial"/>
              </w:rPr>
              <w:lastRenderedPageBreak/>
              <w:t>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lastRenderedPageBreak/>
              <w:t>1 200,0</w:t>
            </w:r>
            <w:r w:rsidRPr="00B916A7">
              <w:rPr>
                <w:rFonts w:ascii="Arial" w:hAnsi="Arial" w:cs="Arial"/>
              </w:rPr>
              <w:lastRenderedPageBreak/>
              <w:t>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lastRenderedPageBreak/>
              <w:t>1 200,00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1 200,0</w:t>
            </w:r>
            <w:r w:rsidRPr="00B916A7">
              <w:rPr>
                <w:rFonts w:ascii="Arial" w:hAnsi="Arial" w:cs="Arial"/>
              </w:rPr>
              <w:lastRenderedPageBreak/>
              <w:t>0</w:t>
            </w:r>
          </w:p>
        </w:tc>
        <w:tc>
          <w:tcPr>
            <w:tcW w:w="1133" w:type="dxa"/>
            <w:vMerge/>
            <w:tcBorders>
              <w:left w:val="single" w:sz="4" w:space="0" w:color="auto"/>
              <w:right w:val="single" w:sz="4" w:space="0" w:color="auto"/>
            </w:tcBorders>
            <w:shd w:val="clear" w:color="auto" w:fill="FFFFFF"/>
          </w:tcPr>
          <w:p w:rsidR="00E4601B" w:rsidRPr="00B916A7" w:rsidRDefault="00E4601B" w:rsidP="00D21D58">
            <w:pPr>
              <w:pStyle w:val="ConsPlusNormal"/>
              <w:jc w:val="center"/>
              <w:rPr>
                <w:sz w:val="24"/>
                <w:szCs w:val="24"/>
              </w:rPr>
            </w:pPr>
          </w:p>
        </w:tc>
        <w:tc>
          <w:tcPr>
            <w:tcW w:w="2268" w:type="dxa"/>
            <w:vMerge/>
            <w:tcBorders>
              <w:left w:val="single" w:sz="4" w:space="0" w:color="auto"/>
              <w:bottom w:val="single" w:sz="4" w:space="0" w:color="auto"/>
              <w:right w:val="single" w:sz="4" w:space="0" w:color="auto"/>
            </w:tcBorders>
            <w:shd w:val="clear" w:color="auto" w:fill="FFFFFF"/>
          </w:tcPr>
          <w:p w:rsidR="00E4601B" w:rsidRPr="00B916A7" w:rsidRDefault="00E4601B" w:rsidP="00D21D58">
            <w:pPr>
              <w:pStyle w:val="ConsPlusNormal"/>
              <w:rPr>
                <w:sz w:val="24"/>
                <w:szCs w:val="24"/>
              </w:rPr>
            </w:pPr>
          </w:p>
        </w:tc>
      </w:tr>
      <w:tr w:rsidR="00E4601B" w:rsidRPr="00B916A7" w:rsidTr="00D21D58">
        <w:trPr>
          <w:trHeight w:val="598"/>
        </w:trPr>
        <w:tc>
          <w:tcPr>
            <w:tcW w:w="426" w:type="dxa"/>
            <w:vMerge w:val="restart"/>
            <w:tcBorders>
              <w:left w:val="single" w:sz="4" w:space="0" w:color="auto"/>
              <w:right w:val="single" w:sz="4" w:space="0" w:color="auto"/>
            </w:tcBorders>
            <w:shd w:val="clear" w:color="auto" w:fill="FFFFFF"/>
          </w:tcPr>
          <w:p w:rsidR="00E4601B" w:rsidRPr="00B916A7" w:rsidRDefault="00E4601B" w:rsidP="00D21D58">
            <w:pPr>
              <w:pStyle w:val="ConsPlusNormal"/>
              <w:jc w:val="center"/>
              <w:rPr>
                <w:sz w:val="24"/>
                <w:szCs w:val="24"/>
              </w:rPr>
            </w:pPr>
            <w:r w:rsidRPr="00B916A7">
              <w:rPr>
                <w:sz w:val="24"/>
                <w:szCs w:val="24"/>
              </w:rPr>
              <w:lastRenderedPageBreak/>
              <w:t>33.2.</w:t>
            </w:r>
          </w:p>
        </w:tc>
        <w:tc>
          <w:tcPr>
            <w:tcW w:w="2552" w:type="dxa"/>
            <w:vMerge w:val="restart"/>
            <w:tcBorders>
              <w:left w:val="single" w:sz="4" w:space="0" w:color="auto"/>
            </w:tcBorders>
            <w:shd w:val="clear" w:color="auto" w:fill="FFFFFF"/>
          </w:tcPr>
          <w:p w:rsidR="00E4601B" w:rsidRPr="00B916A7" w:rsidRDefault="00E4601B" w:rsidP="00D21D58">
            <w:pPr>
              <w:pStyle w:val="ConsPlusNormal"/>
              <w:ind w:firstLine="0"/>
              <w:rPr>
                <w:sz w:val="24"/>
                <w:szCs w:val="24"/>
              </w:rPr>
            </w:pPr>
            <w:r w:rsidRPr="00B916A7">
              <w:rPr>
                <w:sz w:val="24"/>
                <w:szCs w:val="24"/>
              </w:rPr>
              <w:t>7.2. Проведение мероприятий, к которым обеспечено праздничное/тематическое оформление территории муниципального образования в соответствии с постановлением Правительства Московской области от 21.05.2014 № 363/16 «Об утверждении Методических рекомендаций по размещению и эксплуатации элементов праздничного, тематического и праздничного светового оформления на территории Московской области»</w:t>
            </w:r>
          </w:p>
        </w:tc>
        <w:tc>
          <w:tcPr>
            <w:tcW w:w="1276" w:type="dxa"/>
            <w:shd w:val="clear" w:color="auto" w:fill="FFFFFF"/>
            <w:vAlign w:val="center"/>
          </w:tcPr>
          <w:p w:rsidR="00E4601B" w:rsidRPr="00B916A7" w:rsidRDefault="00E4601B" w:rsidP="00D21D58">
            <w:pPr>
              <w:pStyle w:val="ConsPlusNormal"/>
              <w:ind w:firstLine="0"/>
              <w:rPr>
                <w:sz w:val="24"/>
                <w:szCs w:val="24"/>
              </w:rPr>
            </w:pPr>
            <w:r w:rsidRPr="00B916A7">
              <w:rPr>
                <w:sz w:val="24"/>
                <w:szCs w:val="24"/>
              </w:rPr>
              <w:t>Средства Федерального бюджета</w:t>
            </w:r>
          </w:p>
        </w:tc>
        <w:tc>
          <w:tcPr>
            <w:tcW w:w="1134" w:type="dxa"/>
            <w:vMerge w:val="restart"/>
            <w:tcBorders>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1133" w:type="dxa"/>
            <w:vMerge w:val="restart"/>
            <w:tcBorders>
              <w:left w:val="single" w:sz="4" w:space="0" w:color="auto"/>
              <w:right w:val="single" w:sz="4" w:space="0" w:color="auto"/>
            </w:tcBorders>
            <w:shd w:val="clear" w:color="auto" w:fill="FFFFFF"/>
          </w:tcPr>
          <w:p w:rsidR="00E4601B" w:rsidRPr="00B916A7" w:rsidRDefault="00E4601B" w:rsidP="00D21D58">
            <w:pPr>
              <w:shd w:val="clear" w:color="auto" w:fill="FFFFFF"/>
              <w:outlineLvl w:val="1"/>
              <w:rPr>
                <w:rFonts w:ascii="Arial" w:hAnsi="Arial" w:cs="Arial"/>
                <w:color w:val="000000"/>
                <w:shd w:val="clear" w:color="auto" w:fill="FFFFFF"/>
              </w:rPr>
            </w:pPr>
            <w:r w:rsidRPr="00B916A7">
              <w:rPr>
                <w:rFonts w:ascii="Arial" w:hAnsi="Arial" w:cs="Arial"/>
                <w:color w:val="000000"/>
                <w:shd w:val="clear" w:color="auto" w:fill="FFFFFF"/>
              </w:rPr>
              <w:t>Управление потребительского рынка, услуг и рекламы администрации городского округа Люберцы Московской области</w:t>
            </w:r>
          </w:p>
        </w:tc>
        <w:tc>
          <w:tcPr>
            <w:tcW w:w="2268" w:type="dxa"/>
            <w:vMerge w:val="restart"/>
            <w:tcBorders>
              <w:left w:val="single" w:sz="4" w:space="0" w:color="auto"/>
              <w:right w:val="single" w:sz="4" w:space="0" w:color="auto"/>
            </w:tcBorders>
            <w:shd w:val="clear" w:color="auto" w:fill="FFFFFF"/>
          </w:tcPr>
          <w:p w:rsidR="00E4601B" w:rsidRPr="00B916A7" w:rsidRDefault="00E4601B" w:rsidP="00D21D58">
            <w:pPr>
              <w:pStyle w:val="ConsPlusNormal"/>
              <w:ind w:firstLine="0"/>
              <w:rPr>
                <w:sz w:val="24"/>
                <w:szCs w:val="24"/>
              </w:rPr>
            </w:pPr>
            <w:r w:rsidRPr="00B916A7">
              <w:rPr>
                <w:sz w:val="24"/>
                <w:szCs w:val="24"/>
              </w:rPr>
              <w:t>Обеспечение праздничного/тематического оформления территории к праздникам, согласно утверждённой на текущий год концепции в соответствии с постановлением Правительства Московской области от 21.05.2014 № 363/16 «Об утверждении Методических рекомендаций по размещению и эксплуатации элементов праздничного, тематического и праздничного светового оформления на территории Московской области»</w:t>
            </w:r>
          </w:p>
        </w:tc>
      </w:tr>
      <w:tr w:rsidR="00E4601B" w:rsidRPr="00B916A7" w:rsidTr="00D21D58">
        <w:trPr>
          <w:trHeight w:val="598"/>
        </w:trPr>
        <w:tc>
          <w:tcPr>
            <w:tcW w:w="426" w:type="dxa"/>
            <w:vMerge/>
            <w:tcBorders>
              <w:left w:val="single" w:sz="4" w:space="0" w:color="auto"/>
              <w:right w:val="single" w:sz="4" w:space="0" w:color="auto"/>
            </w:tcBorders>
            <w:shd w:val="clear" w:color="auto" w:fill="FFFFFF"/>
          </w:tcPr>
          <w:p w:rsidR="00E4601B" w:rsidRPr="00B916A7" w:rsidRDefault="00E4601B" w:rsidP="00D21D58">
            <w:pPr>
              <w:pStyle w:val="ConsPlusNormal"/>
              <w:jc w:val="center"/>
              <w:rPr>
                <w:sz w:val="24"/>
                <w:szCs w:val="24"/>
              </w:rPr>
            </w:pPr>
          </w:p>
        </w:tc>
        <w:tc>
          <w:tcPr>
            <w:tcW w:w="2552" w:type="dxa"/>
            <w:vMerge/>
            <w:tcBorders>
              <w:left w:val="single" w:sz="4" w:space="0" w:color="auto"/>
            </w:tcBorders>
            <w:shd w:val="clear" w:color="auto" w:fill="FFFFFF"/>
          </w:tcPr>
          <w:p w:rsidR="00E4601B" w:rsidRPr="00B916A7" w:rsidRDefault="00E4601B" w:rsidP="00D21D58">
            <w:pPr>
              <w:pStyle w:val="ConsPlusNormal"/>
              <w:ind w:firstLine="0"/>
              <w:rPr>
                <w:sz w:val="24"/>
                <w:szCs w:val="24"/>
              </w:rPr>
            </w:pPr>
          </w:p>
        </w:tc>
        <w:tc>
          <w:tcPr>
            <w:tcW w:w="1276" w:type="dxa"/>
            <w:shd w:val="clear" w:color="auto" w:fill="FFFFFF"/>
            <w:vAlign w:val="center"/>
          </w:tcPr>
          <w:p w:rsidR="00E4601B" w:rsidRPr="00B916A7" w:rsidRDefault="00E4601B" w:rsidP="00D21D58">
            <w:pPr>
              <w:pStyle w:val="ConsPlusNormal"/>
              <w:ind w:firstLine="0"/>
              <w:rPr>
                <w:sz w:val="24"/>
                <w:szCs w:val="24"/>
              </w:rPr>
            </w:pPr>
            <w:r w:rsidRPr="00B916A7">
              <w:rPr>
                <w:sz w:val="24"/>
                <w:szCs w:val="24"/>
              </w:rPr>
              <w:t>Средства бюджета Московской области</w:t>
            </w:r>
          </w:p>
        </w:tc>
        <w:tc>
          <w:tcPr>
            <w:tcW w:w="1134" w:type="dxa"/>
            <w:vMerge/>
            <w:tcBorders>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1133" w:type="dxa"/>
            <w:vMerge/>
            <w:tcBorders>
              <w:left w:val="single" w:sz="4" w:space="0" w:color="auto"/>
              <w:right w:val="single" w:sz="4" w:space="0" w:color="auto"/>
            </w:tcBorders>
            <w:shd w:val="clear" w:color="auto" w:fill="FFFFFF"/>
          </w:tcPr>
          <w:p w:rsidR="00E4601B" w:rsidRPr="00B916A7" w:rsidRDefault="00E4601B" w:rsidP="00D21D58">
            <w:pPr>
              <w:shd w:val="clear" w:color="auto" w:fill="FFFFFF"/>
              <w:outlineLvl w:val="1"/>
              <w:rPr>
                <w:rFonts w:ascii="Arial" w:hAnsi="Arial" w:cs="Arial"/>
                <w:color w:val="000000"/>
                <w:shd w:val="clear" w:color="auto" w:fill="FFFFFF"/>
              </w:rPr>
            </w:pPr>
          </w:p>
        </w:tc>
        <w:tc>
          <w:tcPr>
            <w:tcW w:w="2268" w:type="dxa"/>
            <w:vMerge/>
            <w:tcBorders>
              <w:left w:val="single" w:sz="4" w:space="0" w:color="auto"/>
              <w:right w:val="single" w:sz="4" w:space="0" w:color="auto"/>
            </w:tcBorders>
            <w:shd w:val="clear" w:color="auto" w:fill="FFFFFF"/>
          </w:tcPr>
          <w:p w:rsidR="00E4601B" w:rsidRPr="00B916A7" w:rsidRDefault="00E4601B" w:rsidP="00D21D58">
            <w:pPr>
              <w:pStyle w:val="ConsPlusNormal"/>
              <w:ind w:firstLine="0"/>
              <w:rPr>
                <w:sz w:val="24"/>
                <w:szCs w:val="24"/>
              </w:rPr>
            </w:pPr>
          </w:p>
        </w:tc>
      </w:tr>
      <w:tr w:rsidR="00E4601B" w:rsidRPr="00B916A7" w:rsidTr="00D21D58">
        <w:trPr>
          <w:trHeight w:val="551"/>
        </w:trPr>
        <w:tc>
          <w:tcPr>
            <w:tcW w:w="426" w:type="dxa"/>
            <w:vMerge/>
            <w:tcBorders>
              <w:left w:val="single" w:sz="4" w:space="0" w:color="auto"/>
              <w:right w:val="single" w:sz="4" w:space="0" w:color="auto"/>
            </w:tcBorders>
            <w:shd w:val="clear" w:color="auto" w:fill="FFFFFF"/>
          </w:tcPr>
          <w:p w:rsidR="00E4601B" w:rsidRPr="00B916A7" w:rsidRDefault="00E4601B" w:rsidP="00D21D58">
            <w:pPr>
              <w:pStyle w:val="ConsPlusNormal"/>
              <w:jc w:val="center"/>
              <w:rPr>
                <w:sz w:val="24"/>
                <w:szCs w:val="24"/>
              </w:rPr>
            </w:pPr>
          </w:p>
        </w:tc>
        <w:tc>
          <w:tcPr>
            <w:tcW w:w="2552" w:type="dxa"/>
            <w:vMerge/>
            <w:tcBorders>
              <w:left w:val="single" w:sz="4" w:space="0" w:color="auto"/>
            </w:tcBorders>
            <w:shd w:val="clear" w:color="auto" w:fill="FFFFFF"/>
          </w:tcPr>
          <w:p w:rsidR="00E4601B" w:rsidRPr="00B916A7" w:rsidRDefault="00E4601B" w:rsidP="00D21D58">
            <w:pPr>
              <w:pStyle w:val="ConsPlusNormal"/>
              <w:ind w:firstLine="0"/>
              <w:rPr>
                <w:sz w:val="24"/>
                <w:szCs w:val="24"/>
              </w:rPr>
            </w:pPr>
          </w:p>
        </w:tc>
        <w:tc>
          <w:tcPr>
            <w:tcW w:w="1276" w:type="dxa"/>
            <w:shd w:val="clear" w:color="auto" w:fill="FFFFFF"/>
          </w:tcPr>
          <w:p w:rsidR="00E4601B" w:rsidRPr="00B916A7" w:rsidRDefault="00E4601B" w:rsidP="00D21D58">
            <w:pPr>
              <w:rPr>
                <w:rFonts w:ascii="Arial" w:hAnsi="Arial" w:cs="Arial"/>
              </w:rPr>
            </w:pPr>
            <w:r w:rsidRPr="00B916A7">
              <w:rPr>
                <w:rFonts w:ascii="Arial" w:hAnsi="Arial" w:cs="Arial"/>
              </w:rPr>
              <w:t xml:space="preserve">Средства бюджета городского округа Люберцы </w:t>
            </w:r>
          </w:p>
        </w:tc>
        <w:tc>
          <w:tcPr>
            <w:tcW w:w="1134" w:type="dxa"/>
            <w:vMerge/>
            <w:tcBorders>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1 257,00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bCs/>
              </w:rPr>
            </w:pPr>
            <w:r w:rsidRPr="00B916A7">
              <w:rPr>
                <w:rFonts w:ascii="Arial" w:hAnsi="Arial" w:cs="Arial"/>
                <w:bCs/>
              </w:rPr>
              <w:t>2 500,00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bCs/>
              </w:rPr>
            </w:pPr>
            <w:r w:rsidRPr="00B916A7">
              <w:rPr>
                <w:rFonts w:ascii="Arial" w:hAnsi="Arial" w:cs="Arial"/>
                <w:bCs/>
              </w:rPr>
              <w:t>500,00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bCs/>
              </w:rPr>
            </w:pPr>
            <w:r w:rsidRPr="00B916A7">
              <w:rPr>
                <w:rFonts w:ascii="Arial" w:hAnsi="Arial" w:cs="Arial"/>
                <w:bCs/>
              </w:rPr>
              <w:t>500,00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bCs/>
              </w:rPr>
            </w:pPr>
            <w:r w:rsidRPr="00B916A7">
              <w:rPr>
                <w:rFonts w:ascii="Arial" w:hAnsi="Arial" w:cs="Arial"/>
                <w:bCs/>
              </w:rPr>
              <w:t>500,00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bCs/>
              </w:rPr>
            </w:pPr>
            <w:r w:rsidRPr="00B916A7">
              <w:rPr>
                <w:rFonts w:ascii="Arial" w:hAnsi="Arial" w:cs="Arial"/>
                <w:bCs/>
              </w:rPr>
              <w:t>500,00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bCs/>
              </w:rPr>
            </w:pPr>
            <w:r w:rsidRPr="00B916A7">
              <w:rPr>
                <w:rFonts w:ascii="Arial" w:hAnsi="Arial" w:cs="Arial"/>
                <w:bCs/>
              </w:rPr>
              <w:t>500,00</w:t>
            </w:r>
          </w:p>
        </w:tc>
        <w:tc>
          <w:tcPr>
            <w:tcW w:w="1133" w:type="dxa"/>
            <w:vMerge/>
            <w:tcBorders>
              <w:left w:val="single" w:sz="4" w:space="0" w:color="auto"/>
              <w:right w:val="single" w:sz="4" w:space="0" w:color="auto"/>
            </w:tcBorders>
            <w:shd w:val="clear" w:color="auto" w:fill="FFFFFF"/>
          </w:tcPr>
          <w:p w:rsidR="00E4601B" w:rsidRPr="00B916A7" w:rsidRDefault="00E4601B" w:rsidP="00D21D58">
            <w:pPr>
              <w:shd w:val="clear" w:color="auto" w:fill="FFFFFF"/>
              <w:outlineLvl w:val="1"/>
              <w:rPr>
                <w:rFonts w:ascii="Arial" w:hAnsi="Arial" w:cs="Arial"/>
                <w:color w:val="000000"/>
              </w:rPr>
            </w:pPr>
          </w:p>
        </w:tc>
        <w:tc>
          <w:tcPr>
            <w:tcW w:w="2268" w:type="dxa"/>
            <w:vMerge/>
            <w:tcBorders>
              <w:left w:val="single" w:sz="4" w:space="0" w:color="auto"/>
              <w:right w:val="single" w:sz="4" w:space="0" w:color="auto"/>
            </w:tcBorders>
            <w:shd w:val="clear" w:color="auto" w:fill="FFFFFF"/>
          </w:tcPr>
          <w:p w:rsidR="00E4601B" w:rsidRPr="00B916A7" w:rsidRDefault="00E4601B" w:rsidP="00D21D58">
            <w:pPr>
              <w:pStyle w:val="ConsPlusNormal"/>
              <w:ind w:firstLine="0"/>
              <w:rPr>
                <w:sz w:val="24"/>
                <w:szCs w:val="24"/>
              </w:rPr>
            </w:pPr>
          </w:p>
        </w:tc>
      </w:tr>
      <w:tr w:rsidR="00E4601B" w:rsidRPr="00B916A7" w:rsidTr="00D21D58">
        <w:trPr>
          <w:trHeight w:val="257"/>
        </w:trPr>
        <w:tc>
          <w:tcPr>
            <w:tcW w:w="426" w:type="dxa"/>
            <w:vMerge/>
            <w:tcBorders>
              <w:left w:val="single" w:sz="4" w:space="0" w:color="auto"/>
              <w:right w:val="single" w:sz="4" w:space="0" w:color="auto"/>
            </w:tcBorders>
            <w:shd w:val="clear" w:color="auto" w:fill="FFFFFF"/>
          </w:tcPr>
          <w:p w:rsidR="00E4601B" w:rsidRPr="00B916A7" w:rsidRDefault="00E4601B" w:rsidP="00D21D58">
            <w:pPr>
              <w:pStyle w:val="ConsPlusNormal"/>
              <w:jc w:val="center"/>
              <w:rPr>
                <w:sz w:val="24"/>
                <w:szCs w:val="24"/>
              </w:rPr>
            </w:pPr>
          </w:p>
        </w:tc>
        <w:tc>
          <w:tcPr>
            <w:tcW w:w="2552" w:type="dxa"/>
            <w:vMerge/>
            <w:tcBorders>
              <w:left w:val="single" w:sz="4" w:space="0" w:color="auto"/>
            </w:tcBorders>
            <w:shd w:val="clear" w:color="auto" w:fill="FFFFFF"/>
          </w:tcPr>
          <w:p w:rsidR="00E4601B" w:rsidRPr="00B916A7" w:rsidRDefault="00E4601B" w:rsidP="00D21D58">
            <w:pPr>
              <w:pStyle w:val="ConsPlusNormal"/>
              <w:ind w:firstLine="0"/>
              <w:rPr>
                <w:sz w:val="24"/>
                <w:szCs w:val="24"/>
              </w:rPr>
            </w:pPr>
          </w:p>
        </w:tc>
        <w:tc>
          <w:tcPr>
            <w:tcW w:w="1276" w:type="dxa"/>
            <w:shd w:val="clear" w:color="auto" w:fill="FFFFFF"/>
          </w:tcPr>
          <w:p w:rsidR="00E4601B" w:rsidRPr="00B916A7" w:rsidRDefault="00E4601B" w:rsidP="00D21D58">
            <w:pPr>
              <w:rPr>
                <w:rFonts w:ascii="Arial" w:hAnsi="Arial" w:cs="Arial"/>
                <w:color w:val="000000"/>
              </w:rPr>
            </w:pPr>
            <w:r w:rsidRPr="00B916A7">
              <w:rPr>
                <w:rFonts w:ascii="Arial" w:hAnsi="Arial" w:cs="Arial"/>
                <w:color w:val="000000"/>
              </w:rPr>
              <w:t>Внебюджетные</w:t>
            </w:r>
          </w:p>
          <w:p w:rsidR="00E4601B" w:rsidRPr="00B916A7" w:rsidRDefault="00E4601B" w:rsidP="00D21D58">
            <w:pPr>
              <w:rPr>
                <w:rFonts w:ascii="Arial" w:hAnsi="Arial" w:cs="Arial"/>
              </w:rPr>
            </w:pPr>
            <w:r w:rsidRPr="00B916A7">
              <w:rPr>
                <w:rFonts w:ascii="Arial" w:hAnsi="Arial" w:cs="Arial"/>
                <w:color w:val="000000"/>
              </w:rPr>
              <w:t>источники</w:t>
            </w:r>
          </w:p>
        </w:tc>
        <w:tc>
          <w:tcPr>
            <w:tcW w:w="1134" w:type="dxa"/>
            <w:vMerge/>
            <w:tcBorders>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142 280,25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jc w:val="center"/>
              <w:rPr>
                <w:rFonts w:ascii="Arial" w:eastAsia="Calibri" w:hAnsi="Arial" w:cs="Arial"/>
                <w:color w:val="000000"/>
              </w:rPr>
            </w:pPr>
            <w:r w:rsidRPr="00B916A7">
              <w:rPr>
                <w:rFonts w:ascii="Arial" w:eastAsia="Calibri" w:hAnsi="Arial" w:cs="Arial"/>
                <w:color w:val="000000"/>
              </w:rPr>
              <w:t>28 456,05</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jc w:val="center"/>
              <w:rPr>
                <w:rFonts w:ascii="Arial" w:eastAsia="Calibri" w:hAnsi="Arial" w:cs="Arial"/>
                <w:color w:val="000000"/>
              </w:rPr>
            </w:pPr>
            <w:r w:rsidRPr="00B916A7">
              <w:rPr>
                <w:rFonts w:ascii="Arial" w:eastAsia="Calibri" w:hAnsi="Arial" w:cs="Arial"/>
                <w:color w:val="000000"/>
              </w:rPr>
              <w:t>28 456,05</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jc w:val="center"/>
              <w:rPr>
                <w:rFonts w:ascii="Arial" w:eastAsia="Calibri" w:hAnsi="Arial" w:cs="Arial"/>
                <w:color w:val="000000"/>
              </w:rPr>
            </w:pPr>
            <w:r w:rsidRPr="00B916A7">
              <w:rPr>
                <w:rFonts w:ascii="Arial" w:eastAsia="Calibri" w:hAnsi="Arial" w:cs="Arial"/>
                <w:color w:val="000000"/>
              </w:rPr>
              <w:t>28 456,05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jc w:val="center"/>
              <w:rPr>
                <w:rFonts w:ascii="Arial" w:eastAsia="Calibri" w:hAnsi="Arial" w:cs="Arial"/>
                <w:color w:val="000000"/>
              </w:rPr>
            </w:pPr>
            <w:r w:rsidRPr="00B916A7">
              <w:rPr>
                <w:rFonts w:ascii="Arial" w:eastAsia="Calibri" w:hAnsi="Arial" w:cs="Arial"/>
                <w:color w:val="000000"/>
              </w:rPr>
              <w:t>28 456,05</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jc w:val="center"/>
              <w:rPr>
                <w:rFonts w:ascii="Arial" w:eastAsia="Calibri" w:hAnsi="Arial" w:cs="Arial"/>
                <w:color w:val="000000"/>
              </w:rPr>
            </w:pPr>
            <w:r w:rsidRPr="00B916A7">
              <w:rPr>
                <w:rFonts w:ascii="Arial" w:eastAsia="Calibri" w:hAnsi="Arial" w:cs="Arial"/>
                <w:color w:val="000000"/>
              </w:rPr>
              <w:t>28 456,05</w:t>
            </w:r>
          </w:p>
        </w:tc>
        <w:tc>
          <w:tcPr>
            <w:tcW w:w="1133" w:type="dxa"/>
            <w:vMerge/>
            <w:tcBorders>
              <w:left w:val="single" w:sz="4" w:space="0" w:color="auto"/>
              <w:right w:val="single" w:sz="4" w:space="0" w:color="auto"/>
            </w:tcBorders>
            <w:shd w:val="clear" w:color="auto" w:fill="FFFFFF"/>
          </w:tcPr>
          <w:p w:rsidR="00E4601B" w:rsidRPr="00B916A7" w:rsidRDefault="00E4601B" w:rsidP="00D21D58">
            <w:pPr>
              <w:pStyle w:val="ConsPlusNormal"/>
              <w:jc w:val="center"/>
              <w:rPr>
                <w:sz w:val="24"/>
                <w:szCs w:val="24"/>
              </w:rPr>
            </w:pPr>
          </w:p>
        </w:tc>
        <w:tc>
          <w:tcPr>
            <w:tcW w:w="2268" w:type="dxa"/>
            <w:vMerge/>
            <w:tcBorders>
              <w:left w:val="single" w:sz="4" w:space="0" w:color="auto"/>
              <w:right w:val="single" w:sz="4" w:space="0" w:color="auto"/>
            </w:tcBorders>
            <w:shd w:val="clear" w:color="auto" w:fill="FFFFFF"/>
          </w:tcPr>
          <w:p w:rsidR="00E4601B" w:rsidRPr="00B916A7" w:rsidRDefault="00E4601B" w:rsidP="00D21D58">
            <w:pPr>
              <w:pStyle w:val="ConsPlusNormal"/>
              <w:ind w:firstLine="0"/>
              <w:rPr>
                <w:sz w:val="24"/>
                <w:szCs w:val="24"/>
              </w:rPr>
            </w:pPr>
          </w:p>
        </w:tc>
      </w:tr>
      <w:tr w:rsidR="00E4601B" w:rsidRPr="00B916A7" w:rsidTr="00D21D58">
        <w:trPr>
          <w:trHeight w:val="393"/>
        </w:trPr>
        <w:tc>
          <w:tcPr>
            <w:tcW w:w="426" w:type="dxa"/>
            <w:vMerge/>
            <w:tcBorders>
              <w:left w:val="single" w:sz="4" w:space="0" w:color="auto"/>
              <w:bottom w:val="nil"/>
              <w:right w:val="single" w:sz="4" w:space="0" w:color="auto"/>
            </w:tcBorders>
            <w:shd w:val="clear" w:color="auto" w:fill="FFFFFF"/>
          </w:tcPr>
          <w:p w:rsidR="00E4601B" w:rsidRPr="00B916A7" w:rsidRDefault="00E4601B" w:rsidP="00D21D58">
            <w:pPr>
              <w:pStyle w:val="ConsPlusNormal"/>
              <w:jc w:val="center"/>
              <w:rPr>
                <w:sz w:val="24"/>
                <w:szCs w:val="24"/>
              </w:rPr>
            </w:pPr>
          </w:p>
        </w:tc>
        <w:tc>
          <w:tcPr>
            <w:tcW w:w="2552" w:type="dxa"/>
            <w:vMerge/>
            <w:tcBorders>
              <w:left w:val="single" w:sz="4" w:space="0" w:color="auto"/>
            </w:tcBorders>
            <w:shd w:val="clear" w:color="auto" w:fill="FFFFFF"/>
          </w:tcPr>
          <w:p w:rsidR="00E4601B" w:rsidRPr="00B916A7" w:rsidRDefault="00E4601B" w:rsidP="00D21D58">
            <w:pPr>
              <w:pStyle w:val="ConsPlusNormal"/>
              <w:rPr>
                <w:sz w:val="24"/>
                <w:szCs w:val="24"/>
              </w:rPr>
            </w:pPr>
          </w:p>
        </w:tc>
        <w:tc>
          <w:tcPr>
            <w:tcW w:w="1276" w:type="dxa"/>
            <w:shd w:val="clear" w:color="auto" w:fill="FFFFFF"/>
          </w:tcPr>
          <w:p w:rsidR="00E4601B" w:rsidRPr="00B916A7" w:rsidRDefault="00E4601B" w:rsidP="00D21D58">
            <w:pPr>
              <w:rPr>
                <w:rFonts w:ascii="Arial" w:hAnsi="Arial" w:cs="Arial"/>
              </w:rPr>
            </w:pPr>
            <w:r w:rsidRPr="00B916A7">
              <w:rPr>
                <w:rFonts w:ascii="Arial" w:hAnsi="Arial" w:cs="Arial"/>
              </w:rPr>
              <w:t>Итого</w:t>
            </w:r>
          </w:p>
        </w:tc>
        <w:tc>
          <w:tcPr>
            <w:tcW w:w="1134" w:type="dxa"/>
            <w:vMerge/>
            <w:tcBorders>
              <w:left w:val="single" w:sz="4" w:space="0" w:color="auto"/>
              <w:right w:val="single" w:sz="4" w:space="0" w:color="auto"/>
            </w:tcBorders>
            <w:shd w:val="clear" w:color="auto" w:fill="FFFFFF"/>
          </w:tcPr>
          <w:p w:rsidR="00E4601B" w:rsidRPr="00B916A7" w:rsidRDefault="00E4601B" w:rsidP="00D21D58">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1 257,00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bCs/>
              </w:rPr>
            </w:pPr>
            <w:r w:rsidRPr="00B916A7">
              <w:rPr>
                <w:rFonts w:ascii="Arial" w:hAnsi="Arial" w:cs="Arial"/>
                <w:bCs/>
              </w:rPr>
              <w:t>144 780,25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bCs/>
              </w:rPr>
            </w:pPr>
            <w:r w:rsidRPr="00B916A7">
              <w:rPr>
                <w:rFonts w:ascii="Arial" w:hAnsi="Arial" w:cs="Arial"/>
                <w:bCs/>
              </w:rPr>
              <w:t>28 956,05</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bCs/>
              </w:rPr>
            </w:pPr>
            <w:r w:rsidRPr="00B916A7">
              <w:rPr>
                <w:rFonts w:ascii="Arial" w:hAnsi="Arial" w:cs="Arial"/>
                <w:bCs/>
              </w:rPr>
              <w:t>28 956,05</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bCs/>
              </w:rPr>
            </w:pPr>
            <w:r w:rsidRPr="00B916A7">
              <w:rPr>
                <w:rFonts w:ascii="Arial" w:hAnsi="Arial" w:cs="Arial"/>
                <w:bCs/>
              </w:rPr>
              <w:t>28 956,05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bCs/>
              </w:rPr>
            </w:pPr>
            <w:r w:rsidRPr="00B916A7">
              <w:rPr>
                <w:rFonts w:ascii="Arial" w:hAnsi="Arial" w:cs="Arial"/>
                <w:bCs/>
              </w:rPr>
              <w:t>28 956,05</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bCs/>
              </w:rPr>
            </w:pPr>
            <w:r w:rsidRPr="00B916A7">
              <w:rPr>
                <w:rFonts w:ascii="Arial" w:hAnsi="Arial" w:cs="Arial"/>
                <w:bCs/>
              </w:rPr>
              <w:t>28 956,05</w:t>
            </w:r>
          </w:p>
        </w:tc>
        <w:tc>
          <w:tcPr>
            <w:tcW w:w="1133" w:type="dxa"/>
            <w:vMerge/>
            <w:tcBorders>
              <w:left w:val="single" w:sz="4" w:space="0" w:color="auto"/>
              <w:right w:val="single" w:sz="4" w:space="0" w:color="auto"/>
            </w:tcBorders>
            <w:shd w:val="clear" w:color="auto" w:fill="FFFFFF"/>
          </w:tcPr>
          <w:p w:rsidR="00E4601B" w:rsidRPr="00B916A7" w:rsidRDefault="00E4601B" w:rsidP="00D21D58">
            <w:pPr>
              <w:pStyle w:val="ConsPlusNormal"/>
              <w:jc w:val="center"/>
              <w:rPr>
                <w:sz w:val="24"/>
                <w:szCs w:val="24"/>
              </w:rPr>
            </w:pPr>
          </w:p>
        </w:tc>
        <w:tc>
          <w:tcPr>
            <w:tcW w:w="2268" w:type="dxa"/>
            <w:vMerge/>
            <w:tcBorders>
              <w:left w:val="single" w:sz="4" w:space="0" w:color="auto"/>
              <w:right w:val="single" w:sz="4" w:space="0" w:color="auto"/>
            </w:tcBorders>
            <w:shd w:val="clear" w:color="auto" w:fill="FFFFFF"/>
          </w:tcPr>
          <w:p w:rsidR="00E4601B" w:rsidRPr="00B916A7" w:rsidRDefault="00E4601B" w:rsidP="00D21D58">
            <w:pPr>
              <w:pStyle w:val="ConsPlusNormal"/>
              <w:rPr>
                <w:sz w:val="24"/>
                <w:szCs w:val="24"/>
              </w:rPr>
            </w:pPr>
          </w:p>
        </w:tc>
      </w:tr>
      <w:tr w:rsidR="00E4601B" w:rsidRPr="00B916A7" w:rsidTr="00D21D58">
        <w:trPr>
          <w:trHeight w:val="666"/>
        </w:trPr>
        <w:tc>
          <w:tcPr>
            <w:tcW w:w="426" w:type="dxa"/>
            <w:vMerge w:val="restart"/>
            <w:tcBorders>
              <w:left w:val="single" w:sz="4" w:space="0" w:color="auto"/>
              <w:right w:val="single" w:sz="4" w:space="0" w:color="auto"/>
            </w:tcBorders>
            <w:shd w:val="clear" w:color="auto" w:fill="FFFFFF"/>
          </w:tcPr>
          <w:p w:rsidR="00E4601B" w:rsidRPr="00B916A7" w:rsidRDefault="00E4601B" w:rsidP="00D21D58">
            <w:pPr>
              <w:pStyle w:val="ConsPlusNormal"/>
              <w:ind w:firstLine="0"/>
              <w:rPr>
                <w:sz w:val="24"/>
                <w:szCs w:val="24"/>
              </w:rPr>
            </w:pPr>
            <w:r w:rsidRPr="00B916A7">
              <w:rPr>
                <w:sz w:val="24"/>
                <w:szCs w:val="24"/>
              </w:rPr>
              <w:lastRenderedPageBreak/>
              <w:t>3.3.</w:t>
            </w:r>
          </w:p>
        </w:tc>
        <w:tc>
          <w:tcPr>
            <w:tcW w:w="2552" w:type="dxa"/>
            <w:vMerge w:val="restart"/>
            <w:tcBorders>
              <w:left w:val="single" w:sz="4" w:space="0" w:color="auto"/>
            </w:tcBorders>
            <w:shd w:val="clear" w:color="auto" w:fill="FFFFFF"/>
          </w:tcPr>
          <w:p w:rsidR="00E4601B" w:rsidRPr="00B916A7" w:rsidRDefault="00E4601B" w:rsidP="00D21D58">
            <w:pPr>
              <w:pStyle w:val="ConsPlusNormal"/>
              <w:ind w:firstLine="0"/>
              <w:rPr>
                <w:sz w:val="24"/>
                <w:szCs w:val="24"/>
              </w:rPr>
            </w:pPr>
            <w:r w:rsidRPr="00B916A7">
              <w:rPr>
                <w:sz w:val="24"/>
                <w:szCs w:val="24"/>
              </w:rPr>
              <w:t>7.3. Информирование населения об основных событиях социально-экономического развития и общественно-политической жизни посредством размещения социальной рекламы на объектах наружной рекламы и информации</w:t>
            </w:r>
          </w:p>
        </w:tc>
        <w:tc>
          <w:tcPr>
            <w:tcW w:w="1276" w:type="dxa"/>
            <w:shd w:val="clear" w:color="auto" w:fill="FFFFFF"/>
            <w:vAlign w:val="center"/>
          </w:tcPr>
          <w:p w:rsidR="00E4601B" w:rsidRPr="00B916A7" w:rsidRDefault="00E4601B" w:rsidP="00D21D58">
            <w:pPr>
              <w:pStyle w:val="ConsPlusNormal"/>
              <w:ind w:firstLine="0"/>
              <w:rPr>
                <w:sz w:val="24"/>
                <w:szCs w:val="24"/>
              </w:rPr>
            </w:pPr>
            <w:r w:rsidRPr="00B916A7">
              <w:rPr>
                <w:sz w:val="24"/>
                <w:szCs w:val="24"/>
              </w:rPr>
              <w:t>Средства Федерального бюджета</w:t>
            </w:r>
          </w:p>
        </w:tc>
        <w:tc>
          <w:tcPr>
            <w:tcW w:w="1134" w:type="dxa"/>
            <w:vMerge w:val="restart"/>
            <w:tcBorders>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01.01.2020-31.12.2024</w:t>
            </w:r>
          </w:p>
        </w:tc>
        <w:tc>
          <w:tcPr>
            <w:tcW w:w="1275"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1135"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992"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850"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851"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992"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851"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1133" w:type="dxa"/>
            <w:vMerge w:val="restart"/>
            <w:tcBorders>
              <w:left w:val="single" w:sz="4" w:space="0" w:color="auto"/>
              <w:right w:val="single" w:sz="4" w:space="0" w:color="auto"/>
            </w:tcBorders>
            <w:shd w:val="clear" w:color="auto" w:fill="FFFFFF"/>
          </w:tcPr>
          <w:p w:rsidR="00E4601B" w:rsidRPr="00B916A7" w:rsidRDefault="00E4601B" w:rsidP="00D21D58">
            <w:pPr>
              <w:shd w:val="clear" w:color="auto" w:fill="FFFFFF"/>
              <w:outlineLvl w:val="1"/>
              <w:rPr>
                <w:rFonts w:ascii="Arial" w:hAnsi="Arial" w:cs="Arial"/>
                <w:color w:val="000000"/>
                <w:shd w:val="clear" w:color="auto" w:fill="FFFFFF"/>
              </w:rPr>
            </w:pPr>
            <w:r w:rsidRPr="00B916A7">
              <w:rPr>
                <w:rFonts w:ascii="Arial" w:hAnsi="Arial" w:cs="Arial"/>
                <w:color w:val="000000"/>
                <w:shd w:val="clear" w:color="auto" w:fill="FFFFFF"/>
              </w:rPr>
              <w:t>Управление потребительского рынка, услуг и рекламы администрации городского округа Люберцы Московской области</w:t>
            </w:r>
          </w:p>
        </w:tc>
        <w:tc>
          <w:tcPr>
            <w:tcW w:w="2268" w:type="dxa"/>
            <w:vMerge w:val="restart"/>
            <w:tcBorders>
              <w:left w:val="single" w:sz="4" w:space="0" w:color="auto"/>
              <w:right w:val="single" w:sz="4" w:space="0" w:color="auto"/>
            </w:tcBorders>
            <w:shd w:val="clear" w:color="auto" w:fill="FFFFFF"/>
          </w:tcPr>
          <w:p w:rsidR="00E4601B" w:rsidRPr="00B916A7" w:rsidRDefault="00E4601B" w:rsidP="00D21D58">
            <w:pPr>
              <w:pStyle w:val="ConsPlusNormal"/>
              <w:ind w:firstLine="0"/>
              <w:rPr>
                <w:rFonts w:eastAsia="Calibri"/>
                <w:sz w:val="24"/>
                <w:szCs w:val="24"/>
                <w:lang w:eastAsia="en-US"/>
              </w:rPr>
            </w:pPr>
            <w:r w:rsidRPr="00B916A7">
              <w:rPr>
                <w:rFonts w:eastAsia="Calibri"/>
                <w:sz w:val="24"/>
                <w:szCs w:val="24"/>
                <w:lang w:eastAsia="en-US"/>
              </w:rPr>
              <w:t xml:space="preserve">Принятие полного комплекса мер по взысканию задолженности по договорам на установку  и эксплуатацию рекламных конструкций на территории городского округа Люберцы Московской области. </w:t>
            </w:r>
          </w:p>
        </w:tc>
      </w:tr>
      <w:tr w:rsidR="00E4601B" w:rsidRPr="00B916A7" w:rsidTr="00D21D58">
        <w:trPr>
          <w:trHeight w:val="666"/>
        </w:trPr>
        <w:tc>
          <w:tcPr>
            <w:tcW w:w="426" w:type="dxa"/>
            <w:vMerge/>
            <w:tcBorders>
              <w:left w:val="single" w:sz="4" w:space="0" w:color="auto"/>
              <w:right w:val="single" w:sz="4" w:space="0" w:color="auto"/>
            </w:tcBorders>
            <w:shd w:val="clear" w:color="auto" w:fill="FFFFFF"/>
          </w:tcPr>
          <w:p w:rsidR="00E4601B" w:rsidRPr="00B916A7" w:rsidRDefault="00E4601B" w:rsidP="00D21D58">
            <w:pPr>
              <w:pStyle w:val="ConsPlusNormal"/>
              <w:ind w:firstLine="0"/>
              <w:rPr>
                <w:sz w:val="24"/>
                <w:szCs w:val="24"/>
              </w:rPr>
            </w:pPr>
          </w:p>
        </w:tc>
        <w:tc>
          <w:tcPr>
            <w:tcW w:w="2552" w:type="dxa"/>
            <w:vMerge/>
            <w:tcBorders>
              <w:left w:val="single" w:sz="4" w:space="0" w:color="auto"/>
            </w:tcBorders>
            <w:shd w:val="clear" w:color="auto" w:fill="FFFFFF"/>
          </w:tcPr>
          <w:p w:rsidR="00E4601B" w:rsidRPr="00B916A7" w:rsidRDefault="00E4601B" w:rsidP="00D21D58">
            <w:pPr>
              <w:pStyle w:val="ConsPlusNormal"/>
              <w:ind w:firstLine="0"/>
              <w:rPr>
                <w:sz w:val="24"/>
                <w:szCs w:val="24"/>
              </w:rPr>
            </w:pPr>
          </w:p>
        </w:tc>
        <w:tc>
          <w:tcPr>
            <w:tcW w:w="1276" w:type="dxa"/>
            <w:shd w:val="clear" w:color="auto" w:fill="FFFFFF"/>
            <w:vAlign w:val="center"/>
          </w:tcPr>
          <w:p w:rsidR="00E4601B" w:rsidRPr="00B916A7" w:rsidRDefault="00E4601B" w:rsidP="00D21D58">
            <w:pPr>
              <w:pStyle w:val="ConsPlusNormal"/>
              <w:ind w:firstLine="0"/>
              <w:rPr>
                <w:sz w:val="24"/>
                <w:szCs w:val="24"/>
              </w:rPr>
            </w:pPr>
            <w:r w:rsidRPr="00B916A7">
              <w:rPr>
                <w:sz w:val="24"/>
                <w:szCs w:val="24"/>
              </w:rPr>
              <w:t>Средства бюджета Московской области</w:t>
            </w:r>
          </w:p>
        </w:tc>
        <w:tc>
          <w:tcPr>
            <w:tcW w:w="1134" w:type="dxa"/>
            <w:vMerge/>
            <w:tcBorders>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p>
        </w:tc>
        <w:tc>
          <w:tcPr>
            <w:tcW w:w="1275"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1135"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992"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850"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851"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992"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851"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1133" w:type="dxa"/>
            <w:vMerge/>
            <w:tcBorders>
              <w:left w:val="single" w:sz="4" w:space="0" w:color="auto"/>
              <w:right w:val="single" w:sz="4" w:space="0" w:color="auto"/>
            </w:tcBorders>
            <w:shd w:val="clear" w:color="auto" w:fill="FFFFFF"/>
          </w:tcPr>
          <w:p w:rsidR="00E4601B" w:rsidRPr="00B916A7" w:rsidRDefault="00E4601B" w:rsidP="00D21D58">
            <w:pPr>
              <w:shd w:val="clear" w:color="auto" w:fill="FFFFFF"/>
              <w:outlineLvl w:val="1"/>
              <w:rPr>
                <w:rFonts w:ascii="Arial" w:hAnsi="Arial" w:cs="Arial"/>
                <w:color w:val="000000"/>
                <w:shd w:val="clear" w:color="auto" w:fill="FFFFFF"/>
              </w:rPr>
            </w:pPr>
          </w:p>
        </w:tc>
        <w:tc>
          <w:tcPr>
            <w:tcW w:w="2268" w:type="dxa"/>
            <w:vMerge/>
            <w:tcBorders>
              <w:left w:val="single" w:sz="4" w:space="0" w:color="auto"/>
              <w:right w:val="single" w:sz="4" w:space="0" w:color="auto"/>
            </w:tcBorders>
            <w:shd w:val="clear" w:color="auto" w:fill="FFFFFF"/>
          </w:tcPr>
          <w:p w:rsidR="00E4601B" w:rsidRPr="00B916A7" w:rsidRDefault="00E4601B" w:rsidP="00D21D58">
            <w:pPr>
              <w:pStyle w:val="ConsPlusNormal"/>
              <w:ind w:firstLine="0"/>
              <w:rPr>
                <w:rFonts w:eastAsia="Calibri"/>
                <w:sz w:val="24"/>
                <w:szCs w:val="24"/>
                <w:lang w:eastAsia="en-US"/>
              </w:rPr>
            </w:pPr>
          </w:p>
        </w:tc>
      </w:tr>
      <w:tr w:rsidR="00E4601B" w:rsidRPr="00B916A7" w:rsidTr="00D21D58">
        <w:trPr>
          <w:trHeight w:val="666"/>
        </w:trPr>
        <w:tc>
          <w:tcPr>
            <w:tcW w:w="426" w:type="dxa"/>
            <w:vMerge/>
            <w:tcBorders>
              <w:left w:val="single" w:sz="4" w:space="0" w:color="auto"/>
              <w:right w:val="single" w:sz="4" w:space="0" w:color="auto"/>
            </w:tcBorders>
            <w:shd w:val="clear" w:color="auto" w:fill="FFFFFF"/>
          </w:tcPr>
          <w:p w:rsidR="00E4601B" w:rsidRPr="00B916A7" w:rsidRDefault="00E4601B" w:rsidP="00D21D58">
            <w:pPr>
              <w:pStyle w:val="ConsPlusNormal"/>
              <w:ind w:firstLine="0"/>
              <w:rPr>
                <w:sz w:val="24"/>
                <w:szCs w:val="24"/>
              </w:rPr>
            </w:pPr>
          </w:p>
        </w:tc>
        <w:tc>
          <w:tcPr>
            <w:tcW w:w="2552" w:type="dxa"/>
            <w:vMerge/>
            <w:tcBorders>
              <w:left w:val="single" w:sz="4" w:space="0" w:color="auto"/>
            </w:tcBorders>
            <w:shd w:val="clear" w:color="auto" w:fill="FFFFFF"/>
          </w:tcPr>
          <w:p w:rsidR="00E4601B" w:rsidRPr="00B916A7" w:rsidRDefault="00E4601B" w:rsidP="00D21D58">
            <w:pPr>
              <w:pStyle w:val="ConsPlusNormal"/>
              <w:ind w:firstLine="0"/>
              <w:rPr>
                <w:sz w:val="24"/>
                <w:szCs w:val="24"/>
              </w:rPr>
            </w:pPr>
          </w:p>
        </w:tc>
        <w:tc>
          <w:tcPr>
            <w:tcW w:w="1276" w:type="dxa"/>
            <w:shd w:val="clear" w:color="auto" w:fill="FFFFFF"/>
          </w:tcPr>
          <w:p w:rsidR="00E4601B" w:rsidRPr="00B916A7" w:rsidRDefault="00E4601B" w:rsidP="00D21D58">
            <w:pPr>
              <w:rPr>
                <w:rFonts w:ascii="Arial" w:hAnsi="Arial" w:cs="Arial"/>
              </w:rPr>
            </w:pPr>
            <w:r w:rsidRPr="00B916A7">
              <w:rPr>
                <w:rFonts w:ascii="Arial" w:hAnsi="Arial" w:cs="Arial"/>
              </w:rPr>
              <w:t xml:space="preserve">Средства бюджета городского округа Люберцы </w:t>
            </w:r>
          </w:p>
        </w:tc>
        <w:tc>
          <w:tcPr>
            <w:tcW w:w="1134" w:type="dxa"/>
            <w:vMerge/>
            <w:tcBorders>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p>
        </w:tc>
        <w:tc>
          <w:tcPr>
            <w:tcW w:w="1275"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1 122,30</w:t>
            </w:r>
          </w:p>
        </w:tc>
        <w:tc>
          <w:tcPr>
            <w:tcW w:w="1135"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bCs/>
              </w:rPr>
            </w:pPr>
            <w:r w:rsidRPr="00B916A7">
              <w:rPr>
                <w:rFonts w:ascii="Arial" w:hAnsi="Arial" w:cs="Arial"/>
                <w:bCs/>
              </w:rPr>
              <w:t>3 500,00</w:t>
            </w:r>
          </w:p>
        </w:tc>
        <w:tc>
          <w:tcPr>
            <w:tcW w:w="992"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bCs/>
              </w:rPr>
            </w:pPr>
            <w:r w:rsidRPr="00B916A7">
              <w:rPr>
                <w:rFonts w:ascii="Arial" w:hAnsi="Arial" w:cs="Arial"/>
                <w:bCs/>
              </w:rPr>
              <w:t>700,00</w:t>
            </w:r>
          </w:p>
        </w:tc>
        <w:tc>
          <w:tcPr>
            <w:tcW w:w="850"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bCs/>
              </w:rPr>
            </w:pPr>
            <w:r w:rsidRPr="00B916A7">
              <w:rPr>
                <w:rFonts w:ascii="Arial" w:hAnsi="Arial" w:cs="Arial"/>
                <w:bCs/>
              </w:rPr>
              <w:t>700,00</w:t>
            </w:r>
          </w:p>
        </w:tc>
        <w:tc>
          <w:tcPr>
            <w:tcW w:w="851"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bCs/>
              </w:rPr>
            </w:pPr>
            <w:r w:rsidRPr="00B916A7">
              <w:rPr>
                <w:rFonts w:ascii="Arial" w:hAnsi="Arial" w:cs="Arial"/>
                <w:bCs/>
              </w:rPr>
              <w:t>700,00</w:t>
            </w:r>
          </w:p>
        </w:tc>
        <w:tc>
          <w:tcPr>
            <w:tcW w:w="992"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bCs/>
              </w:rPr>
            </w:pPr>
            <w:r w:rsidRPr="00B916A7">
              <w:rPr>
                <w:rFonts w:ascii="Arial" w:hAnsi="Arial" w:cs="Arial"/>
                <w:bCs/>
              </w:rPr>
              <w:t>700,00</w:t>
            </w:r>
          </w:p>
        </w:tc>
        <w:tc>
          <w:tcPr>
            <w:tcW w:w="851"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bCs/>
              </w:rPr>
            </w:pPr>
            <w:r w:rsidRPr="00B916A7">
              <w:rPr>
                <w:rFonts w:ascii="Arial" w:hAnsi="Arial" w:cs="Arial"/>
                <w:bCs/>
              </w:rPr>
              <w:t>700,00</w:t>
            </w:r>
          </w:p>
        </w:tc>
        <w:tc>
          <w:tcPr>
            <w:tcW w:w="1133" w:type="dxa"/>
            <w:vMerge/>
            <w:tcBorders>
              <w:left w:val="single" w:sz="4" w:space="0" w:color="auto"/>
              <w:right w:val="single" w:sz="4" w:space="0" w:color="auto"/>
            </w:tcBorders>
            <w:shd w:val="clear" w:color="auto" w:fill="FFFFFF"/>
          </w:tcPr>
          <w:p w:rsidR="00E4601B" w:rsidRPr="00B916A7" w:rsidRDefault="00E4601B" w:rsidP="00D21D58">
            <w:pPr>
              <w:shd w:val="clear" w:color="auto" w:fill="FFFFFF"/>
              <w:outlineLvl w:val="1"/>
              <w:rPr>
                <w:rFonts w:ascii="Arial" w:hAnsi="Arial" w:cs="Arial"/>
                <w:color w:val="000000"/>
              </w:rPr>
            </w:pPr>
          </w:p>
        </w:tc>
        <w:tc>
          <w:tcPr>
            <w:tcW w:w="2268" w:type="dxa"/>
            <w:vMerge/>
            <w:tcBorders>
              <w:left w:val="single" w:sz="4" w:space="0" w:color="auto"/>
              <w:right w:val="single" w:sz="4" w:space="0" w:color="auto"/>
            </w:tcBorders>
            <w:shd w:val="clear" w:color="auto" w:fill="FFFFFF"/>
          </w:tcPr>
          <w:p w:rsidR="00E4601B" w:rsidRPr="00B916A7" w:rsidRDefault="00E4601B" w:rsidP="00D21D58">
            <w:pPr>
              <w:pStyle w:val="ConsPlusNormal"/>
              <w:ind w:firstLine="0"/>
              <w:rPr>
                <w:sz w:val="24"/>
                <w:szCs w:val="24"/>
              </w:rPr>
            </w:pPr>
          </w:p>
        </w:tc>
      </w:tr>
      <w:tr w:rsidR="00E4601B" w:rsidRPr="00B916A7" w:rsidTr="00D21D58">
        <w:trPr>
          <w:trHeight w:val="268"/>
        </w:trPr>
        <w:tc>
          <w:tcPr>
            <w:tcW w:w="426" w:type="dxa"/>
            <w:vMerge/>
            <w:tcBorders>
              <w:left w:val="single" w:sz="4" w:space="0" w:color="auto"/>
              <w:right w:val="single" w:sz="4" w:space="0" w:color="auto"/>
            </w:tcBorders>
            <w:shd w:val="clear" w:color="auto" w:fill="FFFFFF"/>
          </w:tcPr>
          <w:p w:rsidR="00E4601B" w:rsidRPr="00B916A7" w:rsidRDefault="00E4601B" w:rsidP="00D21D58">
            <w:pPr>
              <w:pStyle w:val="ConsPlusNormal"/>
              <w:ind w:firstLine="0"/>
              <w:rPr>
                <w:sz w:val="24"/>
                <w:szCs w:val="24"/>
              </w:rPr>
            </w:pPr>
          </w:p>
        </w:tc>
        <w:tc>
          <w:tcPr>
            <w:tcW w:w="2552" w:type="dxa"/>
            <w:vMerge/>
            <w:tcBorders>
              <w:left w:val="single" w:sz="4" w:space="0" w:color="auto"/>
            </w:tcBorders>
            <w:shd w:val="clear" w:color="auto" w:fill="FFFFFF"/>
          </w:tcPr>
          <w:p w:rsidR="00E4601B" w:rsidRPr="00B916A7" w:rsidRDefault="00E4601B" w:rsidP="00D21D58">
            <w:pPr>
              <w:pStyle w:val="ConsPlusNormal"/>
              <w:ind w:firstLine="0"/>
              <w:rPr>
                <w:sz w:val="24"/>
                <w:szCs w:val="24"/>
              </w:rPr>
            </w:pPr>
          </w:p>
        </w:tc>
        <w:tc>
          <w:tcPr>
            <w:tcW w:w="1276" w:type="dxa"/>
            <w:shd w:val="clear" w:color="auto" w:fill="FFFFFF"/>
          </w:tcPr>
          <w:p w:rsidR="00E4601B" w:rsidRPr="00B916A7" w:rsidRDefault="00E4601B" w:rsidP="00D21D58">
            <w:pPr>
              <w:rPr>
                <w:rFonts w:ascii="Arial" w:hAnsi="Arial" w:cs="Arial"/>
                <w:color w:val="000000"/>
              </w:rPr>
            </w:pPr>
            <w:r w:rsidRPr="00B916A7">
              <w:rPr>
                <w:rFonts w:ascii="Arial" w:hAnsi="Arial" w:cs="Arial"/>
                <w:color w:val="000000"/>
              </w:rPr>
              <w:t>Внебюджетные</w:t>
            </w:r>
          </w:p>
          <w:p w:rsidR="00E4601B" w:rsidRPr="00B916A7" w:rsidRDefault="00E4601B" w:rsidP="00D21D58">
            <w:pPr>
              <w:rPr>
                <w:rFonts w:ascii="Arial" w:hAnsi="Arial" w:cs="Arial"/>
              </w:rPr>
            </w:pPr>
            <w:r w:rsidRPr="00B916A7">
              <w:rPr>
                <w:rFonts w:ascii="Arial" w:hAnsi="Arial" w:cs="Arial"/>
                <w:color w:val="000000"/>
              </w:rPr>
              <w:t>источники</w:t>
            </w:r>
          </w:p>
        </w:tc>
        <w:tc>
          <w:tcPr>
            <w:tcW w:w="1134" w:type="dxa"/>
            <w:vMerge/>
            <w:tcBorders>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p>
        </w:tc>
        <w:tc>
          <w:tcPr>
            <w:tcW w:w="1275"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1135"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992"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850"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851"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992"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851" w:type="dxa"/>
            <w:tcBorders>
              <w:top w:val="single" w:sz="4" w:space="0" w:color="auto"/>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0,00</w:t>
            </w:r>
          </w:p>
        </w:tc>
        <w:tc>
          <w:tcPr>
            <w:tcW w:w="1133" w:type="dxa"/>
            <w:vMerge/>
            <w:tcBorders>
              <w:left w:val="single" w:sz="4" w:space="0" w:color="auto"/>
              <w:right w:val="single" w:sz="4" w:space="0" w:color="auto"/>
            </w:tcBorders>
            <w:shd w:val="clear" w:color="auto" w:fill="FFFFFF"/>
          </w:tcPr>
          <w:p w:rsidR="00E4601B" w:rsidRPr="00B916A7" w:rsidRDefault="00E4601B" w:rsidP="00D21D58">
            <w:pPr>
              <w:pStyle w:val="ConsPlusNormal"/>
              <w:jc w:val="center"/>
              <w:rPr>
                <w:sz w:val="24"/>
                <w:szCs w:val="24"/>
              </w:rPr>
            </w:pPr>
          </w:p>
        </w:tc>
        <w:tc>
          <w:tcPr>
            <w:tcW w:w="2268" w:type="dxa"/>
            <w:vMerge/>
            <w:tcBorders>
              <w:left w:val="single" w:sz="4" w:space="0" w:color="auto"/>
              <w:right w:val="single" w:sz="4" w:space="0" w:color="auto"/>
            </w:tcBorders>
            <w:shd w:val="clear" w:color="auto" w:fill="FFFFFF"/>
          </w:tcPr>
          <w:p w:rsidR="00E4601B" w:rsidRPr="00B916A7" w:rsidRDefault="00E4601B" w:rsidP="00D21D58">
            <w:pPr>
              <w:pStyle w:val="ConsPlusNormal"/>
              <w:ind w:firstLine="0"/>
              <w:rPr>
                <w:rFonts w:eastAsia="Calibri"/>
                <w:sz w:val="24"/>
                <w:szCs w:val="24"/>
                <w:lang w:eastAsia="en-US"/>
              </w:rPr>
            </w:pPr>
          </w:p>
        </w:tc>
      </w:tr>
      <w:tr w:rsidR="00E4601B" w:rsidRPr="00B916A7" w:rsidTr="00D21D58">
        <w:trPr>
          <w:trHeight w:val="120"/>
        </w:trPr>
        <w:tc>
          <w:tcPr>
            <w:tcW w:w="426" w:type="dxa"/>
            <w:vMerge/>
            <w:tcBorders>
              <w:left w:val="single" w:sz="4" w:space="0" w:color="auto"/>
              <w:bottom w:val="single" w:sz="4" w:space="0" w:color="auto"/>
              <w:right w:val="single" w:sz="4" w:space="0" w:color="auto"/>
            </w:tcBorders>
            <w:shd w:val="clear" w:color="auto" w:fill="FFFFFF"/>
          </w:tcPr>
          <w:p w:rsidR="00E4601B" w:rsidRPr="00B916A7" w:rsidRDefault="00E4601B" w:rsidP="00D21D58">
            <w:pPr>
              <w:pStyle w:val="ConsPlusNormal"/>
              <w:ind w:firstLine="0"/>
              <w:rPr>
                <w:sz w:val="24"/>
                <w:szCs w:val="24"/>
              </w:rPr>
            </w:pPr>
          </w:p>
        </w:tc>
        <w:tc>
          <w:tcPr>
            <w:tcW w:w="2552" w:type="dxa"/>
            <w:vMerge/>
            <w:tcBorders>
              <w:left w:val="single" w:sz="4" w:space="0" w:color="auto"/>
              <w:bottom w:val="single" w:sz="4" w:space="0" w:color="auto"/>
            </w:tcBorders>
            <w:shd w:val="clear" w:color="auto" w:fill="FFFFFF"/>
          </w:tcPr>
          <w:p w:rsidR="00E4601B" w:rsidRPr="00B916A7" w:rsidRDefault="00E4601B" w:rsidP="00D21D58">
            <w:pPr>
              <w:pStyle w:val="ConsPlusNormal"/>
              <w:ind w:firstLine="0"/>
              <w:rPr>
                <w:sz w:val="24"/>
                <w:szCs w:val="24"/>
              </w:rPr>
            </w:pPr>
          </w:p>
        </w:tc>
        <w:tc>
          <w:tcPr>
            <w:tcW w:w="1276" w:type="dxa"/>
            <w:tcBorders>
              <w:bottom w:val="single" w:sz="4" w:space="0" w:color="auto"/>
            </w:tcBorders>
            <w:shd w:val="clear" w:color="auto" w:fill="FFFFFF"/>
          </w:tcPr>
          <w:p w:rsidR="00E4601B" w:rsidRPr="00B916A7" w:rsidRDefault="00E4601B" w:rsidP="00D21D58">
            <w:pPr>
              <w:rPr>
                <w:rFonts w:ascii="Arial" w:hAnsi="Arial" w:cs="Arial"/>
              </w:rPr>
            </w:pPr>
            <w:r w:rsidRPr="00B916A7">
              <w:rPr>
                <w:rFonts w:ascii="Arial" w:hAnsi="Arial" w:cs="Arial"/>
              </w:rPr>
              <w:t>Итого</w:t>
            </w:r>
          </w:p>
        </w:tc>
        <w:tc>
          <w:tcPr>
            <w:tcW w:w="1134" w:type="dxa"/>
            <w:vMerge/>
            <w:tcBorders>
              <w:left w:val="single" w:sz="4" w:space="0" w:color="auto"/>
              <w:right w:val="single" w:sz="4" w:space="0" w:color="auto"/>
            </w:tcBorders>
            <w:shd w:val="clear" w:color="auto" w:fill="FFFFFF"/>
          </w:tcPr>
          <w:p w:rsidR="00E4601B" w:rsidRPr="00B916A7" w:rsidRDefault="00E4601B" w:rsidP="00D21D58">
            <w:pPr>
              <w:rPr>
                <w:rFonts w:ascii="Arial" w:hAnsi="Arial" w:cs="Arial"/>
              </w:rPr>
            </w:pPr>
          </w:p>
        </w:tc>
        <w:tc>
          <w:tcPr>
            <w:tcW w:w="1275" w:type="dxa"/>
            <w:tcBorders>
              <w:left w:val="single" w:sz="4" w:space="0" w:color="auto"/>
              <w:bottom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1 122,30</w:t>
            </w:r>
          </w:p>
        </w:tc>
        <w:tc>
          <w:tcPr>
            <w:tcW w:w="1135" w:type="dxa"/>
            <w:tcBorders>
              <w:left w:val="single" w:sz="4" w:space="0" w:color="auto"/>
              <w:bottom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bCs/>
              </w:rPr>
            </w:pPr>
            <w:r w:rsidRPr="00B916A7">
              <w:rPr>
                <w:rFonts w:ascii="Arial" w:hAnsi="Arial" w:cs="Arial"/>
                <w:bCs/>
              </w:rPr>
              <w:t>3 500,00</w:t>
            </w:r>
          </w:p>
        </w:tc>
        <w:tc>
          <w:tcPr>
            <w:tcW w:w="992" w:type="dxa"/>
            <w:tcBorders>
              <w:left w:val="single" w:sz="4" w:space="0" w:color="auto"/>
              <w:bottom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bCs/>
              </w:rPr>
            </w:pPr>
            <w:r w:rsidRPr="00B916A7">
              <w:rPr>
                <w:rFonts w:ascii="Arial" w:hAnsi="Arial" w:cs="Arial"/>
                <w:bCs/>
              </w:rPr>
              <w:t>700,00</w:t>
            </w:r>
          </w:p>
        </w:tc>
        <w:tc>
          <w:tcPr>
            <w:tcW w:w="850" w:type="dxa"/>
            <w:tcBorders>
              <w:left w:val="single" w:sz="4" w:space="0" w:color="auto"/>
              <w:bottom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bCs/>
              </w:rPr>
            </w:pPr>
            <w:r w:rsidRPr="00B916A7">
              <w:rPr>
                <w:rFonts w:ascii="Arial" w:hAnsi="Arial" w:cs="Arial"/>
                <w:bCs/>
              </w:rPr>
              <w:t>700,00</w:t>
            </w:r>
          </w:p>
        </w:tc>
        <w:tc>
          <w:tcPr>
            <w:tcW w:w="851" w:type="dxa"/>
            <w:tcBorders>
              <w:left w:val="single" w:sz="4" w:space="0" w:color="auto"/>
              <w:bottom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bCs/>
              </w:rPr>
            </w:pPr>
            <w:r w:rsidRPr="00B916A7">
              <w:rPr>
                <w:rFonts w:ascii="Arial" w:hAnsi="Arial" w:cs="Arial"/>
                <w:bCs/>
              </w:rPr>
              <w:t>700,00</w:t>
            </w:r>
          </w:p>
        </w:tc>
        <w:tc>
          <w:tcPr>
            <w:tcW w:w="992" w:type="dxa"/>
            <w:tcBorders>
              <w:left w:val="single" w:sz="4" w:space="0" w:color="auto"/>
              <w:bottom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bCs/>
              </w:rPr>
            </w:pPr>
            <w:r w:rsidRPr="00B916A7">
              <w:rPr>
                <w:rFonts w:ascii="Arial" w:hAnsi="Arial" w:cs="Arial"/>
                <w:bCs/>
              </w:rPr>
              <w:t>700,00</w:t>
            </w:r>
          </w:p>
        </w:tc>
        <w:tc>
          <w:tcPr>
            <w:tcW w:w="851" w:type="dxa"/>
            <w:tcBorders>
              <w:left w:val="single" w:sz="4" w:space="0" w:color="auto"/>
              <w:bottom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bCs/>
              </w:rPr>
            </w:pPr>
            <w:r w:rsidRPr="00B916A7">
              <w:rPr>
                <w:rFonts w:ascii="Arial" w:hAnsi="Arial" w:cs="Arial"/>
                <w:bCs/>
              </w:rPr>
              <w:t>700,00</w:t>
            </w:r>
          </w:p>
        </w:tc>
        <w:tc>
          <w:tcPr>
            <w:tcW w:w="1133" w:type="dxa"/>
            <w:vMerge/>
            <w:tcBorders>
              <w:left w:val="single" w:sz="4" w:space="0" w:color="auto"/>
              <w:right w:val="single" w:sz="4" w:space="0" w:color="auto"/>
            </w:tcBorders>
            <w:shd w:val="clear" w:color="auto" w:fill="FFFFFF"/>
          </w:tcPr>
          <w:p w:rsidR="00E4601B" w:rsidRPr="00B916A7" w:rsidRDefault="00E4601B" w:rsidP="00D21D58">
            <w:pPr>
              <w:pStyle w:val="ConsPlusNormal"/>
              <w:jc w:val="center"/>
              <w:rPr>
                <w:sz w:val="24"/>
                <w:szCs w:val="24"/>
              </w:rPr>
            </w:pPr>
          </w:p>
        </w:tc>
        <w:tc>
          <w:tcPr>
            <w:tcW w:w="2268" w:type="dxa"/>
            <w:vMerge/>
            <w:tcBorders>
              <w:left w:val="single" w:sz="4" w:space="0" w:color="auto"/>
              <w:right w:val="single" w:sz="4" w:space="0" w:color="auto"/>
            </w:tcBorders>
            <w:shd w:val="clear" w:color="auto" w:fill="FFFFFF"/>
          </w:tcPr>
          <w:p w:rsidR="00E4601B" w:rsidRPr="00B916A7" w:rsidRDefault="00E4601B" w:rsidP="00D21D58">
            <w:pPr>
              <w:pStyle w:val="ConsPlusNormal"/>
              <w:rPr>
                <w:sz w:val="24"/>
                <w:szCs w:val="24"/>
              </w:rPr>
            </w:pPr>
          </w:p>
        </w:tc>
      </w:tr>
      <w:tr w:rsidR="00E4601B" w:rsidRPr="00B916A7" w:rsidTr="00D21D58">
        <w:trPr>
          <w:trHeight w:val="97"/>
        </w:trPr>
        <w:tc>
          <w:tcPr>
            <w:tcW w:w="426" w:type="dxa"/>
            <w:vMerge w:val="restart"/>
            <w:tcBorders>
              <w:left w:val="single" w:sz="4" w:space="0" w:color="auto"/>
              <w:right w:val="single" w:sz="4" w:space="0" w:color="auto"/>
            </w:tcBorders>
            <w:shd w:val="clear" w:color="auto" w:fill="FFFFFF"/>
          </w:tcPr>
          <w:p w:rsidR="00E4601B" w:rsidRPr="00B916A7" w:rsidRDefault="00E4601B" w:rsidP="00D21D58">
            <w:pPr>
              <w:pStyle w:val="ConsPlusNormal"/>
              <w:ind w:firstLine="0"/>
              <w:rPr>
                <w:sz w:val="24"/>
                <w:szCs w:val="24"/>
              </w:rPr>
            </w:pPr>
            <w:r w:rsidRPr="00B916A7">
              <w:rPr>
                <w:sz w:val="24"/>
                <w:szCs w:val="24"/>
              </w:rPr>
              <w:t>3.4.</w:t>
            </w:r>
          </w:p>
        </w:tc>
        <w:tc>
          <w:tcPr>
            <w:tcW w:w="2552" w:type="dxa"/>
            <w:vMerge w:val="restart"/>
            <w:tcBorders>
              <w:left w:val="single" w:sz="4" w:space="0" w:color="auto"/>
            </w:tcBorders>
            <w:shd w:val="clear" w:color="auto" w:fill="FFFFFF"/>
          </w:tcPr>
          <w:p w:rsidR="00E4601B" w:rsidRPr="00B916A7" w:rsidRDefault="00E4601B" w:rsidP="00D21D58">
            <w:pPr>
              <w:pStyle w:val="ConsPlusNormal"/>
              <w:ind w:firstLine="0"/>
              <w:rPr>
                <w:sz w:val="24"/>
                <w:szCs w:val="24"/>
              </w:rPr>
            </w:pPr>
            <w:r w:rsidRPr="00B916A7">
              <w:rPr>
                <w:sz w:val="24"/>
                <w:szCs w:val="24"/>
              </w:rPr>
              <w:t>7.4. Осуществление мониторинга задолженности за установку и эксплуатацию рекламных конструкций и реализация мер по её взысканию</w:t>
            </w:r>
          </w:p>
        </w:tc>
        <w:tc>
          <w:tcPr>
            <w:tcW w:w="1276" w:type="dxa"/>
            <w:shd w:val="clear" w:color="auto" w:fill="FFFFFF"/>
            <w:vAlign w:val="center"/>
          </w:tcPr>
          <w:p w:rsidR="00E4601B" w:rsidRPr="00B916A7" w:rsidRDefault="00E4601B" w:rsidP="00D21D58">
            <w:pPr>
              <w:pStyle w:val="ConsPlusNormal"/>
              <w:ind w:firstLine="0"/>
              <w:rPr>
                <w:sz w:val="24"/>
                <w:szCs w:val="24"/>
              </w:rPr>
            </w:pPr>
            <w:r w:rsidRPr="00B916A7">
              <w:rPr>
                <w:sz w:val="24"/>
                <w:szCs w:val="24"/>
              </w:rPr>
              <w:t>Средства Федерального бюджета</w:t>
            </w:r>
          </w:p>
        </w:tc>
        <w:tc>
          <w:tcPr>
            <w:tcW w:w="1134" w:type="dxa"/>
            <w:vMerge w:val="restart"/>
            <w:tcBorders>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1133" w:type="dxa"/>
            <w:vMerge w:val="restart"/>
            <w:tcBorders>
              <w:left w:val="single" w:sz="4" w:space="0" w:color="auto"/>
              <w:right w:val="single" w:sz="4" w:space="0" w:color="auto"/>
            </w:tcBorders>
            <w:shd w:val="clear" w:color="auto" w:fill="FFFFFF"/>
          </w:tcPr>
          <w:p w:rsidR="00E4601B" w:rsidRPr="00B916A7" w:rsidRDefault="00E4601B" w:rsidP="00D21D58">
            <w:pPr>
              <w:shd w:val="clear" w:color="auto" w:fill="FFFFFF"/>
              <w:outlineLvl w:val="1"/>
              <w:rPr>
                <w:rFonts w:ascii="Arial" w:hAnsi="Arial" w:cs="Arial"/>
                <w:color w:val="000000"/>
                <w:shd w:val="clear" w:color="auto" w:fill="FFFFFF"/>
              </w:rPr>
            </w:pPr>
            <w:r w:rsidRPr="00B916A7">
              <w:rPr>
                <w:rFonts w:ascii="Arial" w:hAnsi="Arial" w:cs="Arial"/>
                <w:color w:val="000000"/>
                <w:shd w:val="clear" w:color="auto" w:fill="FFFFFF"/>
              </w:rPr>
              <w:t xml:space="preserve">Управление потребительского рынка, услуг и рекламы администрации городского округа </w:t>
            </w:r>
            <w:r w:rsidRPr="00B916A7">
              <w:rPr>
                <w:rFonts w:ascii="Arial" w:hAnsi="Arial" w:cs="Arial"/>
                <w:color w:val="000000"/>
                <w:shd w:val="clear" w:color="auto" w:fill="FFFFFF"/>
              </w:rPr>
              <w:lastRenderedPageBreak/>
              <w:t>Люберцы Московской области</w:t>
            </w:r>
          </w:p>
        </w:tc>
        <w:tc>
          <w:tcPr>
            <w:tcW w:w="2268" w:type="dxa"/>
            <w:vMerge w:val="restart"/>
            <w:tcBorders>
              <w:left w:val="single" w:sz="4" w:space="0" w:color="auto"/>
              <w:right w:val="single" w:sz="4" w:space="0" w:color="auto"/>
            </w:tcBorders>
            <w:shd w:val="clear" w:color="auto" w:fill="FFFFFF"/>
          </w:tcPr>
          <w:p w:rsidR="00E4601B" w:rsidRPr="00B916A7" w:rsidRDefault="00E4601B" w:rsidP="00D21D58">
            <w:pPr>
              <w:pStyle w:val="ConsPlusNormal"/>
              <w:ind w:firstLine="0"/>
              <w:rPr>
                <w:sz w:val="24"/>
                <w:szCs w:val="24"/>
              </w:rPr>
            </w:pPr>
            <w:r w:rsidRPr="00B916A7">
              <w:rPr>
                <w:sz w:val="24"/>
                <w:szCs w:val="24"/>
              </w:rPr>
              <w:lastRenderedPageBreak/>
              <w:t xml:space="preserve">Обеспечение информирования населения об основных социально-экономических событиях муниципального образования, а также о деятельности </w:t>
            </w:r>
            <w:r w:rsidRPr="00B916A7">
              <w:rPr>
                <w:sz w:val="24"/>
                <w:szCs w:val="24"/>
              </w:rPr>
              <w:lastRenderedPageBreak/>
              <w:t>органов местного самоуправления посредством наружной рекламы.</w:t>
            </w:r>
          </w:p>
        </w:tc>
      </w:tr>
      <w:tr w:rsidR="00E4601B" w:rsidRPr="00B916A7" w:rsidTr="00D21D58">
        <w:trPr>
          <w:trHeight w:val="97"/>
        </w:trPr>
        <w:tc>
          <w:tcPr>
            <w:tcW w:w="426" w:type="dxa"/>
            <w:vMerge/>
            <w:tcBorders>
              <w:left w:val="single" w:sz="4" w:space="0" w:color="auto"/>
              <w:right w:val="single" w:sz="4" w:space="0" w:color="auto"/>
            </w:tcBorders>
            <w:shd w:val="clear" w:color="auto" w:fill="FFFFFF"/>
          </w:tcPr>
          <w:p w:rsidR="00E4601B" w:rsidRPr="00B916A7" w:rsidRDefault="00E4601B" w:rsidP="00D21D58">
            <w:pPr>
              <w:pStyle w:val="ConsPlusNormal"/>
              <w:ind w:firstLine="0"/>
              <w:rPr>
                <w:sz w:val="24"/>
                <w:szCs w:val="24"/>
              </w:rPr>
            </w:pPr>
          </w:p>
        </w:tc>
        <w:tc>
          <w:tcPr>
            <w:tcW w:w="2552" w:type="dxa"/>
            <w:vMerge/>
            <w:tcBorders>
              <w:left w:val="single" w:sz="4" w:space="0" w:color="auto"/>
            </w:tcBorders>
            <w:shd w:val="clear" w:color="auto" w:fill="FFFFFF"/>
          </w:tcPr>
          <w:p w:rsidR="00E4601B" w:rsidRPr="00B916A7" w:rsidRDefault="00E4601B" w:rsidP="00D21D58">
            <w:pPr>
              <w:pStyle w:val="ConsPlusNormal"/>
              <w:ind w:firstLine="0"/>
              <w:rPr>
                <w:sz w:val="24"/>
                <w:szCs w:val="24"/>
              </w:rPr>
            </w:pPr>
          </w:p>
        </w:tc>
        <w:tc>
          <w:tcPr>
            <w:tcW w:w="1276" w:type="dxa"/>
            <w:shd w:val="clear" w:color="auto" w:fill="FFFFFF"/>
            <w:vAlign w:val="center"/>
          </w:tcPr>
          <w:p w:rsidR="00E4601B" w:rsidRPr="00B916A7" w:rsidRDefault="00E4601B" w:rsidP="00D21D58">
            <w:pPr>
              <w:pStyle w:val="ConsPlusNormal"/>
              <w:ind w:firstLine="0"/>
              <w:rPr>
                <w:sz w:val="24"/>
                <w:szCs w:val="24"/>
              </w:rPr>
            </w:pPr>
            <w:r w:rsidRPr="00B916A7">
              <w:rPr>
                <w:sz w:val="24"/>
                <w:szCs w:val="24"/>
              </w:rPr>
              <w:t>Средства бюджета Московской области</w:t>
            </w:r>
          </w:p>
        </w:tc>
        <w:tc>
          <w:tcPr>
            <w:tcW w:w="1134" w:type="dxa"/>
            <w:vMerge/>
            <w:tcBorders>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1133" w:type="dxa"/>
            <w:vMerge/>
            <w:tcBorders>
              <w:left w:val="single" w:sz="4" w:space="0" w:color="auto"/>
              <w:right w:val="single" w:sz="4" w:space="0" w:color="auto"/>
            </w:tcBorders>
            <w:shd w:val="clear" w:color="auto" w:fill="FFFFFF"/>
          </w:tcPr>
          <w:p w:rsidR="00E4601B" w:rsidRPr="00B916A7" w:rsidRDefault="00E4601B" w:rsidP="00D21D58">
            <w:pPr>
              <w:shd w:val="clear" w:color="auto" w:fill="FFFFFF"/>
              <w:outlineLvl w:val="1"/>
              <w:rPr>
                <w:rFonts w:ascii="Arial" w:hAnsi="Arial" w:cs="Arial"/>
                <w:color w:val="000000"/>
                <w:shd w:val="clear" w:color="auto" w:fill="FFFFFF"/>
              </w:rPr>
            </w:pPr>
          </w:p>
        </w:tc>
        <w:tc>
          <w:tcPr>
            <w:tcW w:w="2268" w:type="dxa"/>
            <w:vMerge/>
            <w:tcBorders>
              <w:left w:val="single" w:sz="4" w:space="0" w:color="auto"/>
              <w:right w:val="single" w:sz="4" w:space="0" w:color="auto"/>
            </w:tcBorders>
            <w:shd w:val="clear" w:color="auto" w:fill="FFFFFF"/>
          </w:tcPr>
          <w:p w:rsidR="00E4601B" w:rsidRPr="00B916A7" w:rsidRDefault="00E4601B" w:rsidP="00D21D58">
            <w:pPr>
              <w:pStyle w:val="ConsPlusNormal"/>
              <w:ind w:firstLine="0"/>
              <w:rPr>
                <w:sz w:val="24"/>
                <w:szCs w:val="24"/>
              </w:rPr>
            </w:pPr>
          </w:p>
        </w:tc>
      </w:tr>
      <w:tr w:rsidR="00E4601B" w:rsidRPr="00B916A7" w:rsidTr="00D21D58">
        <w:trPr>
          <w:trHeight w:val="97"/>
        </w:trPr>
        <w:tc>
          <w:tcPr>
            <w:tcW w:w="426" w:type="dxa"/>
            <w:vMerge/>
            <w:tcBorders>
              <w:left w:val="single" w:sz="4" w:space="0" w:color="auto"/>
              <w:right w:val="single" w:sz="4" w:space="0" w:color="auto"/>
            </w:tcBorders>
            <w:shd w:val="clear" w:color="auto" w:fill="FFFFFF"/>
          </w:tcPr>
          <w:p w:rsidR="00E4601B" w:rsidRPr="00B916A7" w:rsidRDefault="00E4601B" w:rsidP="00D21D58">
            <w:pPr>
              <w:pStyle w:val="ConsPlusNormal"/>
              <w:ind w:firstLine="0"/>
              <w:rPr>
                <w:sz w:val="24"/>
                <w:szCs w:val="24"/>
              </w:rPr>
            </w:pPr>
          </w:p>
        </w:tc>
        <w:tc>
          <w:tcPr>
            <w:tcW w:w="2552" w:type="dxa"/>
            <w:vMerge/>
            <w:tcBorders>
              <w:left w:val="single" w:sz="4" w:space="0" w:color="auto"/>
            </w:tcBorders>
            <w:shd w:val="clear" w:color="auto" w:fill="FFFFFF"/>
          </w:tcPr>
          <w:p w:rsidR="00E4601B" w:rsidRPr="00B916A7" w:rsidRDefault="00E4601B" w:rsidP="00D21D58">
            <w:pPr>
              <w:pStyle w:val="ConsPlusNormal"/>
              <w:ind w:firstLine="0"/>
              <w:rPr>
                <w:sz w:val="24"/>
                <w:szCs w:val="24"/>
              </w:rPr>
            </w:pPr>
          </w:p>
        </w:tc>
        <w:tc>
          <w:tcPr>
            <w:tcW w:w="1276" w:type="dxa"/>
            <w:shd w:val="clear" w:color="auto" w:fill="FFFFFF"/>
          </w:tcPr>
          <w:p w:rsidR="00E4601B" w:rsidRPr="00B916A7" w:rsidRDefault="00E4601B" w:rsidP="00D21D58">
            <w:pPr>
              <w:rPr>
                <w:rFonts w:ascii="Arial" w:hAnsi="Arial" w:cs="Arial"/>
              </w:rPr>
            </w:pPr>
            <w:r w:rsidRPr="00B916A7">
              <w:rPr>
                <w:rFonts w:ascii="Arial" w:hAnsi="Arial" w:cs="Arial"/>
              </w:rPr>
              <w:t xml:space="preserve">Средства </w:t>
            </w:r>
            <w:r w:rsidRPr="00B916A7">
              <w:rPr>
                <w:rFonts w:ascii="Arial" w:hAnsi="Arial" w:cs="Arial"/>
              </w:rPr>
              <w:lastRenderedPageBreak/>
              <w:t xml:space="preserve">бюджета городского округа Люберцы </w:t>
            </w:r>
          </w:p>
        </w:tc>
        <w:tc>
          <w:tcPr>
            <w:tcW w:w="1134" w:type="dxa"/>
            <w:vMerge/>
            <w:tcBorders>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1133" w:type="dxa"/>
            <w:vMerge/>
            <w:tcBorders>
              <w:left w:val="single" w:sz="4" w:space="0" w:color="auto"/>
              <w:right w:val="single" w:sz="4" w:space="0" w:color="auto"/>
            </w:tcBorders>
            <w:shd w:val="clear" w:color="auto" w:fill="FFFFFF"/>
          </w:tcPr>
          <w:p w:rsidR="00E4601B" w:rsidRPr="00B916A7" w:rsidRDefault="00E4601B" w:rsidP="00D21D58">
            <w:pPr>
              <w:shd w:val="clear" w:color="auto" w:fill="FFFFFF"/>
              <w:outlineLvl w:val="1"/>
              <w:rPr>
                <w:rFonts w:ascii="Arial" w:hAnsi="Arial" w:cs="Arial"/>
                <w:color w:val="000000"/>
              </w:rPr>
            </w:pPr>
          </w:p>
        </w:tc>
        <w:tc>
          <w:tcPr>
            <w:tcW w:w="2268" w:type="dxa"/>
            <w:vMerge/>
            <w:tcBorders>
              <w:left w:val="single" w:sz="4" w:space="0" w:color="auto"/>
              <w:right w:val="single" w:sz="4" w:space="0" w:color="auto"/>
            </w:tcBorders>
            <w:shd w:val="clear" w:color="auto" w:fill="FFFFFF"/>
          </w:tcPr>
          <w:p w:rsidR="00E4601B" w:rsidRPr="00B916A7" w:rsidRDefault="00E4601B" w:rsidP="00D21D58">
            <w:pPr>
              <w:pStyle w:val="ConsPlusNormal"/>
              <w:ind w:firstLine="0"/>
              <w:rPr>
                <w:sz w:val="24"/>
                <w:szCs w:val="24"/>
              </w:rPr>
            </w:pPr>
          </w:p>
        </w:tc>
      </w:tr>
      <w:tr w:rsidR="00E4601B" w:rsidRPr="00B916A7" w:rsidTr="00D21D58">
        <w:trPr>
          <w:trHeight w:val="97"/>
        </w:trPr>
        <w:tc>
          <w:tcPr>
            <w:tcW w:w="426" w:type="dxa"/>
            <w:vMerge/>
            <w:tcBorders>
              <w:left w:val="single" w:sz="4" w:space="0" w:color="auto"/>
              <w:right w:val="single" w:sz="4" w:space="0" w:color="auto"/>
            </w:tcBorders>
            <w:shd w:val="clear" w:color="auto" w:fill="FFFFFF"/>
          </w:tcPr>
          <w:p w:rsidR="00E4601B" w:rsidRPr="00B916A7" w:rsidRDefault="00E4601B" w:rsidP="00D21D58">
            <w:pPr>
              <w:pStyle w:val="ConsPlusNormal"/>
              <w:ind w:firstLine="0"/>
              <w:rPr>
                <w:sz w:val="24"/>
                <w:szCs w:val="24"/>
              </w:rPr>
            </w:pPr>
          </w:p>
        </w:tc>
        <w:tc>
          <w:tcPr>
            <w:tcW w:w="2552" w:type="dxa"/>
            <w:vMerge/>
            <w:tcBorders>
              <w:left w:val="single" w:sz="4" w:space="0" w:color="auto"/>
            </w:tcBorders>
            <w:shd w:val="clear" w:color="auto" w:fill="FFFFFF"/>
          </w:tcPr>
          <w:p w:rsidR="00E4601B" w:rsidRPr="00B916A7" w:rsidRDefault="00E4601B" w:rsidP="00D21D58">
            <w:pPr>
              <w:pStyle w:val="ConsPlusNormal"/>
              <w:ind w:firstLine="0"/>
              <w:rPr>
                <w:sz w:val="24"/>
                <w:szCs w:val="24"/>
              </w:rPr>
            </w:pPr>
          </w:p>
        </w:tc>
        <w:tc>
          <w:tcPr>
            <w:tcW w:w="1276" w:type="dxa"/>
            <w:shd w:val="clear" w:color="auto" w:fill="FFFFFF"/>
          </w:tcPr>
          <w:p w:rsidR="00E4601B" w:rsidRPr="00B916A7" w:rsidRDefault="00E4601B" w:rsidP="00D21D58">
            <w:pPr>
              <w:rPr>
                <w:rFonts w:ascii="Arial" w:hAnsi="Arial" w:cs="Arial"/>
                <w:color w:val="000000"/>
              </w:rPr>
            </w:pPr>
            <w:r w:rsidRPr="00B916A7">
              <w:rPr>
                <w:rFonts w:ascii="Arial" w:hAnsi="Arial" w:cs="Arial"/>
                <w:color w:val="000000"/>
              </w:rPr>
              <w:t>Внебюджетные</w:t>
            </w:r>
          </w:p>
          <w:p w:rsidR="00E4601B" w:rsidRPr="00B916A7" w:rsidRDefault="00E4601B" w:rsidP="00D21D58">
            <w:pPr>
              <w:rPr>
                <w:rFonts w:ascii="Arial" w:hAnsi="Arial" w:cs="Arial"/>
              </w:rPr>
            </w:pPr>
            <w:r w:rsidRPr="00B916A7">
              <w:rPr>
                <w:rFonts w:ascii="Arial" w:hAnsi="Arial" w:cs="Arial"/>
                <w:color w:val="000000"/>
              </w:rPr>
              <w:t>источники</w:t>
            </w:r>
          </w:p>
        </w:tc>
        <w:tc>
          <w:tcPr>
            <w:tcW w:w="1134" w:type="dxa"/>
            <w:vMerge/>
            <w:tcBorders>
              <w:left w:val="single" w:sz="4" w:space="0" w:color="auto"/>
              <w:right w:val="single" w:sz="4" w:space="0" w:color="auto"/>
            </w:tcBorders>
            <w:shd w:val="clear" w:color="auto" w:fill="FFFFFF"/>
          </w:tcPr>
          <w:p w:rsidR="00E4601B" w:rsidRPr="00B916A7" w:rsidRDefault="00E4601B" w:rsidP="00D21D58">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1133" w:type="dxa"/>
            <w:vMerge/>
            <w:tcBorders>
              <w:left w:val="single" w:sz="4" w:space="0" w:color="auto"/>
              <w:right w:val="single" w:sz="4" w:space="0" w:color="auto"/>
            </w:tcBorders>
            <w:shd w:val="clear" w:color="auto" w:fill="FFFFFF"/>
          </w:tcPr>
          <w:p w:rsidR="00E4601B" w:rsidRPr="00B916A7" w:rsidRDefault="00E4601B" w:rsidP="00D21D58">
            <w:pPr>
              <w:pStyle w:val="ConsPlusNormal"/>
              <w:jc w:val="center"/>
              <w:rPr>
                <w:sz w:val="24"/>
                <w:szCs w:val="24"/>
              </w:rPr>
            </w:pPr>
          </w:p>
        </w:tc>
        <w:tc>
          <w:tcPr>
            <w:tcW w:w="2268" w:type="dxa"/>
            <w:vMerge/>
            <w:tcBorders>
              <w:left w:val="single" w:sz="4" w:space="0" w:color="auto"/>
              <w:right w:val="single" w:sz="4" w:space="0" w:color="auto"/>
            </w:tcBorders>
            <w:shd w:val="clear" w:color="auto" w:fill="FFFFFF"/>
          </w:tcPr>
          <w:p w:rsidR="00E4601B" w:rsidRPr="00B916A7" w:rsidRDefault="00E4601B" w:rsidP="00D21D58">
            <w:pPr>
              <w:pStyle w:val="ConsPlusNormal"/>
              <w:ind w:firstLine="0"/>
              <w:rPr>
                <w:sz w:val="24"/>
                <w:szCs w:val="24"/>
              </w:rPr>
            </w:pPr>
          </w:p>
        </w:tc>
      </w:tr>
      <w:tr w:rsidR="00E4601B" w:rsidRPr="00B916A7" w:rsidTr="00D21D58">
        <w:trPr>
          <w:trHeight w:val="97"/>
        </w:trPr>
        <w:tc>
          <w:tcPr>
            <w:tcW w:w="426" w:type="dxa"/>
            <w:vMerge/>
            <w:tcBorders>
              <w:left w:val="single" w:sz="4" w:space="0" w:color="auto"/>
              <w:right w:val="single" w:sz="4" w:space="0" w:color="auto"/>
            </w:tcBorders>
            <w:shd w:val="clear" w:color="auto" w:fill="FFFFFF"/>
          </w:tcPr>
          <w:p w:rsidR="00E4601B" w:rsidRPr="00B916A7" w:rsidRDefault="00E4601B" w:rsidP="00D21D58">
            <w:pPr>
              <w:pStyle w:val="ConsPlusNormal"/>
              <w:ind w:firstLine="0"/>
              <w:rPr>
                <w:sz w:val="24"/>
                <w:szCs w:val="24"/>
              </w:rPr>
            </w:pPr>
          </w:p>
        </w:tc>
        <w:tc>
          <w:tcPr>
            <w:tcW w:w="2552" w:type="dxa"/>
            <w:vMerge/>
            <w:tcBorders>
              <w:left w:val="single" w:sz="4" w:space="0" w:color="auto"/>
            </w:tcBorders>
            <w:shd w:val="clear" w:color="auto" w:fill="FFFFFF"/>
          </w:tcPr>
          <w:p w:rsidR="00E4601B" w:rsidRPr="00B916A7" w:rsidRDefault="00E4601B" w:rsidP="00D21D58">
            <w:pPr>
              <w:pStyle w:val="ConsPlusNormal"/>
              <w:ind w:firstLine="0"/>
              <w:rPr>
                <w:sz w:val="24"/>
                <w:szCs w:val="24"/>
              </w:rPr>
            </w:pPr>
          </w:p>
        </w:tc>
        <w:tc>
          <w:tcPr>
            <w:tcW w:w="1276" w:type="dxa"/>
            <w:shd w:val="clear" w:color="auto" w:fill="FFFFFF"/>
          </w:tcPr>
          <w:p w:rsidR="00E4601B" w:rsidRPr="00B916A7" w:rsidRDefault="00E4601B" w:rsidP="00D21D58">
            <w:pPr>
              <w:rPr>
                <w:rFonts w:ascii="Arial" w:hAnsi="Arial" w:cs="Arial"/>
              </w:rPr>
            </w:pPr>
            <w:r w:rsidRPr="00B916A7">
              <w:rPr>
                <w:rFonts w:ascii="Arial" w:hAnsi="Arial" w:cs="Arial"/>
              </w:rPr>
              <w:t>Итого</w:t>
            </w:r>
          </w:p>
        </w:tc>
        <w:tc>
          <w:tcPr>
            <w:tcW w:w="1134" w:type="dxa"/>
            <w:vMerge/>
            <w:tcBorders>
              <w:left w:val="single" w:sz="4" w:space="0" w:color="auto"/>
              <w:right w:val="single" w:sz="4" w:space="0" w:color="auto"/>
            </w:tcBorders>
            <w:shd w:val="clear" w:color="auto" w:fill="FFFFFF"/>
          </w:tcPr>
          <w:p w:rsidR="00E4601B" w:rsidRPr="00B916A7" w:rsidRDefault="00E4601B" w:rsidP="00D21D58">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1133" w:type="dxa"/>
            <w:vMerge/>
            <w:tcBorders>
              <w:left w:val="single" w:sz="4" w:space="0" w:color="auto"/>
              <w:right w:val="single" w:sz="4" w:space="0" w:color="auto"/>
            </w:tcBorders>
            <w:shd w:val="clear" w:color="auto" w:fill="FFFFFF"/>
          </w:tcPr>
          <w:p w:rsidR="00E4601B" w:rsidRPr="00B916A7" w:rsidRDefault="00E4601B" w:rsidP="00D21D58">
            <w:pPr>
              <w:pStyle w:val="ConsPlusNormal"/>
              <w:jc w:val="center"/>
              <w:rPr>
                <w:sz w:val="24"/>
                <w:szCs w:val="24"/>
              </w:rPr>
            </w:pPr>
          </w:p>
        </w:tc>
        <w:tc>
          <w:tcPr>
            <w:tcW w:w="2268" w:type="dxa"/>
            <w:vMerge/>
            <w:tcBorders>
              <w:left w:val="single" w:sz="4" w:space="0" w:color="auto"/>
              <w:right w:val="single" w:sz="4" w:space="0" w:color="auto"/>
            </w:tcBorders>
            <w:shd w:val="clear" w:color="auto" w:fill="FFFFFF"/>
          </w:tcPr>
          <w:p w:rsidR="00E4601B" w:rsidRPr="00B916A7" w:rsidRDefault="00E4601B" w:rsidP="00D21D58">
            <w:pPr>
              <w:pStyle w:val="ConsPlusNormal"/>
              <w:ind w:firstLine="0"/>
              <w:rPr>
                <w:sz w:val="24"/>
                <w:szCs w:val="24"/>
              </w:rPr>
            </w:pPr>
          </w:p>
        </w:tc>
      </w:tr>
      <w:tr w:rsidR="00E4601B" w:rsidRPr="00B916A7" w:rsidTr="00D21D58">
        <w:trPr>
          <w:trHeight w:val="97"/>
        </w:trPr>
        <w:tc>
          <w:tcPr>
            <w:tcW w:w="2978" w:type="dxa"/>
            <w:gridSpan w:val="2"/>
            <w:vMerge w:val="restart"/>
            <w:tcBorders>
              <w:left w:val="single" w:sz="4" w:space="0" w:color="auto"/>
            </w:tcBorders>
            <w:shd w:val="clear" w:color="auto" w:fill="FFFFFF"/>
          </w:tcPr>
          <w:p w:rsidR="00E4601B" w:rsidRPr="00B916A7" w:rsidRDefault="00E4601B" w:rsidP="00D21D58">
            <w:pPr>
              <w:jc w:val="both"/>
              <w:rPr>
                <w:rFonts w:ascii="Arial" w:hAnsi="Arial" w:cs="Arial"/>
              </w:rPr>
            </w:pPr>
            <w:r w:rsidRPr="00B916A7">
              <w:rPr>
                <w:rFonts w:ascii="Arial" w:hAnsi="Arial" w:cs="Arial"/>
              </w:rPr>
              <w:t xml:space="preserve">Итого по подпрограмме «Развитие системы информирования населения о деятельности органов местного самоуправления Московской области, </w:t>
            </w:r>
          </w:p>
          <w:p w:rsidR="00E4601B" w:rsidRPr="00B916A7" w:rsidRDefault="00E4601B" w:rsidP="00D21D58">
            <w:pPr>
              <w:pStyle w:val="ConsPlusNormal"/>
              <w:ind w:firstLine="0"/>
              <w:jc w:val="both"/>
              <w:rPr>
                <w:sz w:val="24"/>
                <w:szCs w:val="24"/>
              </w:rPr>
            </w:pPr>
            <w:r w:rsidRPr="00B916A7">
              <w:rPr>
                <w:sz w:val="24"/>
                <w:szCs w:val="24"/>
              </w:rPr>
              <w:t xml:space="preserve">создание доступной современной </w:t>
            </w:r>
            <w:proofErr w:type="spellStart"/>
            <w:r w:rsidRPr="00B916A7">
              <w:rPr>
                <w:sz w:val="24"/>
                <w:szCs w:val="24"/>
              </w:rPr>
              <w:t>медиасреды</w:t>
            </w:r>
            <w:proofErr w:type="spellEnd"/>
            <w:r w:rsidRPr="00B916A7">
              <w:rPr>
                <w:sz w:val="24"/>
                <w:szCs w:val="24"/>
              </w:rPr>
              <w:t>»</w:t>
            </w:r>
          </w:p>
        </w:tc>
        <w:tc>
          <w:tcPr>
            <w:tcW w:w="1276" w:type="dxa"/>
            <w:shd w:val="clear" w:color="auto" w:fill="FFFFFF"/>
            <w:vAlign w:val="center"/>
          </w:tcPr>
          <w:p w:rsidR="00E4601B" w:rsidRPr="00B916A7" w:rsidRDefault="00E4601B" w:rsidP="00D21D58">
            <w:pPr>
              <w:pStyle w:val="ConsPlusNormal"/>
              <w:ind w:firstLine="0"/>
              <w:rPr>
                <w:sz w:val="24"/>
                <w:szCs w:val="24"/>
              </w:rPr>
            </w:pPr>
            <w:r w:rsidRPr="00B916A7">
              <w:rPr>
                <w:sz w:val="24"/>
                <w:szCs w:val="24"/>
              </w:rPr>
              <w:t>Средства Федерального бюджета</w:t>
            </w:r>
          </w:p>
        </w:tc>
        <w:tc>
          <w:tcPr>
            <w:tcW w:w="1134" w:type="dxa"/>
            <w:vMerge w:val="restart"/>
            <w:tcBorders>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01.01.2020-31.12.2024</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bCs/>
              </w:rPr>
            </w:pPr>
            <w:r w:rsidRPr="00B916A7">
              <w:rPr>
                <w:rFonts w:ascii="Arial" w:hAnsi="Arial" w:cs="Arial"/>
                <w:bCs/>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jc w:val="center"/>
              <w:rPr>
                <w:rFonts w:ascii="Arial" w:eastAsia="Calibri" w:hAnsi="Arial" w:cs="Arial"/>
                <w:color w:val="000000"/>
              </w:rPr>
            </w:pPr>
            <w:r w:rsidRPr="00B916A7">
              <w:rPr>
                <w:rFonts w:ascii="Arial" w:eastAsia="Calibri" w:hAnsi="Arial" w:cs="Arial"/>
                <w:color w:val="000000"/>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1133" w:type="dxa"/>
            <w:tcBorders>
              <w:left w:val="single" w:sz="4" w:space="0" w:color="auto"/>
              <w:right w:val="single" w:sz="4" w:space="0" w:color="auto"/>
            </w:tcBorders>
            <w:shd w:val="clear" w:color="auto" w:fill="FFFFFF"/>
          </w:tcPr>
          <w:p w:rsidR="00E4601B" w:rsidRPr="00B916A7" w:rsidRDefault="00E4601B" w:rsidP="00D21D58">
            <w:pPr>
              <w:pStyle w:val="ConsPlusNormal"/>
              <w:jc w:val="center"/>
              <w:rPr>
                <w:sz w:val="24"/>
                <w:szCs w:val="24"/>
              </w:rPr>
            </w:pPr>
          </w:p>
        </w:tc>
        <w:tc>
          <w:tcPr>
            <w:tcW w:w="2268" w:type="dxa"/>
            <w:tcBorders>
              <w:left w:val="single" w:sz="4" w:space="0" w:color="auto"/>
              <w:right w:val="single" w:sz="4" w:space="0" w:color="auto"/>
            </w:tcBorders>
            <w:shd w:val="clear" w:color="auto" w:fill="FFFFFF"/>
          </w:tcPr>
          <w:p w:rsidR="00E4601B" w:rsidRPr="00B916A7" w:rsidRDefault="00E4601B" w:rsidP="00D21D58">
            <w:pPr>
              <w:jc w:val="center"/>
              <w:rPr>
                <w:rFonts w:ascii="Arial" w:eastAsia="Calibri" w:hAnsi="Arial" w:cs="Arial"/>
                <w:color w:val="000000"/>
              </w:rPr>
            </w:pPr>
          </w:p>
        </w:tc>
      </w:tr>
      <w:tr w:rsidR="00E4601B" w:rsidRPr="00B916A7" w:rsidTr="00D21D58">
        <w:trPr>
          <w:trHeight w:val="97"/>
        </w:trPr>
        <w:tc>
          <w:tcPr>
            <w:tcW w:w="2978" w:type="dxa"/>
            <w:gridSpan w:val="2"/>
            <w:vMerge/>
            <w:tcBorders>
              <w:left w:val="single" w:sz="4" w:space="0" w:color="auto"/>
            </w:tcBorders>
            <w:shd w:val="clear" w:color="auto" w:fill="FFFFFF"/>
          </w:tcPr>
          <w:p w:rsidR="00E4601B" w:rsidRPr="00B916A7" w:rsidRDefault="00E4601B" w:rsidP="00D21D58">
            <w:pPr>
              <w:pStyle w:val="ConsPlusNormal"/>
              <w:ind w:firstLine="0"/>
              <w:jc w:val="both"/>
              <w:rPr>
                <w:sz w:val="24"/>
                <w:szCs w:val="24"/>
              </w:rPr>
            </w:pPr>
          </w:p>
        </w:tc>
        <w:tc>
          <w:tcPr>
            <w:tcW w:w="1276" w:type="dxa"/>
            <w:shd w:val="clear" w:color="auto" w:fill="FFFFFF"/>
          </w:tcPr>
          <w:p w:rsidR="00E4601B" w:rsidRPr="00B916A7" w:rsidRDefault="00E4601B" w:rsidP="00D21D58">
            <w:pPr>
              <w:rPr>
                <w:rFonts w:ascii="Arial" w:hAnsi="Arial" w:cs="Arial"/>
              </w:rPr>
            </w:pPr>
            <w:r w:rsidRPr="00B916A7">
              <w:rPr>
                <w:rFonts w:ascii="Arial" w:hAnsi="Arial" w:cs="Arial"/>
              </w:rPr>
              <w:t xml:space="preserve">Средства бюджета городского округа Люберцы </w:t>
            </w:r>
          </w:p>
        </w:tc>
        <w:tc>
          <w:tcPr>
            <w:tcW w:w="1134" w:type="dxa"/>
            <w:vMerge/>
            <w:tcBorders>
              <w:left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bCs/>
              </w:rPr>
            </w:pPr>
            <w:r w:rsidRPr="00B916A7">
              <w:rPr>
                <w:rFonts w:ascii="Arial" w:hAnsi="Arial" w:cs="Arial"/>
                <w:bCs/>
              </w:rPr>
              <w:t>70163,47</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jc w:val="center"/>
              <w:rPr>
                <w:rFonts w:ascii="Arial" w:eastAsia="Calibri" w:hAnsi="Arial" w:cs="Arial"/>
                <w:color w:val="000000"/>
              </w:rPr>
            </w:pPr>
            <w:r w:rsidRPr="00B916A7">
              <w:rPr>
                <w:rFonts w:ascii="Arial" w:eastAsia="Calibri" w:hAnsi="Arial" w:cs="Arial"/>
                <w:color w:val="000000"/>
              </w:rPr>
              <w:t>205 824,88</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41 804,88</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41 005,00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41 005,00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41 005,00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41 005,00</w:t>
            </w:r>
          </w:p>
        </w:tc>
        <w:tc>
          <w:tcPr>
            <w:tcW w:w="1133" w:type="dxa"/>
            <w:vMerge w:val="restart"/>
            <w:tcBorders>
              <w:left w:val="single" w:sz="4" w:space="0" w:color="auto"/>
              <w:right w:val="single" w:sz="4" w:space="0" w:color="auto"/>
            </w:tcBorders>
            <w:shd w:val="clear" w:color="auto" w:fill="FFFFFF"/>
          </w:tcPr>
          <w:p w:rsidR="00E4601B" w:rsidRPr="00B916A7" w:rsidRDefault="00E4601B" w:rsidP="00D21D58">
            <w:pPr>
              <w:pStyle w:val="ConsPlusNormal"/>
              <w:jc w:val="center"/>
              <w:rPr>
                <w:sz w:val="24"/>
                <w:szCs w:val="24"/>
              </w:rPr>
            </w:pPr>
          </w:p>
        </w:tc>
        <w:tc>
          <w:tcPr>
            <w:tcW w:w="2268" w:type="dxa"/>
            <w:vMerge w:val="restart"/>
            <w:tcBorders>
              <w:left w:val="single" w:sz="4" w:space="0" w:color="auto"/>
              <w:right w:val="single" w:sz="4" w:space="0" w:color="auto"/>
            </w:tcBorders>
            <w:shd w:val="clear" w:color="auto" w:fill="FFFFFF"/>
          </w:tcPr>
          <w:p w:rsidR="00E4601B" w:rsidRPr="00B916A7" w:rsidRDefault="00E4601B" w:rsidP="00D21D58">
            <w:pPr>
              <w:jc w:val="center"/>
              <w:rPr>
                <w:rFonts w:ascii="Arial" w:eastAsia="Calibri" w:hAnsi="Arial" w:cs="Arial"/>
                <w:color w:val="000000"/>
              </w:rPr>
            </w:pPr>
          </w:p>
        </w:tc>
      </w:tr>
      <w:tr w:rsidR="00E4601B" w:rsidRPr="00B916A7" w:rsidTr="00D21D58">
        <w:trPr>
          <w:trHeight w:val="97"/>
        </w:trPr>
        <w:tc>
          <w:tcPr>
            <w:tcW w:w="2978" w:type="dxa"/>
            <w:gridSpan w:val="2"/>
            <w:vMerge/>
            <w:tcBorders>
              <w:left w:val="single" w:sz="4" w:space="0" w:color="auto"/>
            </w:tcBorders>
            <w:shd w:val="clear" w:color="auto" w:fill="FFFFFF"/>
          </w:tcPr>
          <w:p w:rsidR="00E4601B" w:rsidRPr="00B916A7" w:rsidRDefault="00E4601B" w:rsidP="00D21D58">
            <w:pPr>
              <w:pStyle w:val="ConsPlusNormal"/>
              <w:ind w:firstLine="0"/>
              <w:rPr>
                <w:sz w:val="24"/>
                <w:szCs w:val="24"/>
              </w:rPr>
            </w:pPr>
          </w:p>
        </w:tc>
        <w:tc>
          <w:tcPr>
            <w:tcW w:w="1276" w:type="dxa"/>
            <w:shd w:val="clear" w:color="auto" w:fill="FFFFFF"/>
          </w:tcPr>
          <w:p w:rsidR="00E4601B" w:rsidRPr="00B916A7" w:rsidRDefault="00E4601B" w:rsidP="00D21D58">
            <w:pPr>
              <w:rPr>
                <w:rFonts w:ascii="Arial" w:hAnsi="Arial" w:cs="Arial"/>
                <w:color w:val="000000"/>
              </w:rPr>
            </w:pPr>
            <w:r w:rsidRPr="00B916A7">
              <w:rPr>
                <w:rFonts w:ascii="Arial" w:hAnsi="Arial" w:cs="Arial"/>
                <w:color w:val="000000"/>
              </w:rPr>
              <w:t>Внебюджетные</w:t>
            </w:r>
          </w:p>
          <w:p w:rsidR="00E4601B" w:rsidRPr="00B916A7" w:rsidRDefault="00E4601B" w:rsidP="00D21D58">
            <w:pPr>
              <w:rPr>
                <w:rFonts w:ascii="Arial" w:hAnsi="Arial" w:cs="Arial"/>
              </w:rPr>
            </w:pPr>
            <w:r w:rsidRPr="00B916A7">
              <w:rPr>
                <w:rFonts w:ascii="Arial" w:hAnsi="Arial" w:cs="Arial"/>
                <w:color w:val="000000"/>
              </w:rPr>
              <w:t>источники</w:t>
            </w:r>
          </w:p>
        </w:tc>
        <w:tc>
          <w:tcPr>
            <w:tcW w:w="1134" w:type="dxa"/>
            <w:vMerge/>
            <w:tcBorders>
              <w:left w:val="single" w:sz="4" w:space="0" w:color="auto"/>
              <w:right w:val="single" w:sz="4" w:space="0" w:color="auto"/>
            </w:tcBorders>
            <w:shd w:val="clear" w:color="auto" w:fill="FFFFFF"/>
          </w:tcPr>
          <w:p w:rsidR="00E4601B" w:rsidRPr="00B916A7" w:rsidRDefault="00E4601B" w:rsidP="00D21D58">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0,00</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142 280,25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 xml:space="preserve"> 28 456,05</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28 456,05</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28 456,05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28 456,05</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rPr>
            </w:pPr>
            <w:r w:rsidRPr="00B916A7">
              <w:rPr>
                <w:rFonts w:ascii="Arial" w:hAnsi="Arial" w:cs="Arial"/>
              </w:rPr>
              <w:t>28 456,05</w:t>
            </w:r>
          </w:p>
        </w:tc>
        <w:tc>
          <w:tcPr>
            <w:tcW w:w="1133" w:type="dxa"/>
            <w:vMerge/>
            <w:tcBorders>
              <w:left w:val="single" w:sz="4" w:space="0" w:color="auto"/>
              <w:right w:val="single" w:sz="4" w:space="0" w:color="auto"/>
            </w:tcBorders>
            <w:shd w:val="clear" w:color="auto" w:fill="FFFFFF"/>
          </w:tcPr>
          <w:p w:rsidR="00E4601B" w:rsidRPr="00B916A7" w:rsidRDefault="00E4601B" w:rsidP="00D21D58">
            <w:pPr>
              <w:pStyle w:val="ConsPlusNormal"/>
              <w:jc w:val="center"/>
              <w:rPr>
                <w:sz w:val="24"/>
                <w:szCs w:val="24"/>
              </w:rPr>
            </w:pPr>
          </w:p>
        </w:tc>
        <w:tc>
          <w:tcPr>
            <w:tcW w:w="2268" w:type="dxa"/>
            <w:vMerge/>
            <w:tcBorders>
              <w:left w:val="single" w:sz="4" w:space="0" w:color="auto"/>
              <w:right w:val="single" w:sz="4" w:space="0" w:color="auto"/>
            </w:tcBorders>
            <w:shd w:val="clear" w:color="auto" w:fill="FFFFFF"/>
          </w:tcPr>
          <w:p w:rsidR="00E4601B" w:rsidRPr="00B916A7" w:rsidRDefault="00E4601B" w:rsidP="00D21D58">
            <w:pPr>
              <w:pStyle w:val="ConsPlusNormal"/>
              <w:ind w:firstLine="0"/>
              <w:rPr>
                <w:sz w:val="24"/>
                <w:szCs w:val="24"/>
              </w:rPr>
            </w:pPr>
          </w:p>
        </w:tc>
      </w:tr>
      <w:tr w:rsidR="00E4601B" w:rsidRPr="00B916A7" w:rsidTr="00D21D58">
        <w:trPr>
          <w:trHeight w:val="97"/>
        </w:trPr>
        <w:tc>
          <w:tcPr>
            <w:tcW w:w="2978" w:type="dxa"/>
            <w:gridSpan w:val="2"/>
            <w:vMerge/>
            <w:tcBorders>
              <w:left w:val="single" w:sz="4" w:space="0" w:color="auto"/>
              <w:bottom w:val="single" w:sz="4" w:space="0" w:color="auto"/>
            </w:tcBorders>
            <w:shd w:val="clear" w:color="auto" w:fill="FFFFFF"/>
          </w:tcPr>
          <w:p w:rsidR="00E4601B" w:rsidRPr="00B916A7" w:rsidRDefault="00E4601B" w:rsidP="00D21D58">
            <w:pPr>
              <w:pStyle w:val="ConsPlusNormal"/>
              <w:ind w:firstLine="0"/>
              <w:rPr>
                <w:sz w:val="24"/>
                <w:szCs w:val="24"/>
              </w:rPr>
            </w:pPr>
          </w:p>
        </w:tc>
        <w:tc>
          <w:tcPr>
            <w:tcW w:w="1276" w:type="dxa"/>
            <w:tcBorders>
              <w:bottom w:val="single" w:sz="4" w:space="0" w:color="auto"/>
            </w:tcBorders>
            <w:shd w:val="clear" w:color="auto" w:fill="FFFFFF"/>
          </w:tcPr>
          <w:p w:rsidR="00E4601B" w:rsidRPr="00B916A7" w:rsidRDefault="00E4601B" w:rsidP="00D21D58">
            <w:pPr>
              <w:rPr>
                <w:rFonts w:ascii="Arial" w:hAnsi="Arial" w:cs="Arial"/>
              </w:rPr>
            </w:pPr>
            <w:r w:rsidRPr="00B916A7">
              <w:rPr>
                <w:rFonts w:ascii="Arial" w:hAnsi="Arial" w:cs="Arial"/>
              </w:rPr>
              <w:t>Итого</w:t>
            </w:r>
          </w:p>
        </w:tc>
        <w:tc>
          <w:tcPr>
            <w:tcW w:w="1134" w:type="dxa"/>
            <w:vMerge/>
            <w:tcBorders>
              <w:left w:val="single" w:sz="4" w:space="0" w:color="auto"/>
              <w:right w:val="single" w:sz="4" w:space="0" w:color="auto"/>
            </w:tcBorders>
            <w:shd w:val="clear" w:color="auto" w:fill="FFFFFF"/>
          </w:tcPr>
          <w:p w:rsidR="00E4601B" w:rsidRPr="00B916A7" w:rsidRDefault="00E4601B" w:rsidP="00D21D58">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jc w:val="center"/>
              <w:rPr>
                <w:rFonts w:ascii="Arial" w:hAnsi="Arial" w:cs="Arial"/>
                <w:bCs/>
              </w:rPr>
            </w:pPr>
            <w:r w:rsidRPr="00B916A7">
              <w:rPr>
                <w:rFonts w:ascii="Arial" w:hAnsi="Arial" w:cs="Arial"/>
                <w:bCs/>
              </w:rPr>
              <w:t>70163,47</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jc w:val="center"/>
              <w:rPr>
                <w:rFonts w:ascii="Arial" w:eastAsia="Calibri" w:hAnsi="Arial" w:cs="Arial"/>
                <w:color w:val="000000"/>
              </w:rPr>
            </w:pPr>
            <w:r w:rsidRPr="00B916A7">
              <w:rPr>
                <w:rFonts w:ascii="Arial" w:eastAsia="Calibri" w:hAnsi="Arial" w:cs="Arial"/>
                <w:color w:val="000000"/>
              </w:rPr>
              <w:t>348 105,13</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70 260,93</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69 461,05</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69 461,05</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69 461,05</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E4601B" w:rsidRPr="00B916A7" w:rsidRDefault="00E4601B" w:rsidP="00D21D58">
            <w:pPr>
              <w:pStyle w:val="ConsPlusNormal"/>
              <w:ind w:firstLine="0"/>
              <w:jc w:val="center"/>
              <w:rPr>
                <w:sz w:val="24"/>
                <w:szCs w:val="24"/>
              </w:rPr>
            </w:pPr>
            <w:r w:rsidRPr="00B916A7">
              <w:rPr>
                <w:sz w:val="24"/>
                <w:szCs w:val="24"/>
              </w:rPr>
              <w:t>69 461,05</w:t>
            </w:r>
          </w:p>
        </w:tc>
        <w:tc>
          <w:tcPr>
            <w:tcW w:w="1133" w:type="dxa"/>
            <w:vMerge/>
            <w:tcBorders>
              <w:left w:val="single" w:sz="4" w:space="0" w:color="auto"/>
              <w:right w:val="single" w:sz="4" w:space="0" w:color="auto"/>
            </w:tcBorders>
            <w:shd w:val="clear" w:color="auto" w:fill="FFFFFF"/>
          </w:tcPr>
          <w:p w:rsidR="00E4601B" w:rsidRPr="00B916A7" w:rsidRDefault="00E4601B" w:rsidP="00D21D58">
            <w:pPr>
              <w:pStyle w:val="ConsPlusNormal"/>
              <w:jc w:val="center"/>
              <w:rPr>
                <w:sz w:val="24"/>
                <w:szCs w:val="24"/>
              </w:rPr>
            </w:pPr>
          </w:p>
        </w:tc>
        <w:tc>
          <w:tcPr>
            <w:tcW w:w="2268" w:type="dxa"/>
            <w:vMerge/>
            <w:tcBorders>
              <w:left w:val="single" w:sz="4" w:space="0" w:color="auto"/>
              <w:right w:val="single" w:sz="4" w:space="0" w:color="auto"/>
            </w:tcBorders>
            <w:shd w:val="clear" w:color="auto" w:fill="FFFFFF"/>
          </w:tcPr>
          <w:p w:rsidR="00E4601B" w:rsidRPr="00B916A7" w:rsidRDefault="00E4601B" w:rsidP="00D21D58">
            <w:pPr>
              <w:pStyle w:val="ConsPlusNormal"/>
              <w:ind w:firstLine="0"/>
              <w:rPr>
                <w:sz w:val="24"/>
                <w:szCs w:val="24"/>
              </w:rPr>
            </w:pPr>
          </w:p>
        </w:tc>
      </w:tr>
    </w:tbl>
    <w:p w:rsidR="00E4601B" w:rsidRPr="00B916A7" w:rsidRDefault="00E4601B" w:rsidP="00E4601B">
      <w:pPr>
        <w:rPr>
          <w:rFonts w:ascii="Arial" w:hAnsi="Arial" w:cs="Arial"/>
        </w:rPr>
      </w:pPr>
    </w:p>
    <w:p w:rsidR="00E4601B" w:rsidRPr="00B916A7" w:rsidRDefault="00E4601B" w:rsidP="00E4601B">
      <w:pPr>
        <w:jc w:val="center"/>
        <w:rPr>
          <w:rFonts w:ascii="Arial" w:eastAsia="Calibri" w:hAnsi="Arial" w:cs="Arial"/>
          <w:b/>
        </w:rPr>
      </w:pPr>
    </w:p>
    <w:sectPr w:rsidR="00E4601B" w:rsidRPr="00B916A7" w:rsidSect="004A369A">
      <w:pgSz w:w="16838" w:h="11906" w:orient="landscape"/>
      <w:pgMar w:top="851"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4A6C" w:rsidRDefault="003C4A6C" w:rsidP="00C944A2">
      <w:r>
        <w:separator/>
      </w:r>
    </w:p>
  </w:endnote>
  <w:endnote w:type="continuationSeparator" w:id="0">
    <w:p w:rsidR="003C4A6C" w:rsidRDefault="003C4A6C" w:rsidP="00C94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4A6C" w:rsidRDefault="003C4A6C" w:rsidP="00C944A2">
      <w:r>
        <w:separator/>
      </w:r>
    </w:p>
  </w:footnote>
  <w:footnote w:type="continuationSeparator" w:id="0">
    <w:p w:rsidR="003C4A6C" w:rsidRDefault="003C4A6C" w:rsidP="00C944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6203F1"/>
    <w:multiLevelType w:val="hybridMultilevel"/>
    <w:tmpl w:val="632AD1B0"/>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A255218"/>
    <w:multiLevelType w:val="hybridMultilevel"/>
    <w:tmpl w:val="5290C0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CFD70C3"/>
    <w:multiLevelType w:val="hybridMultilevel"/>
    <w:tmpl w:val="F56CD0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7FC582A"/>
    <w:multiLevelType w:val="hybridMultilevel"/>
    <w:tmpl w:val="357A0254"/>
    <w:lvl w:ilvl="0" w:tplc="A282F2A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19EE67D2"/>
    <w:multiLevelType w:val="multilevel"/>
    <w:tmpl w:val="04885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30644C3"/>
    <w:multiLevelType w:val="multilevel"/>
    <w:tmpl w:val="5330F2A4"/>
    <w:lvl w:ilvl="0">
      <w:start w:val="1"/>
      <w:numFmt w:val="decimal"/>
      <w:lvlText w:val="%1."/>
      <w:lvlJc w:val="left"/>
      <w:pPr>
        <w:ind w:left="390" w:hanging="39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6">
    <w:nsid w:val="27E07074"/>
    <w:multiLevelType w:val="hybridMultilevel"/>
    <w:tmpl w:val="9FBA2874"/>
    <w:lvl w:ilvl="0" w:tplc="66BE0B9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AED066E"/>
    <w:multiLevelType w:val="hybridMultilevel"/>
    <w:tmpl w:val="105CF0DC"/>
    <w:lvl w:ilvl="0" w:tplc="3FECC70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1124F62"/>
    <w:multiLevelType w:val="hybridMultilevel"/>
    <w:tmpl w:val="F74486AA"/>
    <w:lvl w:ilvl="0" w:tplc="EAB6EF4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nsid w:val="316A7E4B"/>
    <w:multiLevelType w:val="hybridMultilevel"/>
    <w:tmpl w:val="F09AE7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3341BBD"/>
    <w:multiLevelType w:val="hybridMultilevel"/>
    <w:tmpl w:val="8308461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35ED71BC"/>
    <w:multiLevelType w:val="hybridMultilevel"/>
    <w:tmpl w:val="C2167FBC"/>
    <w:lvl w:ilvl="0" w:tplc="BBE017CE">
      <w:start w:val="1"/>
      <w:numFmt w:val="decimal"/>
      <w:lvlText w:val="%1."/>
      <w:lvlJc w:val="left"/>
      <w:pPr>
        <w:tabs>
          <w:tab w:val="num" w:pos="1065"/>
        </w:tabs>
        <w:ind w:left="1065" w:hanging="360"/>
      </w:p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12">
    <w:nsid w:val="3B8E075D"/>
    <w:multiLevelType w:val="hybridMultilevel"/>
    <w:tmpl w:val="8962EC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B9E39BC"/>
    <w:multiLevelType w:val="hybridMultilevel"/>
    <w:tmpl w:val="F09AE7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C5E0765"/>
    <w:multiLevelType w:val="hybridMultilevel"/>
    <w:tmpl w:val="B6E8909E"/>
    <w:lvl w:ilvl="0" w:tplc="8B4A3CD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22C387D"/>
    <w:multiLevelType w:val="hybridMultilevel"/>
    <w:tmpl w:val="869473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2FE2141"/>
    <w:multiLevelType w:val="hybridMultilevel"/>
    <w:tmpl w:val="9A24E412"/>
    <w:lvl w:ilvl="0" w:tplc="ED2447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54627EE3"/>
    <w:multiLevelType w:val="hybridMultilevel"/>
    <w:tmpl w:val="7C80BF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49E7306"/>
    <w:multiLevelType w:val="hybridMultilevel"/>
    <w:tmpl w:val="D4B6E0B2"/>
    <w:lvl w:ilvl="0" w:tplc="B1B276D2">
      <w:start w:val="1"/>
      <w:numFmt w:val="decimal"/>
      <w:lvlText w:val="%1."/>
      <w:lvlJc w:val="left"/>
      <w:pPr>
        <w:ind w:left="900" w:hanging="360"/>
      </w:pPr>
      <w:rPr>
        <w:rFonts w:ascii="Times New Roman" w:eastAsia="Calibri" w:hAnsi="Times New Roman" w:cs="Times New Roman"/>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9">
    <w:nsid w:val="61455B8B"/>
    <w:multiLevelType w:val="hybridMultilevel"/>
    <w:tmpl w:val="AABA363A"/>
    <w:lvl w:ilvl="0" w:tplc="E1E846BA">
      <w:start w:val="1"/>
      <w:numFmt w:val="decimal"/>
      <w:lvlText w:val="%1."/>
      <w:lvlJc w:val="left"/>
      <w:pPr>
        <w:ind w:left="1069" w:hanging="360"/>
      </w:pPr>
      <w:rPr>
        <w:rFonts w:eastAsia="Times New Roman" w:cs="Times New Roman"/>
      </w:rPr>
    </w:lvl>
    <w:lvl w:ilvl="1" w:tplc="04190019">
      <w:start w:val="1"/>
      <w:numFmt w:val="lowerLetter"/>
      <w:lvlText w:val="%2."/>
      <w:lvlJc w:val="left"/>
      <w:pPr>
        <w:ind w:left="1789"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nsid w:val="63ED5969"/>
    <w:multiLevelType w:val="hybridMultilevel"/>
    <w:tmpl w:val="E252175C"/>
    <w:lvl w:ilvl="0" w:tplc="87DC8CBE">
      <w:start w:val="1"/>
      <w:numFmt w:val="decimal"/>
      <w:lvlText w:val="%1."/>
      <w:lvlJc w:val="left"/>
      <w:pPr>
        <w:ind w:left="92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684B567D"/>
    <w:multiLevelType w:val="multilevel"/>
    <w:tmpl w:val="C98EFB70"/>
    <w:lvl w:ilvl="0">
      <w:start w:val="1"/>
      <w:numFmt w:val="decimal"/>
      <w:lvlText w:val="%1."/>
      <w:lvlJc w:val="left"/>
      <w:pPr>
        <w:ind w:left="720" w:hanging="360"/>
      </w:pPr>
      <w:rPr>
        <w:rFonts w:hint="default"/>
      </w:rPr>
    </w:lvl>
    <w:lvl w:ilvl="1">
      <w:start w:val="1"/>
      <w:numFmt w:val="decimal"/>
      <w:isLgl/>
      <w:lvlText w:val="%1.%2."/>
      <w:lvlJc w:val="left"/>
      <w:pPr>
        <w:ind w:left="2564" w:hanging="7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nsid w:val="692B73A7"/>
    <w:multiLevelType w:val="multilevel"/>
    <w:tmpl w:val="1E5AD0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CE26F6C"/>
    <w:multiLevelType w:val="hybridMultilevel"/>
    <w:tmpl w:val="926CAFBA"/>
    <w:lvl w:ilvl="0" w:tplc="A32ECDC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4605EF8"/>
    <w:multiLevelType w:val="hybridMultilevel"/>
    <w:tmpl w:val="3C889800"/>
    <w:lvl w:ilvl="0" w:tplc="A282F2AC">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581243B"/>
    <w:multiLevelType w:val="multilevel"/>
    <w:tmpl w:val="5300BD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5A87BFC"/>
    <w:multiLevelType w:val="hybridMultilevel"/>
    <w:tmpl w:val="83EA49B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CF2365B"/>
    <w:multiLevelType w:val="multilevel"/>
    <w:tmpl w:val="DC8A41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F2A339E"/>
    <w:multiLevelType w:val="hybridMultilevel"/>
    <w:tmpl w:val="68DC5A70"/>
    <w:lvl w:ilvl="0" w:tplc="B436E884">
      <w:start w:val="1"/>
      <w:numFmt w:val="decimal"/>
      <w:lvlText w:val="%1."/>
      <w:lvlJc w:val="left"/>
      <w:pPr>
        <w:ind w:left="9575" w:hanging="360"/>
      </w:pPr>
      <w:rPr>
        <w:rFonts w:ascii="Times New Roman" w:hAnsi="Times New Roman" w:cs="Times New Roman" w:hint="default"/>
        <w:b w:val="0"/>
        <w:sz w:val="28"/>
        <w:szCs w:val="28"/>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num w:numId="1">
    <w:abstractNumId w:val="11"/>
  </w:num>
  <w:num w:numId="2">
    <w:abstractNumId w:val="18"/>
  </w:num>
  <w:num w:numId="3">
    <w:abstractNumId w:val="8"/>
  </w:num>
  <w:num w:numId="4">
    <w:abstractNumId w:val="12"/>
  </w:num>
  <w:num w:numId="5">
    <w:abstractNumId w:val="13"/>
  </w:num>
  <w:num w:numId="6">
    <w:abstractNumId w:val="26"/>
  </w:num>
  <w:num w:numId="7">
    <w:abstractNumId w:val="10"/>
  </w:num>
  <w:num w:numId="8">
    <w:abstractNumId w:val="16"/>
  </w:num>
  <w:num w:numId="9">
    <w:abstractNumId w:val="9"/>
  </w:num>
  <w:num w:numId="10">
    <w:abstractNumId w:val="2"/>
  </w:num>
  <w:num w:numId="11">
    <w:abstractNumId w:val="1"/>
  </w:num>
  <w:num w:numId="12">
    <w:abstractNumId w:val="17"/>
  </w:num>
  <w:num w:numId="13">
    <w:abstractNumId w:val="0"/>
  </w:num>
  <w:num w:numId="14">
    <w:abstractNumId w:val="3"/>
  </w:num>
  <w:num w:numId="15">
    <w:abstractNumId w:val="24"/>
  </w:num>
  <w:num w:numId="16">
    <w:abstractNumId w:val="4"/>
  </w:num>
  <w:num w:numId="17">
    <w:abstractNumId w:val="25"/>
  </w:num>
  <w:num w:numId="18">
    <w:abstractNumId w:val="11"/>
  </w:num>
  <w:num w:numId="19">
    <w:abstractNumId w:val="5"/>
  </w:num>
  <w:num w:numId="20">
    <w:abstractNumId w:val="11"/>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22"/>
  </w:num>
  <w:num w:numId="24">
    <w:abstractNumId w:val="7"/>
  </w:num>
  <w:num w:numId="25">
    <w:abstractNumId w:val="14"/>
  </w:num>
  <w:num w:numId="26">
    <w:abstractNumId w:val="6"/>
  </w:num>
  <w:num w:numId="27">
    <w:abstractNumId w:val="23"/>
  </w:num>
  <w:num w:numId="28">
    <w:abstractNumId w:val="20"/>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28"/>
  </w:num>
  <w:num w:numId="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3E7A"/>
    <w:rsid w:val="00004702"/>
    <w:rsid w:val="00014059"/>
    <w:rsid w:val="000145C4"/>
    <w:rsid w:val="00020923"/>
    <w:rsid w:val="00020EDE"/>
    <w:rsid w:val="000332D3"/>
    <w:rsid w:val="00033483"/>
    <w:rsid w:val="000364CF"/>
    <w:rsid w:val="000428C0"/>
    <w:rsid w:val="00042ACC"/>
    <w:rsid w:val="00045D9B"/>
    <w:rsid w:val="000507AC"/>
    <w:rsid w:val="000552B4"/>
    <w:rsid w:val="000602B6"/>
    <w:rsid w:val="00065309"/>
    <w:rsid w:val="00081C79"/>
    <w:rsid w:val="00083CC1"/>
    <w:rsid w:val="00093E7A"/>
    <w:rsid w:val="000A1F21"/>
    <w:rsid w:val="000A25B7"/>
    <w:rsid w:val="000B42D6"/>
    <w:rsid w:val="000B4529"/>
    <w:rsid w:val="000C4FF1"/>
    <w:rsid w:val="000C623C"/>
    <w:rsid w:val="000D40E2"/>
    <w:rsid w:val="000E20B1"/>
    <w:rsid w:val="000E3696"/>
    <w:rsid w:val="000E414F"/>
    <w:rsid w:val="000E5E90"/>
    <w:rsid w:val="000E6229"/>
    <w:rsid w:val="000F12C6"/>
    <w:rsid w:val="000F2146"/>
    <w:rsid w:val="000F3558"/>
    <w:rsid w:val="000F6591"/>
    <w:rsid w:val="00102180"/>
    <w:rsid w:val="00102F24"/>
    <w:rsid w:val="001041E7"/>
    <w:rsid w:val="00106EEF"/>
    <w:rsid w:val="00107BB1"/>
    <w:rsid w:val="00112733"/>
    <w:rsid w:val="00113248"/>
    <w:rsid w:val="00126E1A"/>
    <w:rsid w:val="00135420"/>
    <w:rsid w:val="00135C81"/>
    <w:rsid w:val="00137281"/>
    <w:rsid w:val="00137F87"/>
    <w:rsid w:val="0014235B"/>
    <w:rsid w:val="00142EC6"/>
    <w:rsid w:val="00147A2A"/>
    <w:rsid w:val="00147B68"/>
    <w:rsid w:val="001514DE"/>
    <w:rsid w:val="00156B12"/>
    <w:rsid w:val="0015722A"/>
    <w:rsid w:val="00161EBF"/>
    <w:rsid w:val="001672A2"/>
    <w:rsid w:val="00167386"/>
    <w:rsid w:val="00171E4C"/>
    <w:rsid w:val="001734BF"/>
    <w:rsid w:val="0017761A"/>
    <w:rsid w:val="00192046"/>
    <w:rsid w:val="001948EA"/>
    <w:rsid w:val="001A1A1D"/>
    <w:rsid w:val="001A4811"/>
    <w:rsid w:val="001C08D0"/>
    <w:rsid w:val="001C15F3"/>
    <w:rsid w:val="001C1B4D"/>
    <w:rsid w:val="001C64C7"/>
    <w:rsid w:val="001D2B5C"/>
    <w:rsid w:val="001D3495"/>
    <w:rsid w:val="001D66ED"/>
    <w:rsid w:val="001F55CC"/>
    <w:rsid w:val="0020708E"/>
    <w:rsid w:val="002218B9"/>
    <w:rsid w:val="00222E3F"/>
    <w:rsid w:val="00233DC6"/>
    <w:rsid w:val="0023701C"/>
    <w:rsid w:val="0024130D"/>
    <w:rsid w:val="002417BF"/>
    <w:rsid w:val="002463BF"/>
    <w:rsid w:val="0025345A"/>
    <w:rsid w:val="00254107"/>
    <w:rsid w:val="00264C0A"/>
    <w:rsid w:val="00270E1D"/>
    <w:rsid w:val="002745A4"/>
    <w:rsid w:val="002818A4"/>
    <w:rsid w:val="00283981"/>
    <w:rsid w:val="002A07FE"/>
    <w:rsid w:val="002A5A62"/>
    <w:rsid w:val="002A5BB3"/>
    <w:rsid w:val="002B1F9A"/>
    <w:rsid w:val="002B43EB"/>
    <w:rsid w:val="002B7001"/>
    <w:rsid w:val="002C446F"/>
    <w:rsid w:val="002C4639"/>
    <w:rsid w:val="002C55D7"/>
    <w:rsid w:val="002E070D"/>
    <w:rsid w:val="002F248A"/>
    <w:rsid w:val="002F6F1F"/>
    <w:rsid w:val="00301A2D"/>
    <w:rsid w:val="00310D02"/>
    <w:rsid w:val="003144D6"/>
    <w:rsid w:val="00317823"/>
    <w:rsid w:val="00324A71"/>
    <w:rsid w:val="00325CBF"/>
    <w:rsid w:val="003334F0"/>
    <w:rsid w:val="0033681D"/>
    <w:rsid w:val="003404C4"/>
    <w:rsid w:val="00343C17"/>
    <w:rsid w:val="0034403D"/>
    <w:rsid w:val="00355AF3"/>
    <w:rsid w:val="0036466F"/>
    <w:rsid w:val="0036567E"/>
    <w:rsid w:val="00365E07"/>
    <w:rsid w:val="00367FAE"/>
    <w:rsid w:val="003706D6"/>
    <w:rsid w:val="0037379A"/>
    <w:rsid w:val="0038525E"/>
    <w:rsid w:val="003907B4"/>
    <w:rsid w:val="00390A7B"/>
    <w:rsid w:val="003A46B9"/>
    <w:rsid w:val="003B1CFC"/>
    <w:rsid w:val="003B3A99"/>
    <w:rsid w:val="003C4073"/>
    <w:rsid w:val="003C4A6C"/>
    <w:rsid w:val="003E0EF6"/>
    <w:rsid w:val="003E540A"/>
    <w:rsid w:val="003F2F2A"/>
    <w:rsid w:val="0040075D"/>
    <w:rsid w:val="00401471"/>
    <w:rsid w:val="00411932"/>
    <w:rsid w:val="00425F48"/>
    <w:rsid w:val="0043211A"/>
    <w:rsid w:val="00432C86"/>
    <w:rsid w:val="00461AE8"/>
    <w:rsid w:val="0046408A"/>
    <w:rsid w:val="00467768"/>
    <w:rsid w:val="00471CE2"/>
    <w:rsid w:val="00472260"/>
    <w:rsid w:val="00474F01"/>
    <w:rsid w:val="00476438"/>
    <w:rsid w:val="00482907"/>
    <w:rsid w:val="004836B6"/>
    <w:rsid w:val="00486971"/>
    <w:rsid w:val="00486DE2"/>
    <w:rsid w:val="004A160A"/>
    <w:rsid w:val="004A1A06"/>
    <w:rsid w:val="004A369A"/>
    <w:rsid w:val="004B4BEA"/>
    <w:rsid w:val="004C017C"/>
    <w:rsid w:val="004C0675"/>
    <w:rsid w:val="004C1A0D"/>
    <w:rsid w:val="004E3B81"/>
    <w:rsid w:val="004E3B89"/>
    <w:rsid w:val="004E515D"/>
    <w:rsid w:val="004F30F9"/>
    <w:rsid w:val="0050097A"/>
    <w:rsid w:val="00510760"/>
    <w:rsid w:val="00510B9E"/>
    <w:rsid w:val="005121BF"/>
    <w:rsid w:val="00522885"/>
    <w:rsid w:val="00531ED5"/>
    <w:rsid w:val="00534A98"/>
    <w:rsid w:val="00534AD3"/>
    <w:rsid w:val="005369EA"/>
    <w:rsid w:val="005406BC"/>
    <w:rsid w:val="00543612"/>
    <w:rsid w:val="00544C59"/>
    <w:rsid w:val="00547F3A"/>
    <w:rsid w:val="00565250"/>
    <w:rsid w:val="00582D07"/>
    <w:rsid w:val="00586A96"/>
    <w:rsid w:val="005A0B54"/>
    <w:rsid w:val="005A0CC5"/>
    <w:rsid w:val="005A377D"/>
    <w:rsid w:val="005A3A22"/>
    <w:rsid w:val="005A419E"/>
    <w:rsid w:val="005B3D58"/>
    <w:rsid w:val="005B639E"/>
    <w:rsid w:val="005C1396"/>
    <w:rsid w:val="005C252C"/>
    <w:rsid w:val="005C2D31"/>
    <w:rsid w:val="005C63CA"/>
    <w:rsid w:val="005D15A3"/>
    <w:rsid w:val="005F2197"/>
    <w:rsid w:val="005F266D"/>
    <w:rsid w:val="005F436E"/>
    <w:rsid w:val="00600264"/>
    <w:rsid w:val="006040D1"/>
    <w:rsid w:val="00607935"/>
    <w:rsid w:val="0061071E"/>
    <w:rsid w:val="00610DA0"/>
    <w:rsid w:val="0061347B"/>
    <w:rsid w:val="00623EF3"/>
    <w:rsid w:val="006400B4"/>
    <w:rsid w:val="006437F7"/>
    <w:rsid w:val="0064557A"/>
    <w:rsid w:val="00650AC4"/>
    <w:rsid w:val="00654693"/>
    <w:rsid w:val="00660986"/>
    <w:rsid w:val="00661B29"/>
    <w:rsid w:val="00665941"/>
    <w:rsid w:val="006659D8"/>
    <w:rsid w:val="00674735"/>
    <w:rsid w:val="00677FF2"/>
    <w:rsid w:val="00680672"/>
    <w:rsid w:val="0068243A"/>
    <w:rsid w:val="00691BB0"/>
    <w:rsid w:val="00693D2F"/>
    <w:rsid w:val="00695D72"/>
    <w:rsid w:val="006A0B47"/>
    <w:rsid w:val="006A2009"/>
    <w:rsid w:val="006A31FC"/>
    <w:rsid w:val="006B0786"/>
    <w:rsid w:val="006C0120"/>
    <w:rsid w:val="006C4892"/>
    <w:rsid w:val="006D33BB"/>
    <w:rsid w:val="006D433E"/>
    <w:rsid w:val="006D7676"/>
    <w:rsid w:val="006E3793"/>
    <w:rsid w:val="006E556D"/>
    <w:rsid w:val="006E5B2B"/>
    <w:rsid w:val="006E61FC"/>
    <w:rsid w:val="006E7F2E"/>
    <w:rsid w:val="006F2B0B"/>
    <w:rsid w:val="00700633"/>
    <w:rsid w:val="007130DF"/>
    <w:rsid w:val="007268CD"/>
    <w:rsid w:val="00730F37"/>
    <w:rsid w:val="007354E2"/>
    <w:rsid w:val="00743C80"/>
    <w:rsid w:val="007472C9"/>
    <w:rsid w:val="00751FD5"/>
    <w:rsid w:val="00755A91"/>
    <w:rsid w:val="00760A75"/>
    <w:rsid w:val="00765391"/>
    <w:rsid w:val="00767FD5"/>
    <w:rsid w:val="007863ED"/>
    <w:rsid w:val="00792BD0"/>
    <w:rsid w:val="00793240"/>
    <w:rsid w:val="007A39E5"/>
    <w:rsid w:val="007B307C"/>
    <w:rsid w:val="007B6F40"/>
    <w:rsid w:val="007F25AC"/>
    <w:rsid w:val="007F7279"/>
    <w:rsid w:val="00815963"/>
    <w:rsid w:val="00816258"/>
    <w:rsid w:val="00824033"/>
    <w:rsid w:val="00832BEB"/>
    <w:rsid w:val="00832D61"/>
    <w:rsid w:val="00834136"/>
    <w:rsid w:val="00845FDE"/>
    <w:rsid w:val="00850B8B"/>
    <w:rsid w:val="008511AB"/>
    <w:rsid w:val="00852EE8"/>
    <w:rsid w:val="008562DB"/>
    <w:rsid w:val="00862BD9"/>
    <w:rsid w:val="0086767E"/>
    <w:rsid w:val="00876E9E"/>
    <w:rsid w:val="00887409"/>
    <w:rsid w:val="00893808"/>
    <w:rsid w:val="00897F55"/>
    <w:rsid w:val="008A4C4A"/>
    <w:rsid w:val="008A6597"/>
    <w:rsid w:val="008A6D61"/>
    <w:rsid w:val="008A78DF"/>
    <w:rsid w:val="008B41B7"/>
    <w:rsid w:val="008C1E2C"/>
    <w:rsid w:val="008C2404"/>
    <w:rsid w:val="008C6F0E"/>
    <w:rsid w:val="008D1CA5"/>
    <w:rsid w:val="008D26CF"/>
    <w:rsid w:val="008D307D"/>
    <w:rsid w:val="008D7AEC"/>
    <w:rsid w:val="008D7D6C"/>
    <w:rsid w:val="008F059E"/>
    <w:rsid w:val="00904023"/>
    <w:rsid w:val="00913CE0"/>
    <w:rsid w:val="009150F1"/>
    <w:rsid w:val="00916375"/>
    <w:rsid w:val="00925CE7"/>
    <w:rsid w:val="009302AD"/>
    <w:rsid w:val="00932CFB"/>
    <w:rsid w:val="00934454"/>
    <w:rsid w:val="00945CBD"/>
    <w:rsid w:val="00947512"/>
    <w:rsid w:val="00975F9A"/>
    <w:rsid w:val="00985280"/>
    <w:rsid w:val="00986D06"/>
    <w:rsid w:val="009A40E1"/>
    <w:rsid w:val="009A4622"/>
    <w:rsid w:val="009B4B9D"/>
    <w:rsid w:val="009C49E8"/>
    <w:rsid w:val="009D7164"/>
    <w:rsid w:val="009E4985"/>
    <w:rsid w:val="009F17C6"/>
    <w:rsid w:val="009F291A"/>
    <w:rsid w:val="009F5F4F"/>
    <w:rsid w:val="00A07097"/>
    <w:rsid w:val="00A12966"/>
    <w:rsid w:val="00A14BB5"/>
    <w:rsid w:val="00A24587"/>
    <w:rsid w:val="00A25891"/>
    <w:rsid w:val="00A3374C"/>
    <w:rsid w:val="00A34987"/>
    <w:rsid w:val="00A369C3"/>
    <w:rsid w:val="00A40F18"/>
    <w:rsid w:val="00A43270"/>
    <w:rsid w:val="00A54004"/>
    <w:rsid w:val="00A6202E"/>
    <w:rsid w:val="00A6484E"/>
    <w:rsid w:val="00A70967"/>
    <w:rsid w:val="00A85D60"/>
    <w:rsid w:val="00A917DF"/>
    <w:rsid w:val="00A97145"/>
    <w:rsid w:val="00AB1E43"/>
    <w:rsid w:val="00AB44A8"/>
    <w:rsid w:val="00AC45D1"/>
    <w:rsid w:val="00AC56E1"/>
    <w:rsid w:val="00AC7760"/>
    <w:rsid w:val="00AE33A6"/>
    <w:rsid w:val="00AE4123"/>
    <w:rsid w:val="00AF0EE1"/>
    <w:rsid w:val="00AF4CFF"/>
    <w:rsid w:val="00B00DC2"/>
    <w:rsid w:val="00B12D43"/>
    <w:rsid w:val="00B1506B"/>
    <w:rsid w:val="00B27EB9"/>
    <w:rsid w:val="00B312CA"/>
    <w:rsid w:val="00B32BE2"/>
    <w:rsid w:val="00B416DB"/>
    <w:rsid w:val="00B4331F"/>
    <w:rsid w:val="00B478E6"/>
    <w:rsid w:val="00B559AC"/>
    <w:rsid w:val="00B57565"/>
    <w:rsid w:val="00B57899"/>
    <w:rsid w:val="00B63026"/>
    <w:rsid w:val="00B705D5"/>
    <w:rsid w:val="00B71159"/>
    <w:rsid w:val="00B81282"/>
    <w:rsid w:val="00B8329C"/>
    <w:rsid w:val="00B842F8"/>
    <w:rsid w:val="00B916A7"/>
    <w:rsid w:val="00B935E4"/>
    <w:rsid w:val="00BA377F"/>
    <w:rsid w:val="00BB44BA"/>
    <w:rsid w:val="00BC54EA"/>
    <w:rsid w:val="00BC69EC"/>
    <w:rsid w:val="00BD1AB6"/>
    <w:rsid w:val="00BD440E"/>
    <w:rsid w:val="00BD6AA6"/>
    <w:rsid w:val="00BD7914"/>
    <w:rsid w:val="00BE1820"/>
    <w:rsid w:val="00BE6BED"/>
    <w:rsid w:val="00BF429F"/>
    <w:rsid w:val="00BF4597"/>
    <w:rsid w:val="00BF79C2"/>
    <w:rsid w:val="00C01DEF"/>
    <w:rsid w:val="00C17FE9"/>
    <w:rsid w:val="00C31122"/>
    <w:rsid w:val="00C327BB"/>
    <w:rsid w:val="00C36DE7"/>
    <w:rsid w:val="00C37DA7"/>
    <w:rsid w:val="00C41E31"/>
    <w:rsid w:val="00C4690D"/>
    <w:rsid w:val="00C4782A"/>
    <w:rsid w:val="00C50B04"/>
    <w:rsid w:val="00C5109A"/>
    <w:rsid w:val="00C5264E"/>
    <w:rsid w:val="00C61982"/>
    <w:rsid w:val="00C630F7"/>
    <w:rsid w:val="00C637DB"/>
    <w:rsid w:val="00C65C26"/>
    <w:rsid w:val="00C7492B"/>
    <w:rsid w:val="00C74D24"/>
    <w:rsid w:val="00C86F33"/>
    <w:rsid w:val="00C9113A"/>
    <w:rsid w:val="00C935EC"/>
    <w:rsid w:val="00C944A2"/>
    <w:rsid w:val="00C9512D"/>
    <w:rsid w:val="00C96E2B"/>
    <w:rsid w:val="00CA6876"/>
    <w:rsid w:val="00CB3993"/>
    <w:rsid w:val="00CB72AC"/>
    <w:rsid w:val="00CC4FD4"/>
    <w:rsid w:val="00CD0638"/>
    <w:rsid w:val="00CD09F1"/>
    <w:rsid w:val="00CD568D"/>
    <w:rsid w:val="00CE1FA3"/>
    <w:rsid w:val="00D03443"/>
    <w:rsid w:val="00D068E4"/>
    <w:rsid w:val="00D10F05"/>
    <w:rsid w:val="00D15FD3"/>
    <w:rsid w:val="00D21D58"/>
    <w:rsid w:val="00D23672"/>
    <w:rsid w:val="00D26C8F"/>
    <w:rsid w:val="00D275AC"/>
    <w:rsid w:val="00D363D4"/>
    <w:rsid w:val="00D51802"/>
    <w:rsid w:val="00D53E0E"/>
    <w:rsid w:val="00D548C6"/>
    <w:rsid w:val="00D61F68"/>
    <w:rsid w:val="00D74159"/>
    <w:rsid w:val="00D74BCB"/>
    <w:rsid w:val="00D754ED"/>
    <w:rsid w:val="00D869F2"/>
    <w:rsid w:val="00D91782"/>
    <w:rsid w:val="00D939F8"/>
    <w:rsid w:val="00DB0F61"/>
    <w:rsid w:val="00DB3299"/>
    <w:rsid w:val="00DB431E"/>
    <w:rsid w:val="00DB579E"/>
    <w:rsid w:val="00DC74FD"/>
    <w:rsid w:val="00DE06AA"/>
    <w:rsid w:val="00DE1E0A"/>
    <w:rsid w:val="00DE3783"/>
    <w:rsid w:val="00DF4AE8"/>
    <w:rsid w:val="00DF7979"/>
    <w:rsid w:val="00E00E70"/>
    <w:rsid w:val="00E02B29"/>
    <w:rsid w:val="00E031C7"/>
    <w:rsid w:val="00E1334A"/>
    <w:rsid w:val="00E21AFD"/>
    <w:rsid w:val="00E23711"/>
    <w:rsid w:val="00E3057B"/>
    <w:rsid w:val="00E33969"/>
    <w:rsid w:val="00E35FFC"/>
    <w:rsid w:val="00E37F00"/>
    <w:rsid w:val="00E41165"/>
    <w:rsid w:val="00E42A37"/>
    <w:rsid w:val="00E4601B"/>
    <w:rsid w:val="00E55B65"/>
    <w:rsid w:val="00E622ED"/>
    <w:rsid w:val="00E7019D"/>
    <w:rsid w:val="00E716D5"/>
    <w:rsid w:val="00E74126"/>
    <w:rsid w:val="00E8017A"/>
    <w:rsid w:val="00E838FA"/>
    <w:rsid w:val="00E85673"/>
    <w:rsid w:val="00E857C0"/>
    <w:rsid w:val="00E85BDA"/>
    <w:rsid w:val="00E908F3"/>
    <w:rsid w:val="00E93E6D"/>
    <w:rsid w:val="00EA05CB"/>
    <w:rsid w:val="00EA2DEE"/>
    <w:rsid w:val="00EA4700"/>
    <w:rsid w:val="00EB4933"/>
    <w:rsid w:val="00EB6F3A"/>
    <w:rsid w:val="00EC2096"/>
    <w:rsid w:val="00ED17C0"/>
    <w:rsid w:val="00ED596B"/>
    <w:rsid w:val="00EE1100"/>
    <w:rsid w:val="00F04105"/>
    <w:rsid w:val="00F05AD0"/>
    <w:rsid w:val="00F06EA7"/>
    <w:rsid w:val="00F13371"/>
    <w:rsid w:val="00F145AD"/>
    <w:rsid w:val="00F14D44"/>
    <w:rsid w:val="00F16B55"/>
    <w:rsid w:val="00F26125"/>
    <w:rsid w:val="00F30F1A"/>
    <w:rsid w:val="00F31C81"/>
    <w:rsid w:val="00F34628"/>
    <w:rsid w:val="00F42B2F"/>
    <w:rsid w:val="00F56A02"/>
    <w:rsid w:val="00F579AC"/>
    <w:rsid w:val="00F57FB3"/>
    <w:rsid w:val="00F65686"/>
    <w:rsid w:val="00F712D3"/>
    <w:rsid w:val="00F737CE"/>
    <w:rsid w:val="00F76194"/>
    <w:rsid w:val="00F8266D"/>
    <w:rsid w:val="00F85BC4"/>
    <w:rsid w:val="00F94555"/>
    <w:rsid w:val="00FA0B4C"/>
    <w:rsid w:val="00FA6756"/>
    <w:rsid w:val="00FB3023"/>
    <w:rsid w:val="00FC0F71"/>
    <w:rsid w:val="00FC7274"/>
    <w:rsid w:val="00FC7B77"/>
    <w:rsid w:val="00FE078D"/>
    <w:rsid w:val="00FE0854"/>
    <w:rsid w:val="00FE37C4"/>
    <w:rsid w:val="00FE430E"/>
    <w:rsid w:val="00FE5D0D"/>
    <w:rsid w:val="00FE752F"/>
    <w:rsid w:val="00FF0A54"/>
    <w:rsid w:val="00FF4B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4A71"/>
    <w:rPr>
      <w:rFonts w:hAnsi="Times New Roman"/>
      <w:sz w:val="24"/>
      <w:szCs w:val="24"/>
    </w:rPr>
  </w:style>
  <w:style w:type="paragraph" w:styleId="4">
    <w:name w:val="heading 4"/>
    <w:basedOn w:val="a"/>
    <w:next w:val="a"/>
    <w:link w:val="40"/>
    <w:uiPriority w:val="9"/>
    <w:semiHidden/>
    <w:unhideWhenUsed/>
    <w:qFormat/>
    <w:rsid w:val="001C08D0"/>
    <w:pPr>
      <w:keepNext/>
      <w:spacing w:before="240" w:after="60"/>
      <w:outlineLvl w:val="3"/>
    </w:pPr>
    <w:rPr>
      <w:rFonts w:ascii="Calibri" w:hAnsi="Calibri"/>
      <w:b/>
      <w:b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324A71"/>
    <w:pPr>
      <w:spacing w:after="200" w:line="276" w:lineRule="auto"/>
      <w:ind w:left="720"/>
      <w:contextualSpacing/>
    </w:pPr>
    <w:rPr>
      <w:rFonts w:ascii="Calibri" w:eastAsia="Calibri" w:hAnsi="Calibri"/>
      <w:sz w:val="22"/>
      <w:szCs w:val="22"/>
      <w:lang w:eastAsia="en-US"/>
    </w:rPr>
  </w:style>
  <w:style w:type="paragraph" w:customStyle="1" w:styleId="ConsPlusTitle">
    <w:name w:val="ConsPlusTitle"/>
    <w:uiPriority w:val="99"/>
    <w:rsid w:val="00324A71"/>
    <w:pPr>
      <w:widowControl w:val="0"/>
      <w:autoSpaceDE w:val="0"/>
      <w:autoSpaceDN w:val="0"/>
      <w:adjustRightInd w:val="0"/>
    </w:pPr>
    <w:rPr>
      <w:rFonts w:ascii="Calibri" w:cs="Calibri"/>
      <w:b/>
      <w:bCs/>
      <w:sz w:val="22"/>
      <w:szCs w:val="22"/>
    </w:rPr>
  </w:style>
  <w:style w:type="paragraph" w:customStyle="1" w:styleId="CharCharCharChar">
    <w:name w:val="Char Char Знак Знак Char Char"/>
    <w:basedOn w:val="a"/>
    <w:rsid w:val="00C01DEF"/>
    <w:pPr>
      <w:spacing w:after="160"/>
    </w:pPr>
    <w:rPr>
      <w:rFonts w:ascii="Arial" w:hAnsi="Arial"/>
      <w:b/>
      <w:color w:val="FFFFFF"/>
      <w:sz w:val="32"/>
      <w:szCs w:val="20"/>
      <w:lang w:val="en-US" w:eastAsia="en-US"/>
    </w:rPr>
  </w:style>
  <w:style w:type="paragraph" w:customStyle="1" w:styleId="ConsPlusNormal">
    <w:name w:val="ConsPlusNormal"/>
    <w:link w:val="ConsPlusNormal0"/>
    <w:rsid w:val="00C01DEF"/>
    <w:pPr>
      <w:widowControl w:val="0"/>
      <w:autoSpaceDE w:val="0"/>
      <w:autoSpaceDN w:val="0"/>
      <w:adjustRightInd w:val="0"/>
      <w:ind w:firstLine="720"/>
    </w:pPr>
    <w:rPr>
      <w:rFonts w:ascii="Arial" w:hAnsi="Arial" w:cs="Arial"/>
    </w:rPr>
  </w:style>
  <w:style w:type="paragraph" w:styleId="a4">
    <w:name w:val="Body Text"/>
    <w:basedOn w:val="a"/>
    <w:link w:val="a5"/>
    <w:rsid w:val="00C01DEF"/>
    <w:pPr>
      <w:spacing w:before="120"/>
      <w:ind w:firstLine="720"/>
      <w:jc w:val="both"/>
    </w:pPr>
    <w:rPr>
      <w:noProof/>
      <w:sz w:val="28"/>
      <w:szCs w:val="28"/>
      <w:lang w:val="x-none"/>
    </w:rPr>
  </w:style>
  <w:style w:type="character" w:customStyle="1" w:styleId="a5">
    <w:name w:val="Основной текст Знак"/>
    <w:link w:val="a4"/>
    <w:rsid w:val="00C01DEF"/>
    <w:rPr>
      <w:rFonts w:hAnsi="Times New Roman"/>
      <w:noProof/>
      <w:sz w:val="28"/>
      <w:szCs w:val="28"/>
      <w:lang w:eastAsia="ru-RU"/>
    </w:rPr>
  </w:style>
  <w:style w:type="paragraph" w:customStyle="1" w:styleId="Default">
    <w:name w:val="Default"/>
    <w:rsid w:val="004C017C"/>
    <w:pPr>
      <w:autoSpaceDE w:val="0"/>
      <w:autoSpaceDN w:val="0"/>
      <w:adjustRightInd w:val="0"/>
    </w:pPr>
    <w:rPr>
      <w:rFonts w:eastAsia="Calibri" w:hAnsi="Times New Roman"/>
      <w:color w:val="000000"/>
      <w:sz w:val="24"/>
      <w:szCs w:val="24"/>
      <w:lang w:eastAsia="en-US"/>
    </w:rPr>
  </w:style>
  <w:style w:type="paragraph" w:customStyle="1" w:styleId="ConsPlusNonformat">
    <w:name w:val="ConsPlusNonformat"/>
    <w:rsid w:val="00DE3783"/>
    <w:pPr>
      <w:autoSpaceDE w:val="0"/>
      <w:autoSpaceDN w:val="0"/>
      <w:adjustRightInd w:val="0"/>
    </w:pPr>
    <w:rPr>
      <w:rFonts w:ascii="Courier New" w:hAnsi="Courier New" w:cs="Courier New"/>
    </w:rPr>
  </w:style>
  <w:style w:type="paragraph" w:styleId="a6">
    <w:name w:val="header"/>
    <w:basedOn w:val="a"/>
    <w:link w:val="a7"/>
    <w:rsid w:val="00DE3783"/>
    <w:pPr>
      <w:tabs>
        <w:tab w:val="center" w:pos="4677"/>
        <w:tab w:val="right" w:pos="9355"/>
      </w:tabs>
    </w:pPr>
    <w:rPr>
      <w:lang w:val="x-none" w:eastAsia="x-none"/>
    </w:rPr>
  </w:style>
  <w:style w:type="character" w:customStyle="1" w:styleId="a7">
    <w:name w:val="Верхний колонтитул Знак"/>
    <w:link w:val="a6"/>
    <w:rsid w:val="00DE3783"/>
    <w:rPr>
      <w:rFonts w:hAnsi="Times New Roman"/>
      <w:sz w:val="24"/>
      <w:szCs w:val="24"/>
    </w:rPr>
  </w:style>
  <w:style w:type="paragraph" w:customStyle="1" w:styleId="a8">
    <w:name w:val="Базовый"/>
    <w:rsid w:val="00DE3783"/>
    <w:pPr>
      <w:suppressAutoHyphens/>
      <w:spacing w:after="200" w:line="276" w:lineRule="auto"/>
      <w:textAlignment w:val="baseline"/>
    </w:pPr>
    <w:rPr>
      <w:rFonts w:hAnsi="Times New Roman"/>
      <w:color w:val="00000A"/>
      <w:lang w:eastAsia="zh-CN"/>
    </w:rPr>
  </w:style>
  <w:style w:type="paragraph" w:styleId="a9">
    <w:name w:val="Balloon Text"/>
    <w:basedOn w:val="a"/>
    <w:link w:val="aa"/>
    <w:uiPriority w:val="99"/>
    <w:semiHidden/>
    <w:unhideWhenUsed/>
    <w:rsid w:val="00DE3783"/>
    <w:rPr>
      <w:rFonts w:ascii="Tahoma" w:eastAsia="Calibri" w:hAnsi="Tahoma"/>
      <w:sz w:val="16"/>
      <w:szCs w:val="16"/>
      <w:lang w:val="x-none" w:eastAsia="x-none"/>
    </w:rPr>
  </w:style>
  <w:style w:type="character" w:customStyle="1" w:styleId="aa">
    <w:name w:val="Текст выноски Знак"/>
    <w:link w:val="a9"/>
    <w:uiPriority w:val="99"/>
    <w:semiHidden/>
    <w:rsid w:val="00DE3783"/>
    <w:rPr>
      <w:rFonts w:ascii="Tahoma" w:eastAsia="Calibri" w:hAnsi="Tahoma" w:cs="Tahoma"/>
      <w:sz w:val="16"/>
      <w:szCs w:val="16"/>
    </w:rPr>
  </w:style>
  <w:style w:type="paragraph" w:customStyle="1" w:styleId="CharCharCharChar1">
    <w:name w:val="Char Char Знак Знак Char Char1"/>
    <w:basedOn w:val="a"/>
    <w:rsid w:val="00DE3783"/>
    <w:pPr>
      <w:spacing w:after="160"/>
    </w:pPr>
    <w:rPr>
      <w:rFonts w:ascii="Arial" w:hAnsi="Arial"/>
      <w:b/>
      <w:color w:val="FFFFFF"/>
      <w:sz w:val="32"/>
      <w:szCs w:val="20"/>
      <w:lang w:val="en-US" w:eastAsia="en-US"/>
    </w:rPr>
  </w:style>
  <w:style w:type="table" w:styleId="ab">
    <w:name w:val="Table Grid"/>
    <w:basedOn w:val="a1"/>
    <w:uiPriority w:val="59"/>
    <w:rsid w:val="009D7164"/>
    <w:rPr>
      <w:rFonts w:ascii="Calibri"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footer"/>
    <w:basedOn w:val="a"/>
    <w:link w:val="ad"/>
    <w:unhideWhenUsed/>
    <w:rsid w:val="00C944A2"/>
    <w:pPr>
      <w:tabs>
        <w:tab w:val="center" w:pos="4677"/>
        <w:tab w:val="right" w:pos="9355"/>
      </w:tabs>
    </w:pPr>
    <w:rPr>
      <w:lang w:val="x-none" w:eastAsia="x-none"/>
    </w:rPr>
  </w:style>
  <w:style w:type="character" w:customStyle="1" w:styleId="ad">
    <w:name w:val="Нижний колонтитул Знак"/>
    <w:link w:val="ac"/>
    <w:uiPriority w:val="99"/>
    <w:rsid w:val="00C944A2"/>
    <w:rPr>
      <w:rFonts w:hAnsi="Times New Roman"/>
      <w:sz w:val="24"/>
      <w:szCs w:val="24"/>
    </w:rPr>
  </w:style>
  <w:style w:type="character" w:styleId="ae">
    <w:name w:val="Hyperlink"/>
    <w:uiPriority w:val="99"/>
    <w:unhideWhenUsed/>
    <w:rsid w:val="005F2197"/>
    <w:rPr>
      <w:color w:val="0000FF"/>
      <w:u w:val="single"/>
    </w:rPr>
  </w:style>
  <w:style w:type="paragraph" w:styleId="af">
    <w:name w:val="Normal (Web)"/>
    <w:basedOn w:val="a"/>
    <w:uiPriority w:val="99"/>
    <w:unhideWhenUsed/>
    <w:rsid w:val="00C31122"/>
    <w:pPr>
      <w:spacing w:before="100" w:beforeAutospacing="1" w:after="100" w:afterAutospacing="1"/>
    </w:pPr>
  </w:style>
  <w:style w:type="paragraph" w:customStyle="1" w:styleId="ConsPlusCell">
    <w:name w:val="ConsPlusCell"/>
    <w:uiPriority w:val="99"/>
    <w:rsid w:val="00A14BB5"/>
    <w:pPr>
      <w:widowControl w:val="0"/>
      <w:autoSpaceDE w:val="0"/>
      <w:autoSpaceDN w:val="0"/>
      <w:adjustRightInd w:val="0"/>
    </w:pPr>
    <w:rPr>
      <w:rFonts w:ascii="Calibri" w:cs="Calibri"/>
      <w:sz w:val="22"/>
      <w:szCs w:val="22"/>
    </w:rPr>
  </w:style>
  <w:style w:type="paragraph" w:customStyle="1" w:styleId="consplusnonformat0">
    <w:name w:val="consplusnonformat"/>
    <w:basedOn w:val="a"/>
    <w:rsid w:val="00A14BB5"/>
    <w:pPr>
      <w:spacing w:before="100" w:beforeAutospacing="1" w:after="100" w:afterAutospacing="1"/>
    </w:pPr>
  </w:style>
  <w:style w:type="table" w:customStyle="1" w:styleId="1">
    <w:name w:val="Сетка таблицы1"/>
    <w:basedOn w:val="a1"/>
    <w:next w:val="ab"/>
    <w:uiPriority w:val="59"/>
    <w:rsid w:val="00A14BB5"/>
    <w:pPr>
      <w:jc w:val="both"/>
    </w:pPr>
    <w:rPr>
      <w:rFonts w:eastAsia="Calibri" w:hAnsi="Times New Roman"/>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No Spacing"/>
    <w:uiPriority w:val="1"/>
    <w:qFormat/>
    <w:rsid w:val="002A5A62"/>
    <w:rPr>
      <w:rFonts w:ascii="Calibri" w:eastAsia="Calibri"/>
      <w:sz w:val="22"/>
      <w:szCs w:val="22"/>
      <w:lang w:eastAsia="en-US"/>
    </w:rPr>
  </w:style>
  <w:style w:type="paragraph" w:customStyle="1" w:styleId="msonormalmailrucssattributepostfix">
    <w:name w:val="msonormal_mailru_css_attribute_postfix"/>
    <w:basedOn w:val="a"/>
    <w:rsid w:val="00F05AD0"/>
    <w:pPr>
      <w:spacing w:before="100" w:beforeAutospacing="1" w:after="100" w:afterAutospacing="1"/>
    </w:pPr>
  </w:style>
  <w:style w:type="paragraph" w:customStyle="1" w:styleId="10">
    <w:name w:val="Знак1"/>
    <w:basedOn w:val="a"/>
    <w:rsid w:val="00610DA0"/>
    <w:pPr>
      <w:spacing w:after="160" w:line="240" w:lineRule="exact"/>
    </w:pPr>
    <w:rPr>
      <w:rFonts w:ascii="Verdana" w:hAnsi="Verdana"/>
      <w:lang w:val="en-US" w:eastAsia="en-US"/>
    </w:rPr>
  </w:style>
  <w:style w:type="paragraph" w:customStyle="1" w:styleId="af1">
    <w:name w:val="Адресат"/>
    <w:rsid w:val="00610DA0"/>
    <w:rPr>
      <w:rFonts w:hAnsi="Times New Roman"/>
      <w:noProof/>
      <w:sz w:val="28"/>
    </w:rPr>
  </w:style>
  <w:style w:type="character" w:customStyle="1" w:styleId="40">
    <w:name w:val="Заголовок 4 Знак"/>
    <w:link w:val="4"/>
    <w:uiPriority w:val="9"/>
    <w:semiHidden/>
    <w:rsid w:val="001C08D0"/>
    <w:rPr>
      <w:rFonts w:ascii="Calibri"/>
      <w:b/>
      <w:bCs/>
      <w:sz w:val="28"/>
      <w:szCs w:val="28"/>
      <w:lang w:eastAsia="en-US"/>
    </w:rPr>
  </w:style>
  <w:style w:type="character" w:customStyle="1" w:styleId="ConsPlusNormal0">
    <w:name w:val="ConsPlusNormal Знак"/>
    <w:link w:val="ConsPlusNormal"/>
    <w:locked/>
    <w:rsid w:val="001C08D0"/>
    <w:rPr>
      <w:rFonts w:ascii="Arial" w:hAnsi="Arial" w:cs="Arial"/>
    </w:rPr>
  </w:style>
  <w:style w:type="paragraph" w:styleId="2">
    <w:name w:val="Body Text 2"/>
    <w:basedOn w:val="a"/>
    <w:link w:val="20"/>
    <w:rsid w:val="001C08D0"/>
    <w:pPr>
      <w:spacing w:after="120" w:line="480" w:lineRule="auto"/>
    </w:pPr>
  </w:style>
  <w:style w:type="character" w:customStyle="1" w:styleId="20">
    <w:name w:val="Основной текст 2 Знак"/>
    <w:link w:val="2"/>
    <w:rsid w:val="001C08D0"/>
    <w:rPr>
      <w:rFonts w:hAnsi="Times New Roman"/>
      <w:sz w:val="24"/>
      <w:szCs w:val="24"/>
    </w:rPr>
  </w:style>
  <w:style w:type="paragraph" w:customStyle="1" w:styleId="style31">
    <w:name w:val="style31"/>
    <w:basedOn w:val="a"/>
    <w:rsid w:val="001C08D0"/>
    <w:pPr>
      <w:spacing w:before="100" w:beforeAutospacing="1" w:after="100" w:afterAutospacing="1"/>
    </w:pPr>
  </w:style>
  <w:style w:type="character" w:customStyle="1" w:styleId="fontstyle91">
    <w:name w:val="fontstyle91"/>
    <w:rsid w:val="001C08D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4A71"/>
    <w:rPr>
      <w:rFonts w:hAnsi="Times New Roman"/>
      <w:sz w:val="24"/>
      <w:szCs w:val="24"/>
    </w:rPr>
  </w:style>
  <w:style w:type="paragraph" w:styleId="4">
    <w:name w:val="heading 4"/>
    <w:basedOn w:val="a"/>
    <w:next w:val="a"/>
    <w:link w:val="40"/>
    <w:uiPriority w:val="9"/>
    <w:semiHidden/>
    <w:unhideWhenUsed/>
    <w:qFormat/>
    <w:rsid w:val="001C08D0"/>
    <w:pPr>
      <w:keepNext/>
      <w:spacing w:before="240" w:after="60"/>
      <w:outlineLvl w:val="3"/>
    </w:pPr>
    <w:rPr>
      <w:rFonts w:ascii="Calibri" w:hAnsi="Calibri"/>
      <w:b/>
      <w:b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324A71"/>
    <w:pPr>
      <w:spacing w:after="200" w:line="276" w:lineRule="auto"/>
      <w:ind w:left="720"/>
      <w:contextualSpacing/>
    </w:pPr>
    <w:rPr>
      <w:rFonts w:ascii="Calibri" w:eastAsia="Calibri" w:hAnsi="Calibri"/>
      <w:sz w:val="22"/>
      <w:szCs w:val="22"/>
      <w:lang w:eastAsia="en-US"/>
    </w:rPr>
  </w:style>
  <w:style w:type="paragraph" w:customStyle="1" w:styleId="ConsPlusTitle">
    <w:name w:val="ConsPlusTitle"/>
    <w:uiPriority w:val="99"/>
    <w:rsid w:val="00324A71"/>
    <w:pPr>
      <w:widowControl w:val="0"/>
      <w:autoSpaceDE w:val="0"/>
      <w:autoSpaceDN w:val="0"/>
      <w:adjustRightInd w:val="0"/>
    </w:pPr>
    <w:rPr>
      <w:rFonts w:ascii="Calibri" w:cs="Calibri"/>
      <w:b/>
      <w:bCs/>
      <w:sz w:val="22"/>
      <w:szCs w:val="22"/>
    </w:rPr>
  </w:style>
  <w:style w:type="paragraph" w:customStyle="1" w:styleId="CharCharCharChar">
    <w:name w:val="Char Char Знак Знак Char Char"/>
    <w:basedOn w:val="a"/>
    <w:rsid w:val="00C01DEF"/>
    <w:pPr>
      <w:spacing w:after="160"/>
    </w:pPr>
    <w:rPr>
      <w:rFonts w:ascii="Arial" w:hAnsi="Arial"/>
      <w:b/>
      <w:color w:val="FFFFFF"/>
      <w:sz w:val="32"/>
      <w:szCs w:val="20"/>
      <w:lang w:val="en-US" w:eastAsia="en-US"/>
    </w:rPr>
  </w:style>
  <w:style w:type="paragraph" w:customStyle="1" w:styleId="ConsPlusNormal">
    <w:name w:val="ConsPlusNormal"/>
    <w:link w:val="ConsPlusNormal0"/>
    <w:rsid w:val="00C01DEF"/>
    <w:pPr>
      <w:widowControl w:val="0"/>
      <w:autoSpaceDE w:val="0"/>
      <w:autoSpaceDN w:val="0"/>
      <w:adjustRightInd w:val="0"/>
      <w:ind w:firstLine="720"/>
    </w:pPr>
    <w:rPr>
      <w:rFonts w:ascii="Arial" w:hAnsi="Arial" w:cs="Arial"/>
    </w:rPr>
  </w:style>
  <w:style w:type="paragraph" w:styleId="a4">
    <w:name w:val="Body Text"/>
    <w:basedOn w:val="a"/>
    <w:link w:val="a5"/>
    <w:rsid w:val="00C01DEF"/>
    <w:pPr>
      <w:spacing w:before="120"/>
      <w:ind w:firstLine="720"/>
      <w:jc w:val="both"/>
    </w:pPr>
    <w:rPr>
      <w:noProof/>
      <w:sz w:val="28"/>
      <w:szCs w:val="28"/>
      <w:lang w:val="x-none"/>
    </w:rPr>
  </w:style>
  <w:style w:type="character" w:customStyle="1" w:styleId="a5">
    <w:name w:val="Основной текст Знак"/>
    <w:link w:val="a4"/>
    <w:rsid w:val="00C01DEF"/>
    <w:rPr>
      <w:rFonts w:hAnsi="Times New Roman"/>
      <w:noProof/>
      <w:sz w:val="28"/>
      <w:szCs w:val="28"/>
      <w:lang w:eastAsia="ru-RU"/>
    </w:rPr>
  </w:style>
  <w:style w:type="paragraph" w:customStyle="1" w:styleId="Default">
    <w:name w:val="Default"/>
    <w:rsid w:val="004C017C"/>
    <w:pPr>
      <w:autoSpaceDE w:val="0"/>
      <w:autoSpaceDN w:val="0"/>
      <w:adjustRightInd w:val="0"/>
    </w:pPr>
    <w:rPr>
      <w:rFonts w:eastAsia="Calibri" w:hAnsi="Times New Roman"/>
      <w:color w:val="000000"/>
      <w:sz w:val="24"/>
      <w:szCs w:val="24"/>
      <w:lang w:eastAsia="en-US"/>
    </w:rPr>
  </w:style>
  <w:style w:type="paragraph" w:customStyle="1" w:styleId="ConsPlusNonformat">
    <w:name w:val="ConsPlusNonformat"/>
    <w:rsid w:val="00DE3783"/>
    <w:pPr>
      <w:autoSpaceDE w:val="0"/>
      <w:autoSpaceDN w:val="0"/>
      <w:adjustRightInd w:val="0"/>
    </w:pPr>
    <w:rPr>
      <w:rFonts w:ascii="Courier New" w:hAnsi="Courier New" w:cs="Courier New"/>
    </w:rPr>
  </w:style>
  <w:style w:type="paragraph" w:styleId="a6">
    <w:name w:val="header"/>
    <w:basedOn w:val="a"/>
    <w:link w:val="a7"/>
    <w:rsid w:val="00DE3783"/>
    <w:pPr>
      <w:tabs>
        <w:tab w:val="center" w:pos="4677"/>
        <w:tab w:val="right" w:pos="9355"/>
      </w:tabs>
    </w:pPr>
    <w:rPr>
      <w:lang w:val="x-none" w:eastAsia="x-none"/>
    </w:rPr>
  </w:style>
  <w:style w:type="character" w:customStyle="1" w:styleId="a7">
    <w:name w:val="Верхний колонтитул Знак"/>
    <w:link w:val="a6"/>
    <w:rsid w:val="00DE3783"/>
    <w:rPr>
      <w:rFonts w:hAnsi="Times New Roman"/>
      <w:sz w:val="24"/>
      <w:szCs w:val="24"/>
    </w:rPr>
  </w:style>
  <w:style w:type="paragraph" w:customStyle="1" w:styleId="a8">
    <w:name w:val="Базовый"/>
    <w:rsid w:val="00DE3783"/>
    <w:pPr>
      <w:suppressAutoHyphens/>
      <w:spacing w:after="200" w:line="276" w:lineRule="auto"/>
      <w:textAlignment w:val="baseline"/>
    </w:pPr>
    <w:rPr>
      <w:rFonts w:hAnsi="Times New Roman"/>
      <w:color w:val="00000A"/>
      <w:lang w:eastAsia="zh-CN"/>
    </w:rPr>
  </w:style>
  <w:style w:type="paragraph" w:styleId="a9">
    <w:name w:val="Balloon Text"/>
    <w:basedOn w:val="a"/>
    <w:link w:val="aa"/>
    <w:uiPriority w:val="99"/>
    <w:semiHidden/>
    <w:unhideWhenUsed/>
    <w:rsid w:val="00DE3783"/>
    <w:rPr>
      <w:rFonts w:ascii="Tahoma" w:eastAsia="Calibri" w:hAnsi="Tahoma"/>
      <w:sz w:val="16"/>
      <w:szCs w:val="16"/>
      <w:lang w:val="x-none" w:eastAsia="x-none"/>
    </w:rPr>
  </w:style>
  <w:style w:type="character" w:customStyle="1" w:styleId="aa">
    <w:name w:val="Текст выноски Знак"/>
    <w:link w:val="a9"/>
    <w:uiPriority w:val="99"/>
    <w:semiHidden/>
    <w:rsid w:val="00DE3783"/>
    <w:rPr>
      <w:rFonts w:ascii="Tahoma" w:eastAsia="Calibri" w:hAnsi="Tahoma" w:cs="Tahoma"/>
      <w:sz w:val="16"/>
      <w:szCs w:val="16"/>
    </w:rPr>
  </w:style>
  <w:style w:type="paragraph" w:customStyle="1" w:styleId="CharCharCharChar1">
    <w:name w:val="Char Char Знак Знак Char Char1"/>
    <w:basedOn w:val="a"/>
    <w:rsid w:val="00DE3783"/>
    <w:pPr>
      <w:spacing w:after="160"/>
    </w:pPr>
    <w:rPr>
      <w:rFonts w:ascii="Arial" w:hAnsi="Arial"/>
      <w:b/>
      <w:color w:val="FFFFFF"/>
      <w:sz w:val="32"/>
      <w:szCs w:val="20"/>
      <w:lang w:val="en-US" w:eastAsia="en-US"/>
    </w:rPr>
  </w:style>
  <w:style w:type="table" w:styleId="ab">
    <w:name w:val="Table Grid"/>
    <w:basedOn w:val="a1"/>
    <w:uiPriority w:val="59"/>
    <w:rsid w:val="009D7164"/>
    <w:rPr>
      <w:rFonts w:ascii="Calibri"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footer"/>
    <w:basedOn w:val="a"/>
    <w:link w:val="ad"/>
    <w:unhideWhenUsed/>
    <w:rsid w:val="00C944A2"/>
    <w:pPr>
      <w:tabs>
        <w:tab w:val="center" w:pos="4677"/>
        <w:tab w:val="right" w:pos="9355"/>
      </w:tabs>
    </w:pPr>
    <w:rPr>
      <w:lang w:val="x-none" w:eastAsia="x-none"/>
    </w:rPr>
  </w:style>
  <w:style w:type="character" w:customStyle="1" w:styleId="ad">
    <w:name w:val="Нижний колонтитул Знак"/>
    <w:link w:val="ac"/>
    <w:uiPriority w:val="99"/>
    <w:rsid w:val="00C944A2"/>
    <w:rPr>
      <w:rFonts w:hAnsi="Times New Roman"/>
      <w:sz w:val="24"/>
      <w:szCs w:val="24"/>
    </w:rPr>
  </w:style>
  <w:style w:type="character" w:styleId="ae">
    <w:name w:val="Hyperlink"/>
    <w:uiPriority w:val="99"/>
    <w:unhideWhenUsed/>
    <w:rsid w:val="005F2197"/>
    <w:rPr>
      <w:color w:val="0000FF"/>
      <w:u w:val="single"/>
    </w:rPr>
  </w:style>
  <w:style w:type="paragraph" w:styleId="af">
    <w:name w:val="Normal (Web)"/>
    <w:basedOn w:val="a"/>
    <w:uiPriority w:val="99"/>
    <w:unhideWhenUsed/>
    <w:rsid w:val="00C31122"/>
    <w:pPr>
      <w:spacing w:before="100" w:beforeAutospacing="1" w:after="100" w:afterAutospacing="1"/>
    </w:pPr>
  </w:style>
  <w:style w:type="paragraph" w:customStyle="1" w:styleId="ConsPlusCell">
    <w:name w:val="ConsPlusCell"/>
    <w:uiPriority w:val="99"/>
    <w:rsid w:val="00A14BB5"/>
    <w:pPr>
      <w:widowControl w:val="0"/>
      <w:autoSpaceDE w:val="0"/>
      <w:autoSpaceDN w:val="0"/>
      <w:adjustRightInd w:val="0"/>
    </w:pPr>
    <w:rPr>
      <w:rFonts w:ascii="Calibri" w:cs="Calibri"/>
      <w:sz w:val="22"/>
      <w:szCs w:val="22"/>
    </w:rPr>
  </w:style>
  <w:style w:type="paragraph" w:customStyle="1" w:styleId="consplusnonformat0">
    <w:name w:val="consplusnonformat"/>
    <w:basedOn w:val="a"/>
    <w:rsid w:val="00A14BB5"/>
    <w:pPr>
      <w:spacing w:before="100" w:beforeAutospacing="1" w:after="100" w:afterAutospacing="1"/>
    </w:pPr>
  </w:style>
  <w:style w:type="table" w:customStyle="1" w:styleId="1">
    <w:name w:val="Сетка таблицы1"/>
    <w:basedOn w:val="a1"/>
    <w:next w:val="ab"/>
    <w:uiPriority w:val="59"/>
    <w:rsid w:val="00A14BB5"/>
    <w:pPr>
      <w:jc w:val="both"/>
    </w:pPr>
    <w:rPr>
      <w:rFonts w:eastAsia="Calibri" w:hAnsi="Times New Roman"/>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No Spacing"/>
    <w:uiPriority w:val="1"/>
    <w:qFormat/>
    <w:rsid w:val="002A5A62"/>
    <w:rPr>
      <w:rFonts w:ascii="Calibri" w:eastAsia="Calibri"/>
      <w:sz w:val="22"/>
      <w:szCs w:val="22"/>
      <w:lang w:eastAsia="en-US"/>
    </w:rPr>
  </w:style>
  <w:style w:type="paragraph" w:customStyle="1" w:styleId="msonormalmailrucssattributepostfix">
    <w:name w:val="msonormal_mailru_css_attribute_postfix"/>
    <w:basedOn w:val="a"/>
    <w:rsid w:val="00F05AD0"/>
    <w:pPr>
      <w:spacing w:before="100" w:beforeAutospacing="1" w:after="100" w:afterAutospacing="1"/>
    </w:pPr>
  </w:style>
  <w:style w:type="paragraph" w:customStyle="1" w:styleId="10">
    <w:name w:val="Знак1"/>
    <w:basedOn w:val="a"/>
    <w:rsid w:val="00610DA0"/>
    <w:pPr>
      <w:spacing w:after="160" w:line="240" w:lineRule="exact"/>
    </w:pPr>
    <w:rPr>
      <w:rFonts w:ascii="Verdana" w:hAnsi="Verdana"/>
      <w:lang w:val="en-US" w:eastAsia="en-US"/>
    </w:rPr>
  </w:style>
  <w:style w:type="paragraph" w:customStyle="1" w:styleId="af1">
    <w:name w:val="Адресат"/>
    <w:rsid w:val="00610DA0"/>
    <w:rPr>
      <w:rFonts w:hAnsi="Times New Roman"/>
      <w:noProof/>
      <w:sz w:val="28"/>
    </w:rPr>
  </w:style>
  <w:style w:type="character" w:customStyle="1" w:styleId="40">
    <w:name w:val="Заголовок 4 Знак"/>
    <w:link w:val="4"/>
    <w:uiPriority w:val="9"/>
    <w:semiHidden/>
    <w:rsid w:val="001C08D0"/>
    <w:rPr>
      <w:rFonts w:ascii="Calibri"/>
      <w:b/>
      <w:bCs/>
      <w:sz w:val="28"/>
      <w:szCs w:val="28"/>
      <w:lang w:eastAsia="en-US"/>
    </w:rPr>
  </w:style>
  <w:style w:type="character" w:customStyle="1" w:styleId="ConsPlusNormal0">
    <w:name w:val="ConsPlusNormal Знак"/>
    <w:link w:val="ConsPlusNormal"/>
    <w:locked/>
    <w:rsid w:val="001C08D0"/>
    <w:rPr>
      <w:rFonts w:ascii="Arial" w:hAnsi="Arial" w:cs="Arial"/>
    </w:rPr>
  </w:style>
  <w:style w:type="paragraph" w:styleId="2">
    <w:name w:val="Body Text 2"/>
    <w:basedOn w:val="a"/>
    <w:link w:val="20"/>
    <w:rsid w:val="001C08D0"/>
    <w:pPr>
      <w:spacing w:after="120" w:line="480" w:lineRule="auto"/>
    </w:pPr>
  </w:style>
  <w:style w:type="character" w:customStyle="1" w:styleId="20">
    <w:name w:val="Основной текст 2 Знак"/>
    <w:link w:val="2"/>
    <w:rsid w:val="001C08D0"/>
    <w:rPr>
      <w:rFonts w:hAnsi="Times New Roman"/>
      <w:sz w:val="24"/>
      <w:szCs w:val="24"/>
    </w:rPr>
  </w:style>
  <w:style w:type="paragraph" w:customStyle="1" w:styleId="style31">
    <w:name w:val="style31"/>
    <w:basedOn w:val="a"/>
    <w:rsid w:val="001C08D0"/>
    <w:pPr>
      <w:spacing w:before="100" w:beforeAutospacing="1" w:after="100" w:afterAutospacing="1"/>
    </w:pPr>
  </w:style>
  <w:style w:type="character" w:customStyle="1" w:styleId="fontstyle91">
    <w:name w:val="fontstyle91"/>
    <w:rsid w:val="001C08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863305">
      <w:bodyDiv w:val="1"/>
      <w:marLeft w:val="0"/>
      <w:marRight w:val="0"/>
      <w:marTop w:val="0"/>
      <w:marBottom w:val="0"/>
      <w:divBdr>
        <w:top w:val="none" w:sz="0" w:space="0" w:color="auto"/>
        <w:left w:val="none" w:sz="0" w:space="0" w:color="auto"/>
        <w:bottom w:val="none" w:sz="0" w:space="0" w:color="auto"/>
        <w:right w:val="none" w:sz="0" w:space="0" w:color="auto"/>
      </w:divBdr>
      <w:divsChild>
        <w:div w:id="651451239">
          <w:marLeft w:val="0"/>
          <w:marRight w:val="0"/>
          <w:marTop w:val="0"/>
          <w:marBottom w:val="0"/>
          <w:divBdr>
            <w:top w:val="none" w:sz="0" w:space="0" w:color="auto"/>
            <w:left w:val="none" w:sz="0" w:space="0" w:color="auto"/>
            <w:bottom w:val="none" w:sz="0" w:space="0" w:color="auto"/>
            <w:right w:val="none" w:sz="0" w:space="0" w:color="auto"/>
          </w:divBdr>
        </w:div>
      </w:divsChild>
    </w:div>
    <w:div w:id="477964645">
      <w:bodyDiv w:val="1"/>
      <w:marLeft w:val="0"/>
      <w:marRight w:val="0"/>
      <w:marTop w:val="0"/>
      <w:marBottom w:val="0"/>
      <w:divBdr>
        <w:top w:val="none" w:sz="0" w:space="0" w:color="auto"/>
        <w:left w:val="none" w:sz="0" w:space="0" w:color="auto"/>
        <w:bottom w:val="none" w:sz="0" w:space="0" w:color="auto"/>
        <w:right w:val="none" w:sz="0" w:space="0" w:color="auto"/>
      </w:divBdr>
      <w:divsChild>
        <w:div w:id="1334802034">
          <w:marLeft w:val="0"/>
          <w:marRight w:val="0"/>
          <w:marTop w:val="0"/>
          <w:marBottom w:val="0"/>
          <w:divBdr>
            <w:top w:val="none" w:sz="0" w:space="0" w:color="auto"/>
            <w:left w:val="none" w:sz="0" w:space="0" w:color="auto"/>
            <w:bottom w:val="none" w:sz="0" w:space="0" w:color="auto"/>
            <w:right w:val="none" w:sz="0" w:space="0" w:color="auto"/>
          </w:divBdr>
        </w:div>
      </w:divsChild>
    </w:div>
    <w:div w:id="787550189">
      <w:bodyDiv w:val="1"/>
      <w:marLeft w:val="0"/>
      <w:marRight w:val="0"/>
      <w:marTop w:val="0"/>
      <w:marBottom w:val="0"/>
      <w:divBdr>
        <w:top w:val="none" w:sz="0" w:space="0" w:color="auto"/>
        <w:left w:val="none" w:sz="0" w:space="0" w:color="auto"/>
        <w:bottom w:val="none" w:sz="0" w:space="0" w:color="auto"/>
        <w:right w:val="none" w:sz="0" w:space="0" w:color="auto"/>
      </w:divBdr>
      <w:divsChild>
        <w:div w:id="1001809745">
          <w:marLeft w:val="0"/>
          <w:marRight w:val="0"/>
          <w:marTop w:val="0"/>
          <w:marBottom w:val="0"/>
          <w:divBdr>
            <w:top w:val="none" w:sz="0" w:space="0" w:color="auto"/>
            <w:left w:val="none" w:sz="0" w:space="0" w:color="auto"/>
            <w:bottom w:val="none" w:sz="0" w:space="0" w:color="auto"/>
            <w:right w:val="none" w:sz="0" w:space="0" w:color="auto"/>
          </w:divBdr>
          <w:divsChild>
            <w:div w:id="250698586">
              <w:marLeft w:val="0"/>
              <w:marRight w:val="0"/>
              <w:marTop w:val="0"/>
              <w:marBottom w:val="0"/>
              <w:divBdr>
                <w:top w:val="none" w:sz="0" w:space="0" w:color="auto"/>
                <w:left w:val="none" w:sz="0" w:space="0" w:color="auto"/>
                <w:bottom w:val="none" w:sz="0" w:space="0" w:color="auto"/>
                <w:right w:val="none" w:sz="0" w:space="0" w:color="auto"/>
              </w:divBdr>
              <w:divsChild>
                <w:div w:id="1897737900">
                  <w:marLeft w:val="0"/>
                  <w:marRight w:val="125"/>
                  <w:marTop w:val="0"/>
                  <w:marBottom w:val="63"/>
                  <w:divBdr>
                    <w:top w:val="none" w:sz="0" w:space="0" w:color="auto"/>
                    <w:left w:val="none" w:sz="0" w:space="0" w:color="auto"/>
                    <w:bottom w:val="none" w:sz="0" w:space="0" w:color="auto"/>
                    <w:right w:val="none" w:sz="0" w:space="0" w:color="auto"/>
                  </w:divBdr>
                  <w:divsChild>
                    <w:div w:id="1835410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228796">
              <w:marLeft w:val="0"/>
              <w:marRight w:val="0"/>
              <w:marTop w:val="0"/>
              <w:marBottom w:val="0"/>
              <w:divBdr>
                <w:top w:val="none" w:sz="0" w:space="0" w:color="auto"/>
                <w:left w:val="none" w:sz="0" w:space="0" w:color="auto"/>
                <w:bottom w:val="none" w:sz="0" w:space="0" w:color="auto"/>
                <w:right w:val="none" w:sz="0" w:space="0" w:color="auto"/>
              </w:divBdr>
              <w:divsChild>
                <w:div w:id="1868181331">
                  <w:marLeft w:val="0"/>
                  <w:marRight w:val="125"/>
                  <w:marTop w:val="0"/>
                  <w:marBottom w:val="63"/>
                  <w:divBdr>
                    <w:top w:val="none" w:sz="0" w:space="0" w:color="auto"/>
                    <w:left w:val="none" w:sz="0" w:space="0" w:color="auto"/>
                    <w:bottom w:val="none" w:sz="0" w:space="0" w:color="auto"/>
                    <w:right w:val="none" w:sz="0" w:space="0" w:color="auto"/>
                  </w:divBdr>
                </w:div>
              </w:divsChild>
            </w:div>
            <w:div w:id="756244632">
              <w:marLeft w:val="0"/>
              <w:marRight w:val="0"/>
              <w:marTop w:val="0"/>
              <w:marBottom w:val="0"/>
              <w:divBdr>
                <w:top w:val="none" w:sz="0" w:space="0" w:color="auto"/>
                <w:left w:val="none" w:sz="0" w:space="0" w:color="auto"/>
                <w:bottom w:val="none" w:sz="0" w:space="0" w:color="auto"/>
                <w:right w:val="none" w:sz="0" w:space="0" w:color="auto"/>
              </w:divBdr>
              <w:divsChild>
                <w:div w:id="1349143085">
                  <w:marLeft w:val="0"/>
                  <w:marRight w:val="125"/>
                  <w:marTop w:val="0"/>
                  <w:marBottom w:val="63"/>
                  <w:divBdr>
                    <w:top w:val="none" w:sz="0" w:space="0" w:color="auto"/>
                    <w:left w:val="none" w:sz="0" w:space="0" w:color="auto"/>
                    <w:bottom w:val="none" w:sz="0" w:space="0" w:color="auto"/>
                    <w:right w:val="none" w:sz="0" w:space="0" w:color="auto"/>
                  </w:divBdr>
                  <w:divsChild>
                    <w:div w:id="1125003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550164">
              <w:marLeft w:val="0"/>
              <w:marRight w:val="0"/>
              <w:marTop w:val="0"/>
              <w:marBottom w:val="0"/>
              <w:divBdr>
                <w:top w:val="none" w:sz="0" w:space="0" w:color="auto"/>
                <w:left w:val="none" w:sz="0" w:space="0" w:color="auto"/>
                <w:bottom w:val="none" w:sz="0" w:space="0" w:color="auto"/>
                <w:right w:val="none" w:sz="0" w:space="0" w:color="auto"/>
              </w:divBdr>
              <w:divsChild>
                <w:div w:id="1395933190">
                  <w:marLeft w:val="0"/>
                  <w:marRight w:val="125"/>
                  <w:marTop w:val="0"/>
                  <w:marBottom w:val="63"/>
                  <w:divBdr>
                    <w:top w:val="none" w:sz="0" w:space="0" w:color="auto"/>
                    <w:left w:val="none" w:sz="0" w:space="0" w:color="auto"/>
                    <w:bottom w:val="none" w:sz="0" w:space="0" w:color="auto"/>
                    <w:right w:val="none" w:sz="0" w:space="0" w:color="auto"/>
                  </w:divBdr>
                  <w:divsChild>
                    <w:div w:id="675156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3896621">
              <w:marLeft w:val="0"/>
              <w:marRight w:val="0"/>
              <w:marTop w:val="0"/>
              <w:marBottom w:val="0"/>
              <w:divBdr>
                <w:top w:val="none" w:sz="0" w:space="0" w:color="auto"/>
                <w:left w:val="none" w:sz="0" w:space="0" w:color="auto"/>
                <w:bottom w:val="none" w:sz="0" w:space="0" w:color="auto"/>
                <w:right w:val="none" w:sz="0" w:space="0" w:color="auto"/>
              </w:divBdr>
              <w:divsChild>
                <w:div w:id="475143972">
                  <w:marLeft w:val="0"/>
                  <w:marRight w:val="125"/>
                  <w:marTop w:val="0"/>
                  <w:marBottom w:val="63"/>
                  <w:divBdr>
                    <w:top w:val="none" w:sz="0" w:space="0" w:color="auto"/>
                    <w:left w:val="none" w:sz="0" w:space="0" w:color="auto"/>
                    <w:bottom w:val="none" w:sz="0" w:space="0" w:color="auto"/>
                    <w:right w:val="none" w:sz="0" w:space="0" w:color="auto"/>
                  </w:divBdr>
                </w:div>
              </w:divsChild>
            </w:div>
            <w:div w:id="1041053037">
              <w:marLeft w:val="0"/>
              <w:marRight w:val="0"/>
              <w:marTop w:val="0"/>
              <w:marBottom w:val="0"/>
              <w:divBdr>
                <w:top w:val="none" w:sz="0" w:space="0" w:color="auto"/>
                <w:left w:val="none" w:sz="0" w:space="0" w:color="auto"/>
                <w:bottom w:val="none" w:sz="0" w:space="0" w:color="auto"/>
                <w:right w:val="none" w:sz="0" w:space="0" w:color="auto"/>
              </w:divBdr>
              <w:divsChild>
                <w:div w:id="545603346">
                  <w:marLeft w:val="0"/>
                  <w:marRight w:val="125"/>
                  <w:marTop w:val="0"/>
                  <w:marBottom w:val="63"/>
                  <w:divBdr>
                    <w:top w:val="none" w:sz="0" w:space="0" w:color="auto"/>
                    <w:left w:val="none" w:sz="0" w:space="0" w:color="auto"/>
                    <w:bottom w:val="none" w:sz="0" w:space="0" w:color="auto"/>
                    <w:right w:val="none" w:sz="0" w:space="0" w:color="auto"/>
                  </w:divBdr>
                  <w:divsChild>
                    <w:div w:id="1605266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384443">
              <w:marLeft w:val="0"/>
              <w:marRight w:val="0"/>
              <w:marTop w:val="0"/>
              <w:marBottom w:val="0"/>
              <w:divBdr>
                <w:top w:val="none" w:sz="0" w:space="0" w:color="auto"/>
                <w:left w:val="none" w:sz="0" w:space="0" w:color="auto"/>
                <w:bottom w:val="none" w:sz="0" w:space="0" w:color="auto"/>
                <w:right w:val="none" w:sz="0" w:space="0" w:color="auto"/>
              </w:divBdr>
              <w:divsChild>
                <w:div w:id="1771972496">
                  <w:marLeft w:val="0"/>
                  <w:marRight w:val="125"/>
                  <w:marTop w:val="0"/>
                  <w:marBottom w:val="63"/>
                  <w:divBdr>
                    <w:top w:val="none" w:sz="0" w:space="0" w:color="auto"/>
                    <w:left w:val="none" w:sz="0" w:space="0" w:color="auto"/>
                    <w:bottom w:val="none" w:sz="0" w:space="0" w:color="auto"/>
                    <w:right w:val="none" w:sz="0" w:space="0" w:color="auto"/>
                  </w:divBdr>
                </w:div>
              </w:divsChild>
            </w:div>
            <w:div w:id="1244224561">
              <w:marLeft w:val="0"/>
              <w:marRight w:val="0"/>
              <w:marTop w:val="0"/>
              <w:marBottom w:val="0"/>
              <w:divBdr>
                <w:top w:val="none" w:sz="0" w:space="0" w:color="auto"/>
                <w:left w:val="none" w:sz="0" w:space="0" w:color="auto"/>
                <w:bottom w:val="none" w:sz="0" w:space="0" w:color="auto"/>
                <w:right w:val="none" w:sz="0" w:space="0" w:color="auto"/>
              </w:divBdr>
              <w:divsChild>
                <w:div w:id="2075346864">
                  <w:marLeft w:val="0"/>
                  <w:marRight w:val="125"/>
                  <w:marTop w:val="0"/>
                  <w:marBottom w:val="63"/>
                  <w:divBdr>
                    <w:top w:val="none" w:sz="0" w:space="0" w:color="auto"/>
                    <w:left w:val="none" w:sz="0" w:space="0" w:color="auto"/>
                    <w:bottom w:val="none" w:sz="0" w:space="0" w:color="auto"/>
                    <w:right w:val="none" w:sz="0" w:space="0" w:color="auto"/>
                  </w:divBdr>
                </w:div>
              </w:divsChild>
            </w:div>
            <w:div w:id="1465809191">
              <w:marLeft w:val="0"/>
              <w:marRight w:val="0"/>
              <w:marTop w:val="0"/>
              <w:marBottom w:val="0"/>
              <w:divBdr>
                <w:top w:val="none" w:sz="0" w:space="0" w:color="auto"/>
                <w:left w:val="none" w:sz="0" w:space="0" w:color="auto"/>
                <w:bottom w:val="none" w:sz="0" w:space="0" w:color="auto"/>
                <w:right w:val="none" w:sz="0" w:space="0" w:color="auto"/>
              </w:divBdr>
              <w:divsChild>
                <w:div w:id="70589497">
                  <w:marLeft w:val="0"/>
                  <w:marRight w:val="125"/>
                  <w:marTop w:val="0"/>
                  <w:marBottom w:val="63"/>
                  <w:divBdr>
                    <w:top w:val="none" w:sz="0" w:space="0" w:color="auto"/>
                    <w:left w:val="none" w:sz="0" w:space="0" w:color="auto"/>
                    <w:bottom w:val="none" w:sz="0" w:space="0" w:color="auto"/>
                    <w:right w:val="none" w:sz="0" w:space="0" w:color="auto"/>
                  </w:divBdr>
                  <w:divsChild>
                    <w:div w:id="897207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095948">
              <w:marLeft w:val="0"/>
              <w:marRight w:val="0"/>
              <w:marTop w:val="0"/>
              <w:marBottom w:val="0"/>
              <w:divBdr>
                <w:top w:val="none" w:sz="0" w:space="0" w:color="auto"/>
                <w:left w:val="none" w:sz="0" w:space="0" w:color="auto"/>
                <w:bottom w:val="none" w:sz="0" w:space="0" w:color="auto"/>
                <w:right w:val="none" w:sz="0" w:space="0" w:color="auto"/>
              </w:divBdr>
              <w:divsChild>
                <w:div w:id="1652951350">
                  <w:marLeft w:val="0"/>
                  <w:marRight w:val="125"/>
                  <w:marTop w:val="0"/>
                  <w:marBottom w:val="63"/>
                  <w:divBdr>
                    <w:top w:val="none" w:sz="0" w:space="0" w:color="auto"/>
                    <w:left w:val="none" w:sz="0" w:space="0" w:color="auto"/>
                    <w:bottom w:val="none" w:sz="0" w:space="0" w:color="auto"/>
                    <w:right w:val="none" w:sz="0" w:space="0" w:color="auto"/>
                  </w:divBdr>
                </w:div>
              </w:divsChild>
            </w:div>
            <w:div w:id="2007586236">
              <w:marLeft w:val="0"/>
              <w:marRight w:val="0"/>
              <w:marTop w:val="0"/>
              <w:marBottom w:val="0"/>
              <w:divBdr>
                <w:top w:val="none" w:sz="0" w:space="0" w:color="auto"/>
                <w:left w:val="none" w:sz="0" w:space="0" w:color="auto"/>
                <w:bottom w:val="none" w:sz="0" w:space="0" w:color="auto"/>
                <w:right w:val="none" w:sz="0" w:space="0" w:color="auto"/>
              </w:divBdr>
              <w:divsChild>
                <w:div w:id="475607744">
                  <w:marLeft w:val="0"/>
                  <w:marRight w:val="125"/>
                  <w:marTop w:val="0"/>
                  <w:marBottom w:val="63"/>
                  <w:divBdr>
                    <w:top w:val="none" w:sz="0" w:space="0" w:color="auto"/>
                    <w:left w:val="none" w:sz="0" w:space="0" w:color="auto"/>
                    <w:bottom w:val="none" w:sz="0" w:space="0" w:color="auto"/>
                    <w:right w:val="none" w:sz="0" w:space="0" w:color="auto"/>
                  </w:divBdr>
                </w:div>
              </w:divsChild>
            </w:div>
            <w:div w:id="2094889439">
              <w:marLeft w:val="0"/>
              <w:marRight w:val="0"/>
              <w:marTop w:val="0"/>
              <w:marBottom w:val="0"/>
              <w:divBdr>
                <w:top w:val="none" w:sz="0" w:space="0" w:color="auto"/>
                <w:left w:val="none" w:sz="0" w:space="0" w:color="auto"/>
                <w:bottom w:val="none" w:sz="0" w:space="0" w:color="auto"/>
                <w:right w:val="none" w:sz="0" w:space="0" w:color="auto"/>
              </w:divBdr>
              <w:divsChild>
                <w:div w:id="856499769">
                  <w:marLeft w:val="0"/>
                  <w:marRight w:val="125"/>
                  <w:marTop w:val="0"/>
                  <w:marBottom w:val="63"/>
                  <w:divBdr>
                    <w:top w:val="none" w:sz="0" w:space="0" w:color="auto"/>
                    <w:left w:val="none" w:sz="0" w:space="0" w:color="auto"/>
                    <w:bottom w:val="none" w:sz="0" w:space="0" w:color="auto"/>
                    <w:right w:val="none" w:sz="0" w:space="0" w:color="auto"/>
                  </w:divBdr>
                  <w:divsChild>
                    <w:div w:id="7024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5870433">
      <w:bodyDiv w:val="1"/>
      <w:marLeft w:val="0"/>
      <w:marRight w:val="0"/>
      <w:marTop w:val="0"/>
      <w:marBottom w:val="0"/>
      <w:divBdr>
        <w:top w:val="none" w:sz="0" w:space="0" w:color="auto"/>
        <w:left w:val="none" w:sz="0" w:space="0" w:color="auto"/>
        <w:bottom w:val="none" w:sz="0" w:space="0" w:color="auto"/>
        <w:right w:val="none" w:sz="0" w:space="0" w:color="auto"/>
      </w:divBdr>
    </w:div>
    <w:div w:id="1216043372">
      <w:bodyDiv w:val="1"/>
      <w:marLeft w:val="0"/>
      <w:marRight w:val="0"/>
      <w:marTop w:val="0"/>
      <w:marBottom w:val="0"/>
      <w:divBdr>
        <w:top w:val="none" w:sz="0" w:space="0" w:color="auto"/>
        <w:left w:val="none" w:sz="0" w:space="0" w:color="auto"/>
        <w:bottom w:val="none" w:sz="0" w:space="0" w:color="auto"/>
        <w:right w:val="none" w:sz="0" w:space="0" w:color="auto"/>
      </w:divBdr>
    </w:div>
    <w:div w:id="1445151515">
      <w:bodyDiv w:val="1"/>
      <w:marLeft w:val="0"/>
      <w:marRight w:val="0"/>
      <w:marTop w:val="0"/>
      <w:marBottom w:val="0"/>
      <w:divBdr>
        <w:top w:val="none" w:sz="0" w:space="0" w:color="auto"/>
        <w:left w:val="none" w:sz="0" w:space="0" w:color="auto"/>
        <w:bottom w:val="none" w:sz="0" w:space="0" w:color="auto"/>
        <w:right w:val="none" w:sz="0" w:space="0" w:color="auto"/>
      </w:divBdr>
      <w:divsChild>
        <w:div w:id="51269510">
          <w:marLeft w:val="0"/>
          <w:marRight w:val="0"/>
          <w:marTop w:val="0"/>
          <w:marBottom w:val="0"/>
          <w:divBdr>
            <w:top w:val="none" w:sz="0" w:space="0" w:color="auto"/>
            <w:left w:val="none" w:sz="0" w:space="0" w:color="auto"/>
            <w:bottom w:val="none" w:sz="0" w:space="0" w:color="auto"/>
            <w:right w:val="none" w:sz="0" w:space="0" w:color="auto"/>
          </w:divBdr>
          <w:divsChild>
            <w:div w:id="1779106226">
              <w:marLeft w:val="0"/>
              <w:marRight w:val="125"/>
              <w:marTop w:val="0"/>
              <w:marBottom w:val="63"/>
              <w:divBdr>
                <w:top w:val="none" w:sz="0" w:space="0" w:color="auto"/>
                <w:left w:val="none" w:sz="0" w:space="0" w:color="auto"/>
                <w:bottom w:val="none" w:sz="0" w:space="0" w:color="auto"/>
                <w:right w:val="none" w:sz="0" w:space="0" w:color="auto"/>
              </w:divBdr>
              <w:divsChild>
                <w:div w:id="1805610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58454">
          <w:marLeft w:val="0"/>
          <w:marRight w:val="0"/>
          <w:marTop w:val="0"/>
          <w:marBottom w:val="0"/>
          <w:divBdr>
            <w:top w:val="none" w:sz="0" w:space="0" w:color="auto"/>
            <w:left w:val="none" w:sz="0" w:space="0" w:color="auto"/>
            <w:bottom w:val="none" w:sz="0" w:space="0" w:color="auto"/>
            <w:right w:val="none" w:sz="0" w:space="0" w:color="auto"/>
          </w:divBdr>
          <w:divsChild>
            <w:div w:id="471825277">
              <w:marLeft w:val="0"/>
              <w:marRight w:val="125"/>
              <w:marTop w:val="0"/>
              <w:marBottom w:val="63"/>
              <w:divBdr>
                <w:top w:val="none" w:sz="0" w:space="0" w:color="auto"/>
                <w:left w:val="none" w:sz="0" w:space="0" w:color="auto"/>
                <w:bottom w:val="none" w:sz="0" w:space="0" w:color="auto"/>
                <w:right w:val="none" w:sz="0" w:space="0" w:color="auto"/>
              </w:divBdr>
              <w:divsChild>
                <w:div w:id="2080249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3559196">
          <w:marLeft w:val="0"/>
          <w:marRight w:val="0"/>
          <w:marTop w:val="0"/>
          <w:marBottom w:val="0"/>
          <w:divBdr>
            <w:top w:val="none" w:sz="0" w:space="0" w:color="auto"/>
            <w:left w:val="none" w:sz="0" w:space="0" w:color="auto"/>
            <w:bottom w:val="none" w:sz="0" w:space="0" w:color="auto"/>
            <w:right w:val="none" w:sz="0" w:space="0" w:color="auto"/>
          </w:divBdr>
          <w:divsChild>
            <w:div w:id="992031114">
              <w:marLeft w:val="0"/>
              <w:marRight w:val="125"/>
              <w:marTop w:val="0"/>
              <w:marBottom w:val="63"/>
              <w:divBdr>
                <w:top w:val="none" w:sz="0" w:space="0" w:color="auto"/>
                <w:left w:val="none" w:sz="0" w:space="0" w:color="auto"/>
                <w:bottom w:val="none" w:sz="0" w:space="0" w:color="auto"/>
                <w:right w:val="none" w:sz="0" w:space="0" w:color="auto"/>
              </w:divBdr>
            </w:div>
          </w:divsChild>
        </w:div>
        <w:div w:id="610672394">
          <w:marLeft w:val="0"/>
          <w:marRight w:val="0"/>
          <w:marTop w:val="0"/>
          <w:marBottom w:val="0"/>
          <w:divBdr>
            <w:top w:val="none" w:sz="0" w:space="0" w:color="auto"/>
            <w:left w:val="none" w:sz="0" w:space="0" w:color="auto"/>
            <w:bottom w:val="none" w:sz="0" w:space="0" w:color="auto"/>
            <w:right w:val="none" w:sz="0" w:space="0" w:color="auto"/>
          </w:divBdr>
          <w:divsChild>
            <w:div w:id="1856386129">
              <w:marLeft w:val="0"/>
              <w:marRight w:val="125"/>
              <w:marTop w:val="0"/>
              <w:marBottom w:val="63"/>
              <w:divBdr>
                <w:top w:val="none" w:sz="0" w:space="0" w:color="auto"/>
                <w:left w:val="none" w:sz="0" w:space="0" w:color="auto"/>
                <w:bottom w:val="none" w:sz="0" w:space="0" w:color="auto"/>
                <w:right w:val="none" w:sz="0" w:space="0" w:color="auto"/>
              </w:divBdr>
              <w:divsChild>
                <w:div w:id="13532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313695">
          <w:marLeft w:val="0"/>
          <w:marRight w:val="0"/>
          <w:marTop w:val="0"/>
          <w:marBottom w:val="0"/>
          <w:divBdr>
            <w:top w:val="none" w:sz="0" w:space="0" w:color="auto"/>
            <w:left w:val="none" w:sz="0" w:space="0" w:color="auto"/>
            <w:bottom w:val="none" w:sz="0" w:space="0" w:color="auto"/>
            <w:right w:val="none" w:sz="0" w:space="0" w:color="auto"/>
          </w:divBdr>
          <w:divsChild>
            <w:div w:id="80877370">
              <w:marLeft w:val="0"/>
              <w:marRight w:val="125"/>
              <w:marTop w:val="0"/>
              <w:marBottom w:val="63"/>
              <w:divBdr>
                <w:top w:val="none" w:sz="0" w:space="0" w:color="auto"/>
                <w:left w:val="none" w:sz="0" w:space="0" w:color="auto"/>
                <w:bottom w:val="none" w:sz="0" w:space="0" w:color="auto"/>
                <w:right w:val="none" w:sz="0" w:space="0" w:color="auto"/>
              </w:divBdr>
              <w:divsChild>
                <w:div w:id="1987274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625443">
          <w:marLeft w:val="0"/>
          <w:marRight w:val="0"/>
          <w:marTop w:val="0"/>
          <w:marBottom w:val="0"/>
          <w:divBdr>
            <w:top w:val="none" w:sz="0" w:space="0" w:color="auto"/>
            <w:left w:val="none" w:sz="0" w:space="0" w:color="auto"/>
            <w:bottom w:val="none" w:sz="0" w:space="0" w:color="auto"/>
            <w:right w:val="none" w:sz="0" w:space="0" w:color="auto"/>
          </w:divBdr>
          <w:divsChild>
            <w:div w:id="1327979804">
              <w:marLeft w:val="0"/>
              <w:marRight w:val="125"/>
              <w:marTop w:val="0"/>
              <w:marBottom w:val="63"/>
              <w:divBdr>
                <w:top w:val="none" w:sz="0" w:space="0" w:color="auto"/>
                <w:left w:val="none" w:sz="0" w:space="0" w:color="auto"/>
                <w:bottom w:val="none" w:sz="0" w:space="0" w:color="auto"/>
                <w:right w:val="none" w:sz="0" w:space="0" w:color="auto"/>
              </w:divBdr>
            </w:div>
          </w:divsChild>
        </w:div>
        <w:div w:id="837883834">
          <w:marLeft w:val="0"/>
          <w:marRight w:val="0"/>
          <w:marTop w:val="0"/>
          <w:marBottom w:val="0"/>
          <w:divBdr>
            <w:top w:val="none" w:sz="0" w:space="0" w:color="auto"/>
            <w:left w:val="none" w:sz="0" w:space="0" w:color="auto"/>
            <w:bottom w:val="none" w:sz="0" w:space="0" w:color="auto"/>
            <w:right w:val="none" w:sz="0" w:space="0" w:color="auto"/>
          </w:divBdr>
          <w:divsChild>
            <w:div w:id="1940874342">
              <w:marLeft w:val="0"/>
              <w:marRight w:val="125"/>
              <w:marTop w:val="0"/>
              <w:marBottom w:val="63"/>
              <w:divBdr>
                <w:top w:val="none" w:sz="0" w:space="0" w:color="auto"/>
                <w:left w:val="none" w:sz="0" w:space="0" w:color="auto"/>
                <w:bottom w:val="none" w:sz="0" w:space="0" w:color="auto"/>
                <w:right w:val="none" w:sz="0" w:space="0" w:color="auto"/>
              </w:divBdr>
            </w:div>
          </w:divsChild>
        </w:div>
        <w:div w:id="962732523">
          <w:marLeft w:val="0"/>
          <w:marRight w:val="0"/>
          <w:marTop w:val="0"/>
          <w:marBottom w:val="0"/>
          <w:divBdr>
            <w:top w:val="none" w:sz="0" w:space="0" w:color="auto"/>
            <w:left w:val="none" w:sz="0" w:space="0" w:color="auto"/>
            <w:bottom w:val="none" w:sz="0" w:space="0" w:color="auto"/>
            <w:right w:val="none" w:sz="0" w:space="0" w:color="auto"/>
          </w:divBdr>
          <w:divsChild>
            <w:div w:id="658002551">
              <w:marLeft w:val="0"/>
              <w:marRight w:val="125"/>
              <w:marTop w:val="0"/>
              <w:marBottom w:val="63"/>
              <w:divBdr>
                <w:top w:val="none" w:sz="0" w:space="0" w:color="auto"/>
                <w:left w:val="none" w:sz="0" w:space="0" w:color="auto"/>
                <w:bottom w:val="none" w:sz="0" w:space="0" w:color="auto"/>
                <w:right w:val="none" w:sz="0" w:space="0" w:color="auto"/>
              </w:divBdr>
              <w:divsChild>
                <w:div w:id="49915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0323669">
          <w:marLeft w:val="0"/>
          <w:marRight w:val="0"/>
          <w:marTop w:val="0"/>
          <w:marBottom w:val="0"/>
          <w:divBdr>
            <w:top w:val="none" w:sz="0" w:space="0" w:color="auto"/>
            <w:left w:val="none" w:sz="0" w:space="0" w:color="auto"/>
            <w:bottom w:val="none" w:sz="0" w:space="0" w:color="auto"/>
            <w:right w:val="none" w:sz="0" w:space="0" w:color="auto"/>
          </w:divBdr>
          <w:divsChild>
            <w:div w:id="1360350395">
              <w:marLeft w:val="0"/>
              <w:marRight w:val="125"/>
              <w:marTop w:val="0"/>
              <w:marBottom w:val="63"/>
              <w:divBdr>
                <w:top w:val="none" w:sz="0" w:space="0" w:color="auto"/>
                <w:left w:val="none" w:sz="0" w:space="0" w:color="auto"/>
                <w:bottom w:val="none" w:sz="0" w:space="0" w:color="auto"/>
                <w:right w:val="none" w:sz="0" w:space="0" w:color="auto"/>
              </w:divBdr>
            </w:div>
          </w:divsChild>
        </w:div>
        <w:div w:id="1109659913">
          <w:marLeft w:val="0"/>
          <w:marRight w:val="0"/>
          <w:marTop w:val="0"/>
          <w:marBottom w:val="0"/>
          <w:divBdr>
            <w:top w:val="none" w:sz="0" w:space="0" w:color="auto"/>
            <w:left w:val="none" w:sz="0" w:space="0" w:color="auto"/>
            <w:bottom w:val="none" w:sz="0" w:space="0" w:color="auto"/>
            <w:right w:val="none" w:sz="0" w:space="0" w:color="auto"/>
          </w:divBdr>
          <w:divsChild>
            <w:div w:id="335691552">
              <w:marLeft w:val="0"/>
              <w:marRight w:val="125"/>
              <w:marTop w:val="0"/>
              <w:marBottom w:val="63"/>
              <w:divBdr>
                <w:top w:val="none" w:sz="0" w:space="0" w:color="auto"/>
                <w:left w:val="none" w:sz="0" w:space="0" w:color="auto"/>
                <w:bottom w:val="none" w:sz="0" w:space="0" w:color="auto"/>
                <w:right w:val="none" w:sz="0" w:space="0" w:color="auto"/>
              </w:divBdr>
            </w:div>
          </w:divsChild>
        </w:div>
        <w:div w:id="1236283486">
          <w:marLeft w:val="0"/>
          <w:marRight w:val="0"/>
          <w:marTop w:val="0"/>
          <w:marBottom w:val="0"/>
          <w:divBdr>
            <w:top w:val="none" w:sz="0" w:space="0" w:color="auto"/>
            <w:left w:val="none" w:sz="0" w:space="0" w:color="auto"/>
            <w:bottom w:val="none" w:sz="0" w:space="0" w:color="auto"/>
            <w:right w:val="none" w:sz="0" w:space="0" w:color="auto"/>
          </w:divBdr>
          <w:divsChild>
            <w:div w:id="1688868684">
              <w:marLeft w:val="0"/>
              <w:marRight w:val="125"/>
              <w:marTop w:val="0"/>
              <w:marBottom w:val="63"/>
              <w:divBdr>
                <w:top w:val="none" w:sz="0" w:space="0" w:color="auto"/>
                <w:left w:val="none" w:sz="0" w:space="0" w:color="auto"/>
                <w:bottom w:val="none" w:sz="0" w:space="0" w:color="auto"/>
                <w:right w:val="none" w:sz="0" w:space="0" w:color="auto"/>
              </w:divBdr>
              <w:divsChild>
                <w:div w:id="1061976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475695">
          <w:marLeft w:val="0"/>
          <w:marRight w:val="0"/>
          <w:marTop w:val="0"/>
          <w:marBottom w:val="0"/>
          <w:divBdr>
            <w:top w:val="none" w:sz="0" w:space="0" w:color="auto"/>
            <w:left w:val="none" w:sz="0" w:space="0" w:color="auto"/>
            <w:bottom w:val="none" w:sz="0" w:space="0" w:color="auto"/>
            <w:right w:val="none" w:sz="0" w:space="0" w:color="auto"/>
          </w:divBdr>
          <w:divsChild>
            <w:div w:id="1690907524">
              <w:marLeft w:val="0"/>
              <w:marRight w:val="125"/>
              <w:marTop w:val="0"/>
              <w:marBottom w:val="63"/>
              <w:divBdr>
                <w:top w:val="none" w:sz="0" w:space="0" w:color="auto"/>
                <w:left w:val="none" w:sz="0" w:space="0" w:color="auto"/>
                <w:bottom w:val="none" w:sz="0" w:space="0" w:color="auto"/>
                <w:right w:val="none" w:sz="0" w:space="0" w:color="auto"/>
              </w:divBdr>
            </w:div>
          </w:divsChild>
        </w:div>
      </w:divsChild>
    </w:div>
    <w:div w:id="1917662251">
      <w:bodyDiv w:val="1"/>
      <w:marLeft w:val="0"/>
      <w:marRight w:val="0"/>
      <w:marTop w:val="0"/>
      <w:marBottom w:val="0"/>
      <w:divBdr>
        <w:top w:val="none" w:sz="0" w:space="0" w:color="auto"/>
        <w:left w:val="none" w:sz="0" w:space="0" w:color="auto"/>
        <w:bottom w:val="none" w:sz="0" w:space="0" w:color="auto"/>
        <w:right w:val="none" w:sz="0" w:space="0" w:color="auto"/>
      </w:divBdr>
    </w:div>
    <w:div w:id="2017026793">
      <w:bodyDiv w:val="1"/>
      <w:marLeft w:val="0"/>
      <w:marRight w:val="0"/>
      <w:marTop w:val="0"/>
      <w:marBottom w:val="0"/>
      <w:divBdr>
        <w:top w:val="none" w:sz="0" w:space="0" w:color="auto"/>
        <w:left w:val="none" w:sz="0" w:space="0" w:color="auto"/>
        <w:bottom w:val="none" w:sz="0" w:space="0" w:color="auto"/>
        <w:right w:val="none" w:sz="0" w:space="0" w:color="auto"/>
      </w:divBdr>
    </w:div>
    <w:div w:id="2057580422">
      <w:bodyDiv w:val="1"/>
      <w:marLeft w:val="0"/>
      <w:marRight w:val="0"/>
      <w:marTop w:val="0"/>
      <w:marBottom w:val="0"/>
      <w:divBdr>
        <w:top w:val="none" w:sz="0" w:space="0" w:color="auto"/>
        <w:left w:val="none" w:sz="0" w:space="0" w:color="auto"/>
        <w:bottom w:val="none" w:sz="0" w:space="0" w:color="auto"/>
        <w:right w:val="none" w:sz="0" w:space="0" w:color="auto"/>
      </w:divBdr>
    </w:div>
    <w:div w:id="2116630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7B9456A39EB2CD9C5F4A101500C398661D62BE6AFF62A451C94EC18358SC4BO"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7B9456A39EB2CD9C5F4A101500C398661D62BF65FD68A451C94EC18358SC4BO"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B9456A39EB2CD9C5F4A111B15C398661E67B26AF86CA451C94EC18358SC4BO" TargetMode="External"/><Relationship Id="rId5" Type="http://schemas.openxmlformats.org/officeDocument/2006/relationships/settings" Target="settings.xml"/><Relationship Id="rId15" Type="http://schemas.openxmlformats.org/officeDocument/2006/relationships/hyperlink" Target="http://monitoring.mosreg.ru/gpmomun_clone/Programs/Indicators" TargetMode="External"/><Relationship Id="rId10" Type="http://schemas.openxmlformats.org/officeDocument/2006/relationships/hyperlink" Target="consultantplus://offline/ref=7B9456A39EB2CD9C5F4A111B15C398661E6AB16EFA6BA451C94EC18358SC4BO" TargetMode="External"/><Relationship Id="rId4" Type="http://schemas.microsoft.com/office/2007/relationships/stylesWithEffects" Target="stylesWithEffects.xml"/><Relationship Id="rId9" Type="http://schemas.openxmlformats.org/officeDocument/2006/relationships/hyperlink" Target="consultantplus://offline/ref=7B9456A39EB2CD9C5F4A111B15C398661E64B764FF6EA451C94EC18358CBFAE78ED0A1163FB4E9E6SD4EO" TargetMode="External"/><Relationship Id="rId14" Type="http://schemas.openxmlformats.org/officeDocument/2006/relationships/hyperlink" Target="https://login.consultant.ru/link/?req=doc&amp;base=LAW&amp;n=171835&amp;dst=100014&amp;f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2D4ECE-77C2-4927-9C7E-971D5AB14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41</Pages>
  <Words>11815</Words>
  <Characters>67351</Characters>
  <Application>Microsoft Office Word</Application>
  <DocSecurity>0</DocSecurity>
  <Lines>561</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79008</CharactersWithSpaces>
  <SharedDoc>false</SharedDoc>
  <HLinks>
    <vt:vector size="42" baseType="variant">
      <vt:variant>
        <vt:i4>4063240</vt:i4>
      </vt:variant>
      <vt:variant>
        <vt:i4>41</vt:i4>
      </vt:variant>
      <vt:variant>
        <vt:i4>0</vt:i4>
      </vt:variant>
      <vt:variant>
        <vt:i4>5</vt:i4>
      </vt:variant>
      <vt:variant>
        <vt:lpwstr>http://monitoring.mosreg.ru/gpmomun_clone/Programs/Indicators</vt:lpwstr>
      </vt:variant>
      <vt:variant>
        <vt:lpwstr/>
      </vt:variant>
      <vt:variant>
        <vt:i4>3407933</vt:i4>
      </vt:variant>
      <vt:variant>
        <vt:i4>15</vt:i4>
      </vt:variant>
      <vt:variant>
        <vt:i4>0</vt:i4>
      </vt:variant>
      <vt:variant>
        <vt:i4>5</vt:i4>
      </vt:variant>
      <vt:variant>
        <vt:lpwstr>https://login.consultant.ru/link/?req=doc&amp;base=LAW&amp;n=171835&amp;dst=100014&amp;fld=134</vt:lpwstr>
      </vt:variant>
      <vt:variant>
        <vt:lpwstr/>
      </vt:variant>
      <vt:variant>
        <vt:i4>262153</vt:i4>
      </vt:variant>
      <vt:variant>
        <vt:i4>12</vt:i4>
      </vt:variant>
      <vt:variant>
        <vt:i4>0</vt:i4>
      </vt:variant>
      <vt:variant>
        <vt:i4>5</vt:i4>
      </vt:variant>
      <vt:variant>
        <vt:lpwstr>consultantplus://offline/ref=7B9456A39EB2CD9C5F4A101500C398661D62BE6AFF62A451C94EC18358SC4BO</vt:lpwstr>
      </vt:variant>
      <vt:variant>
        <vt:lpwstr/>
      </vt:variant>
      <vt:variant>
        <vt:i4>262230</vt:i4>
      </vt:variant>
      <vt:variant>
        <vt:i4>9</vt:i4>
      </vt:variant>
      <vt:variant>
        <vt:i4>0</vt:i4>
      </vt:variant>
      <vt:variant>
        <vt:i4>5</vt:i4>
      </vt:variant>
      <vt:variant>
        <vt:lpwstr>consultantplus://offline/ref=7B9456A39EB2CD9C5F4A101500C398661D62BF65FD68A451C94EC18358SC4BO</vt:lpwstr>
      </vt:variant>
      <vt:variant>
        <vt:lpwstr/>
      </vt:variant>
      <vt:variant>
        <vt:i4>327686</vt:i4>
      </vt:variant>
      <vt:variant>
        <vt:i4>6</vt:i4>
      </vt:variant>
      <vt:variant>
        <vt:i4>0</vt:i4>
      </vt:variant>
      <vt:variant>
        <vt:i4>5</vt:i4>
      </vt:variant>
      <vt:variant>
        <vt:lpwstr>consultantplus://offline/ref=7B9456A39EB2CD9C5F4A111B15C398661E67B26AF86CA451C94EC18358SC4BO</vt:lpwstr>
      </vt:variant>
      <vt:variant>
        <vt:lpwstr/>
      </vt:variant>
      <vt:variant>
        <vt:i4>327695</vt:i4>
      </vt:variant>
      <vt:variant>
        <vt:i4>3</vt:i4>
      </vt:variant>
      <vt:variant>
        <vt:i4>0</vt:i4>
      </vt:variant>
      <vt:variant>
        <vt:i4>5</vt:i4>
      </vt:variant>
      <vt:variant>
        <vt:lpwstr>consultantplus://offline/ref=7B9456A39EB2CD9C5F4A111B15C398661E6AB16EFA6BA451C94EC18358SC4BO</vt:lpwstr>
      </vt:variant>
      <vt:variant>
        <vt:lpwstr/>
      </vt:variant>
      <vt:variant>
        <vt:i4>3670070</vt:i4>
      </vt:variant>
      <vt:variant>
        <vt:i4>0</vt:i4>
      </vt:variant>
      <vt:variant>
        <vt:i4>0</vt:i4>
      </vt:variant>
      <vt:variant>
        <vt:i4>5</vt:i4>
      </vt:variant>
      <vt:variant>
        <vt:lpwstr>consultantplus://offline/ref=7B9456A39EB2CD9C5F4A111B15C398661E64B764FF6EA451C94EC18358CBFAE78ED0A1163FB4E9E6SD4EO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gundareva</dc:creator>
  <cp:lastModifiedBy>User</cp:lastModifiedBy>
  <cp:revision>2</cp:revision>
  <cp:lastPrinted>2020-04-15T11:31:00Z</cp:lastPrinted>
  <dcterms:created xsi:type="dcterms:W3CDTF">2020-04-22T08:42:00Z</dcterms:created>
  <dcterms:modified xsi:type="dcterms:W3CDTF">2020-04-22T08:42:00Z</dcterms:modified>
</cp:coreProperties>
</file>